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5f5f" w14:paraId="1185f5f" w:rsidRDefault="00281CA2" w:rsidP="00281CA2" w:rsidR="00281CA2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1CA2" w:rsidP="00281CA2" w:rsidR="00281CA2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180051" w:rsidP="00AA1054" w:rsidR="00AA105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 MIDEA d.o.o. u stečaju,</w:t>
      </w:r>
      <w:r w:rsidR="00AA1054">
        <w:rPr>
          <w:rFonts w:cs="Times New Roman" w:hAnsi="Times New Roman" w:ascii="Times New Roman"/>
          <w:sz w:val="24"/>
          <w:szCs w:val="24"/>
        </w:rPr>
        <w:t xml:space="preserve"> Čakovec, Ljudevita Gaja 6, OIB: </w:t>
      </w:r>
      <w:r w:rsidRPr="00180051">
        <w:rPr>
          <w:rFonts w:cs="Times New Roman" w:hAnsi="Times New Roman" w:ascii="Times New Roman"/>
          <w:sz w:val="24"/>
          <w:szCs w:val="24"/>
        </w:rPr>
        <w:t>74758464220, ko</w:t>
      </w:r>
      <w:r w:rsidR="00AA1054">
        <w:rPr>
          <w:rFonts w:cs="Times New Roman" w:hAnsi="Times New Roman" w:ascii="Times New Roman"/>
          <w:sz w:val="24"/>
          <w:szCs w:val="24"/>
        </w:rPr>
        <w:t>jeg zastupa stečajna upravitelji</w:t>
      </w:r>
      <w:r w:rsidR="00A61B0F">
        <w:rPr>
          <w:rFonts w:cs="Times New Roman" w:hAnsi="Times New Roman" w:ascii="Times New Roman"/>
          <w:sz w:val="24"/>
          <w:szCs w:val="24"/>
        </w:rPr>
        <w:t>ca Marija Domijan iz Preloga, 14</w:t>
      </w:r>
      <w:r w:rsidRPr="00180051">
        <w:rPr>
          <w:rFonts w:cs="Times New Roman" w:hAnsi="Times New Roman" w:ascii="Times New Roman"/>
          <w:sz w:val="24"/>
          <w:szCs w:val="24"/>
        </w:rPr>
        <w:t>. rujna 2017.,</w:t>
      </w:r>
      <w:r w:rsidR="00AA1054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AA1054" w:rsidP="00AA1054" w:rsidR="00AA105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AA1054" w:rsidR="00281CA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AA1054" w:rsidP="00AA1054" w:rsidR="00AA105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4D5CC5">
        <w:rPr>
          <w:rFonts w:cs="Times New Roman" w:hAnsi="Times New Roman" w:ascii="Times New Roman"/>
          <w:sz w:val="24"/>
          <w:szCs w:val="24"/>
        </w:rPr>
        <w:t>je nekretnina stečajnog dužnika</w:t>
      </w:r>
      <w:r w:rsidR="00180051" w:rsidRPr="00180051">
        <w:t xml:space="preserve"> </w:t>
      </w:r>
      <w:r w:rsidR="00180051" w:rsidRPr="00180051">
        <w:rPr>
          <w:rFonts w:cs="Times New Roman" w:hAnsi="Times New Roman" w:ascii="Times New Roman"/>
          <w:sz w:val="24"/>
          <w:szCs w:val="24"/>
        </w:rPr>
        <w:t>MIDEA d.o.o. u stečaju, Čakovec, Ljudevita Gaja 6, OIB</w:t>
      </w:r>
      <w:r w:rsidR="00AA1054">
        <w:rPr>
          <w:rFonts w:cs="Times New Roman" w:hAnsi="Times New Roman" w:ascii="Times New Roman"/>
          <w:sz w:val="24"/>
          <w:szCs w:val="24"/>
        </w:rPr>
        <w:t xml:space="preserve">: </w:t>
      </w:r>
      <w:r w:rsidR="00180051" w:rsidRPr="00180051">
        <w:rPr>
          <w:rFonts w:cs="Times New Roman" w:hAnsi="Times New Roman" w:ascii="Times New Roman"/>
          <w:sz w:val="24"/>
          <w:szCs w:val="24"/>
        </w:rPr>
        <w:t>74758464220</w:t>
      </w:r>
      <w:r w:rsidR="004D5CC5">
        <w:rPr>
          <w:rFonts w:cs="Times New Roman" w:hAnsi="Times New Roman" w:ascii="Times New Roman"/>
          <w:sz w:val="24"/>
          <w:szCs w:val="24"/>
        </w:rPr>
        <w:t xml:space="preserve"> </w:t>
      </w:r>
      <w:r w:rsidRPr="004E04A2">
        <w:rPr>
          <w:rFonts w:cs="Times New Roman" w:hAnsi="Times New Roman" w:ascii="Times New Roman"/>
          <w:sz w:val="24"/>
          <w:szCs w:val="24"/>
        </w:rPr>
        <w:t>i to:</w:t>
      </w:r>
    </w:p>
    <w:p w:rsidRDefault="00180051" w:rsidP="00180051" w:rsidR="00180051" w:rsidRP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1. čkbr.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462/A/2/A/2/10/A/17/2 stambeno-poslovna zgrada i dvor sa 139 čhv, suvlasnički dio: 29/695 etažno v</w:t>
      </w:r>
      <w:r w:rsidR="00AA1054">
        <w:rPr>
          <w:rFonts w:cs="Times New Roman" w:hAnsi="Times New Roman" w:ascii="Times New Roman"/>
          <w:sz w:val="24"/>
          <w:szCs w:val="24"/>
        </w:rPr>
        <w:t>lasništvo (E-1)</w:t>
      </w:r>
      <w:r w:rsidRPr="00180051">
        <w:rPr>
          <w:rFonts w:cs="Times New Roman" w:hAnsi="Times New Roman" w:ascii="Times New Roman"/>
          <w:sz w:val="24"/>
          <w:szCs w:val="24"/>
        </w:rPr>
        <w:t>, poslovni prostor 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1. u prizemlju građevine, s ulazom na ulicu, koji se sastoji od lokala, garderobe, sanitarnog čvora, površine od 29,40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upisano u zk.ul.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1251 E, k.o. Čakovec,</w:t>
      </w:r>
      <w:r w:rsidR="00AA1054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180051">
        <w:rPr>
          <w:rFonts w:cs="Times New Roman" w:hAnsi="Times New Roman" w:ascii="Times New Roman"/>
          <w:sz w:val="24"/>
          <w:szCs w:val="24"/>
        </w:rPr>
        <w:t>emljišnoknjižni odjel.</w:t>
      </w:r>
    </w:p>
    <w:p w:rsidRDefault="00180051" w:rsidP="00180051" w:rsidR="00180051" w:rsidRP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Na ovoj nekretnini postoji razlučno pravo upisano u korist Republike Hrvatske.</w:t>
      </w:r>
    </w:p>
    <w:p w:rsidRDefault="00180051" w:rsidP="00180051" w:rsidR="00180051" w:rsidRP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2. čkbr. 462/A/2/A/2/10/A/17/2 stambeno poslovna zgrada i dvor sa 139 čhv, suvlasnički dio: 30/695, etažno vlasništvo (E-2), poslovni prostor 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2., u prizemlju građevine s ulazom iz dvorišta, koji se sastoji od lokala, garderobe, sanitarnog čvora, površine od 30,10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A1054">
        <w:rPr>
          <w:rFonts w:cs="Times New Roman" w:hAnsi="Times New Roman" w:ascii="Times New Roman"/>
          <w:sz w:val="24"/>
          <w:szCs w:val="24"/>
        </w:rPr>
        <w:t xml:space="preserve">, </w:t>
      </w:r>
      <w:r w:rsidRPr="00180051">
        <w:rPr>
          <w:rFonts w:cs="Times New Roman" w:hAnsi="Times New Roman" w:ascii="Times New Roman"/>
          <w:sz w:val="24"/>
          <w:szCs w:val="24"/>
        </w:rPr>
        <w:t>upisano u z.k.ul.br.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1251 E, k.o. Čakovec,</w:t>
      </w:r>
      <w:r w:rsidR="00AA1054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180051">
        <w:rPr>
          <w:rFonts w:cs="Times New Roman" w:hAnsi="Times New Roman" w:ascii="Times New Roman"/>
          <w:sz w:val="24"/>
          <w:szCs w:val="24"/>
        </w:rPr>
        <w:t>emljišnoknjižni odjel.</w:t>
      </w:r>
    </w:p>
    <w:p w:rsidRDefault="00180051" w:rsidP="00180051" w:rsidR="00180051" w:rsidRP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Na ovoj nekretnini upisano je razlučno pravo u korist Republike Hrvatske.</w:t>
      </w:r>
    </w:p>
    <w:p w:rsidRDefault="00180051" w:rsidP="00180051" w:rsidR="00180051" w:rsidRP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3. čkbr. 1019/2 dvorište sa 91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 xml:space="preserve"> i stambena zgrada sa 96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pripis iz uloška 4432, suvlasnički dio: 29/100 etažno vlasništvo (E-2), 1. s kojim je povezano pravo vlasništva u suvlasništvu cijele nekretnine na posebnom dijelu zgrade: Posebni dio nekretnine oznake „B“-stan na 1. katu zgrade, u planu posebnih dijelova zgrade obojan žutom bojom sastoji se od: kuhinje, blagovaone, dnevnog boravka, dvije lođe, spavaće sobe i kupaonice ukupne površine 71,25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sa pripadajućim parkirnim mjestom P2 površine 11,00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 sve upisano u z.k.ul.br.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5650, k.o. Um</w:t>
      </w:r>
      <w:r w:rsidR="00AA1054">
        <w:rPr>
          <w:rFonts w:cs="Times New Roman" w:hAnsi="Times New Roman" w:ascii="Times New Roman"/>
          <w:sz w:val="24"/>
          <w:szCs w:val="24"/>
        </w:rPr>
        <w:t>ag, kod Općinskog suda u Puli, Z</w:t>
      </w:r>
      <w:r w:rsidRPr="00180051">
        <w:rPr>
          <w:rFonts w:cs="Times New Roman" w:hAnsi="Times New Roman" w:ascii="Times New Roman"/>
          <w:sz w:val="24"/>
          <w:szCs w:val="24"/>
        </w:rPr>
        <w:t>emljišnoknjižni odjel Buje.</w:t>
      </w:r>
    </w:p>
    <w:p w:rsidRDefault="00180051" w:rsidP="00180051" w:rsid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Na ovoj nekretnini upisano je razlučno pravo u korist Adriatic Assets d.o.o. za usluge, Zagreb, Radnička cesta 80</w:t>
      </w:r>
      <w:r w:rsidR="00AA1054">
        <w:rPr>
          <w:rFonts w:cs="Times New Roman" w:hAnsi="Times New Roman" w:ascii="Times New Roman"/>
          <w:sz w:val="24"/>
          <w:szCs w:val="24"/>
        </w:rPr>
        <w:t>, OIB: 18846383988</w:t>
      </w:r>
      <w:r w:rsidRPr="00180051">
        <w:rPr>
          <w:rFonts w:cs="Times New Roman" w:hAnsi="Times New Roman" w:ascii="Times New Roman"/>
          <w:sz w:val="24"/>
          <w:szCs w:val="24"/>
        </w:rPr>
        <w:t xml:space="preserve"> i Republike Hrvatske.</w:t>
      </w: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II. </w:t>
      </w:r>
      <w:r w:rsidRPr="004E04A2">
        <w:rPr>
          <w:rFonts w:cs="Times New Roman" w:hAnsi="Times New Roman" w:ascii="Times New Roman"/>
          <w:sz w:val="24"/>
          <w:szCs w:val="24"/>
        </w:rPr>
        <w:t xml:space="preserve">Utvrđuje se vrijednost nekretnina iz točke I.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</w:t>
      </w:r>
      <w:r w:rsidR="00776012">
        <w:rPr>
          <w:rFonts w:cs="Times New Roman" w:hAnsi="Times New Roman" w:ascii="Times New Roman"/>
          <w:sz w:val="24"/>
          <w:szCs w:val="24"/>
        </w:rPr>
        <w:t>kako slijedi:</w:t>
      </w:r>
    </w:p>
    <w:p w:rsidRDefault="00180051" w:rsidP="00281CA2" w:rsid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1. čkbr.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462/A/2/A/2/10/A/17/2 stambeno-poslovna zgrada i dvor sa 139 čhv, suvlasnički dio:</w:t>
      </w:r>
      <w:r w:rsidR="00AA1054">
        <w:rPr>
          <w:rFonts w:cs="Times New Roman" w:hAnsi="Times New Roman" w:ascii="Times New Roman"/>
          <w:sz w:val="24"/>
          <w:szCs w:val="24"/>
        </w:rPr>
        <w:t xml:space="preserve"> 29/695 etažno vlasništvo (E-1)</w:t>
      </w:r>
      <w:r w:rsidRPr="00180051">
        <w:rPr>
          <w:rFonts w:cs="Times New Roman" w:hAnsi="Times New Roman" w:ascii="Times New Roman"/>
          <w:sz w:val="24"/>
          <w:szCs w:val="24"/>
        </w:rPr>
        <w:t>, poslovni prostor 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1. u prizemlju građevine, s ulazom na ulicu, koji se sastoji od lokala, garderobe, sanitarnog čvora, površine od 29,40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upisano u zk.ul.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 xml:space="preserve">1251 E, k.o. Čakovec, kod Općinskog suda u </w:t>
      </w:r>
      <w:r w:rsidR="00AA1054">
        <w:rPr>
          <w:rFonts w:cs="Times New Roman" w:hAnsi="Times New Roman" w:ascii="Times New Roman"/>
          <w:sz w:val="24"/>
          <w:szCs w:val="24"/>
        </w:rPr>
        <w:t>Čakovcu, Z</w:t>
      </w:r>
      <w:r>
        <w:rPr>
          <w:rFonts w:cs="Times New Roman" w:hAnsi="Times New Roman" w:ascii="Times New Roman"/>
          <w:sz w:val="24"/>
          <w:szCs w:val="24"/>
        </w:rPr>
        <w:t>emljišnoknjižni odjel u iznos u od 163.000,00 kn,</w:t>
      </w:r>
    </w:p>
    <w:p w:rsidRDefault="00180051" w:rsidP="00281CA2" w:rsid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2. čkbr. 462/A/2/A/2/10/A/17/2 stambeno poslovna zgrada i dvor sa 139 čhv, suvlasnički dio: 30/695, etažno vlasništvo (E-2), poslovni prostor 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2., u prizemlju građevine s ulazom iz dvorišta, koji se sastoji od lokala, garderobe, sanitarnog čvora, površine od 30,10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upisano u z.k.ul.br.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 xml:space="preserve">1251 E, k.o. Čakovec, kod Općinskog suda u </w:t>
      </w:r>
      <w:r w:rsidR="00AA1054">
        <w:rPr>
          <w:rFonts w:cs="Times New Roman" w:hAnsi="Times New Roman" w:ascii="Times New Roman"/>
          <w:sz w:val="24"/>
          <w:szCs w:val="24"/>
        </w:rPr>
        <w:t>Čakovcu, Z</w:t>
      </w:r>
      <w:r>
        <w:rPr>
          <w:rFonts w:cs="Times New Roman" w:hAnsi="Times New Roman" w:ascii="Times New Roman"/>
          <w:sz w:val="24"/>
          <w:szCs w:val="24"/>
        </w:rPr>
        <w:t xml:space="preserve">emljišnoknjižni odjel u iznosu od 159.000,00 kn, </w:t>
      </w:r>
    </w:p>
    <w:p w:rsidRDefault="00180051" w:rsidP="00AA1054" w:rsidR="001800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051">
        <w:rPr>
          <w:rFonts w:cs="Times New Roman" w:hAnsi="Times New Roman" w:ascii="Times New Roman"/>
          <w:sz w:val="24"/>
          <w:szCs w:val="24"/>
        </w:rPr>
        <w:t>3. čkbr. 1019/2 dvorište sa 91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 xml:space="preserve"> i stambena zgrada sa 96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pripis iz uloška 4432, suvlasnički dio: 29/100 etažno vlasništvo (E-2), 1. s kojim je povezano pravo vlasništva u suvlasništvu cijele nekretnine na posebnom dijelu zgrade: Posebni dio nekretnine oznake „B“-stan na 1. katu zgrade, u planu posebnih dijelova zgrade obojan žutom bojom sastoji se od: kuhinje, blagovaone, dnevnog boravka, dvije lođe, spavaće sobe i kupaonice ukupne površine 71,25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sa pripadajućim parkirnim mjestom P2 površine 11,00 m</w:t>
      </w:r>
      <w:r w:rsidRPr="00AA10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sz w:val="24"/>
          <w:szCs w:val="24"/>
        </w:rPr>
        <w:t>,  sve upisano u z.k.ul.br.</w:t>
      </w:r>
      <w:r w:rsidR="00AA1054">
        <w:rPr>
          <w:rFonts w:cs="Times New Roman" w:hAnsi="Times New Roman" w:ascii="Times New Roman"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sz w:val="24"/>
          <w:szCs w:val="24"/>
        </w:rPr>
        <w:t>5650, k.o. Umag, kod Općinskog suda u Pu</w:t>
      </w:r>
      <w:r w:rsidR="00AA1054">
        <w:rPr>
          <w:rFonts w:cs="Times New Roman" w:hAnsi="Times New Roman" w:ascii="Times New Roman"/>
          <w:sz w:val="24"/>
          <w:szCs w:val="24"/>
        </w:rPr>
        <w:t>li, Z</w:t>
      </w:r>
      <w:r>
        <w:rPr>
          <w:rFonts w:cs="Times New Roman" w:hAnsi="Times New Roman" w:ascii="Times New Roman"/>
          <w:sz w:val="24"/>
          <w:szCs w:val="24"/>
        </w:rPr>
        <w:t>emljišnoknjižni odjel Buje u iznosu od 800.000,00 kn.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Prodaju nekretnina </w:t>
      </w:r>
      <w:r w:rsidRPr="004E04A2">
        <w:rPr>
          <w:rFonts w:cs="Times New Roman" w:hAnsi="Times New Roman" w:ascii="Times New Roman"/>
          <w:sz w:val="24"/>
          <w:szCs w:val="24"/>
        </w:rPr>
        <w:t>iz točke I. ovog zaključka provest će Financijska agencij</w:t>
      </w:r>
      <w:r>
        <w:rPr>
          <w:rFonts w:cs="Times New Roman" w:hAnsi="Times New Roman" w:ascii="Times New Roman"/>
          <w:sz w:val="24"/>
          <w:szCs w:val="24"/>
        </w:rPr>
        <w:t>a elektroničkom javnom dražbom.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</w:t>
      </w:r>
      <w:r w:rsidR="003C68FE">
        <w:rPr>
          <w:rFonts w:cs="Times New Roman" w:hAnsi="Times New Roman" w:ascii="Times New Roman"/>
          <w:sz w:val="24"/>
          <w:szCs w:val="24"/>
        </w:rPr>
        <w:t xml:space="preserve"> i Financijsku agenciju</w:t>
      </w:r>
      <w:r w:rsidRPr="004E04A2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</w:t>
      </w:r>
      <w:r w:rsidR="003C68FE">
        <w:rPr>
          <w:rFonts w:cs="Times New Roman" w:hAnsi="Times New Roman" w:ascii="Times New Roman"/>
          <w:sz w:val="24"/>
          <w:szCs w:val="24"/>
        </w:rPr>
        <w:t>se prodaju u stečajnom postupku.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180051" w:rsidP="00281CA2" w:rsidR="009026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tri nekretnine koje su predmet prodaje predstavljaju u naravi stambeni </w:t>
      </w:r>
      <w:r w:rsidR="00996074">
        <w:rPr>
          <w:rFonts w:cs="Times New Roman" w:hAnsi="Times New Roman" w:ascii="Times New Roman"/>
          <w:sz w:val="24"/>
          <w:szCs w:val="24"/>
        </w:rPr>
        <w:t>ili stambeno poslovni prostor. D</w:t>
      </w:r>
      <w:r>
        <w:rPr>
          <w:rFonts w:cs="Times New Roman" w:hAnsi="Times New Roman" w:ascii="Times New Roman"/>
          <w:sz w:val="24"/>
          <w:szCs w:val="24"/>
        </w:rPr>
        <w:t>etaljni podaci dostupni su kod stečajne upraviteljice Marije Domijan iz Preloga.</w:t>
      </w:r>
    </w:p>
    <w:p w:rsidRDefault="00180051" w:rsidP="00281CA2" w:rsidR="001C4EA1" w:rsidRPr="00FC24C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Nekretnina </w:t>
      </w:r>
      <w:r w:rsidRPr="00180051">
        <w:rPr>
          <w:rFonts w:cs="Times New Roman" w:hAnsi="Times New Roman" w:ascii="Times New Roman"/>
          <w:b/>
          <w:sz w:val="24"/>
          <w:szCs w:val="24"/>
        </w:rPr>
        <w:t>čkbr.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b/>
          <w:sz w:val="24"/>
          <w:szCs w:val="24"/>
        </w:rPr>
        <w:t>462/A/2/A/2/10/A/17/2 stambeno-poslovna zgrada i dvor sa 139 čhv, suvlasnički dio: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29/695 etažno vlasništvo (E-1)</w:t>
      </w:r>
      <w:r w:rsidRPr="00180051">
        <w:rPr>
          <w:rFonts w:cs="Times New Roman" w:hAnsi="Times New Roman" w:ascii="Times New Roman"/>
          <w:b/>
          <w:sz w:val="24"/>
          <w:szCs w:val="24"/>
        </w:rPr>
        <w:t>, poslovni prostor br.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b/>
          <w:sz w:val="24"/>
          <w:szCs w:val="24"/>
        </w:rPr>
        <w:t>1. u prizemlju građevine, s ulazom na ulicu, koji se sastoji od lokala, garderobe, sanitarnog čvora, površine od 29,40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180051">
        <w:rPr>
          <w:rFonts w:cs="Times New Roman" w:hAnsi="Times New Roman" w:ascii="Times New Roman"/>
          <w:b/>
          <w:sz w:val="24"/>
          <w:szCs w:val="24"/>
        </w:rPr>
        <w:t>, upisano u zk.ul.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0051">
        <w:rPr>
          <w:rFonts w:cs="Times New Roman" w:hAnsi="Times New Roman" w:ascii="Times New Roman"/>
          <w:b/>
          <w:sz w:val="24"/>
          <w:szCs w:val="24"/>
        </w:rPr>
        <w:t>1251 E, k.o. Čakovec,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kod Općinskog suda u Čakovcu, Z</w:t>
      </w:r>
      <w:r w:rsidRPr="00180051">
        <w:rPr>
          <w:rFonts w:cs="Times New Roman" w:hAnsi="Times New Roman" w:ascii="Times New Roman"/>
          <w:b/>
          <w:sz w:val="24"/>
          <w:szCs w:val="24"/>
        </w:rPr>
        <w:t>emljišnoknjižni odjel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, se ne može prodati: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FC24C4"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="00484D3E">
        <w:rPr>
          <w:rFonts w:cs="Times New Roman" w:hAnsi="Times New Roman" w:ascii="Times New Roman"/>
          <w:sz w:val="24"/>
          <w:szCs w:val="24"/>
        </w:rPr>
        <w:t>122.250,00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FC24C4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="00484D3E">
        <w:rPr>
          <w:rFonts w:cs="Times New Roman" w:hAnsi="Times New Roman" w:ascii="Times New Roman"/>
          <w:sz w:val="24"/>
          <w:szCs w:val="24"/>
        </w:rPr>
        <w:t>81.500,00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FC24C4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="00484D3E">
        <w:rPr>
          <w:rFonts w:cs="Times New Roman" w:hAnsi="Times New Roman" w:ascii="Times New Roman"/>
          <w:sz w:val="24"/>
          <w:szCs w:val="24"/>
        </w:rPr>
        <w:t>40.750,00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</w:t>
      </w:r>
      <w:r w:rsidR="00996074">
        <w:rPr>
          <w:rFonts w:cs="Times New Roman" w:hAnsi="Times New Roman" w:ascii="Times New Roman"/>
          <w:sz w:val="24"/>
          <w:szCs w:val="24"/>
        </w:rPr>
        <w:t>;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 w:rsidR="00D54D64"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484D3E" w:rsidP="00281CA2" w:rsidR="00FC24C4" w:rsidRPr="00FC24C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Nekretnina </w:t>
      </w:r>
      <w:r w:rsidRPr="00484D3E">
        <w:rPr>
          <w:rFonts w:cs="Times New Roman" w:hAnsi="Times New Roman" w:ascii="Times New Roman"/>
          <w:b/>
          <w:sz w:val="24"/>
          <w:szCs w:val="24"/>
        </w:rPr>
        <w:t>čkbr. 462/A/2/A/2/10/A/17/2 stambeno poslovna zgrada i dvor sa 139 čhv, suvlasnički dio: 30/695, etažno vlasništvo (E-2), poslovni prostor br.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84D3E">
        <w:rPr>
          <w:rFonts w:cs="Times New Roman" w:hAnsi="Times New Roman" w:ascii="Times New Roman"/>
          <w:b/>
          <w:sz w:val="24"/>
          <w:szCs w:val="24"/>
        </w:rPr>
        <w:t>2., u prizemlju građevine s ulazom iz dvorišta, koji se sastoji od lokala, garderobe, sanitarnog čvora, površine od 30,10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484D3E">
        <w:rPr>
          <w:rFonts w:cs="Times New Roman" w:hAnsi="Times New Roman" w:ascii="Times New Roman"/>
          <w:b/>
          <w:sz w:val="24"/>
          <w:szCs w:val="24"/>
        </w:rPr>
        <w:t>, upisano u z.k.ul.br.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84D3E">
        <w:rPr>
          <w:rFonts w:cs="Times New Roman" w:hAnsi="Times New Roman" w:ascii="Times New Roman"/>
          <w:b/>
          <w:sz w:val="24"/>
          <w:szCs w:val="24"/>
        </w:rPr>
        <w:t>1251 E, k.o. Čakovec,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kod Općinskog suda u Čakovcu, Z</w:t>
      </w:r>
      <w:r w:rsidRPr="00484D3E">
        <w:rPr>
          <w:rFonts w:cs="Times New Roman" w:hAnsi="Times New Roman" w:ascii="Times New Roman"/>
          <w:b/>
          <w:sz w:val="24"/>
          <w:szCs w:val="24"/>
        </w:rPr>
        <w:t xml:space="preserve">emljišnoknjižni odjel </w:t>
      </w:r>
      <w:r w:rsidR="00FC24C4" w:rsidRPr="00FC24C4">
        <w:rPr>
          <w:rFonts w:cs="Times New Roman" w:hAnsi="Times New Roman" w:ascii="Times New Roman"/>
          <w:b/>
          <w:sz w:val="24"/>
          <w:szCs w:val="24"/>
        </w:rPr>
        <w:t>ne može se prodati: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</w:t>
      </w:r>
      <w:r>
        <w:rPr>
          <w:rFonts w:cs="Times New Roman" w:hAnsi="Times New Roman" w:ascii="Times New Roman"/>
          <w:sz w:val="24"/>
          <w:szCs w:val="24"/>
        </w:rPr>
        <w:t>tj. ispod iznosa od</w:t>
      </w:r>
      <w:r w:rsidR="00484D3E">
        <w:rPr>
          <w:rFonts w:cs="Times New Roman" w:hAnsi="Times New Roman" w:ascii="Times New Roman"/>
          <w:sz w:val="24"/>
          <w:szCs w:val="24"/>
        </w:rPr>
        <w:t xml:space="preserve"> 119.250,00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</w:t>
      </w:r>
      <w:r>
        <w:rPr>
          <w:rFonts w:cs="Times New Roman" w:hAnsi="Times New Roman" w:ascii="Times New Roman"/>
          <w:sz w:val="24"/>
          <w:szCs w:val="24"/>
        </w:rPr>
        <w:t xml:space="preserve">tj. ispod iznosa od </w:t>
      </w:r>
      <w:r w:rsidR="00484D3E">
        <w:rPr>
          <w:rFonts w:cs="Times New Roman" w:hAnsi="Times New Roman" w:ascii="Times New Roman"/>
          <w:sz w:val="24"/>
          <w:szCs w:val="24"/>
        </w:rPr>
        <w:t>79.500,00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="00484D3E">
        <w:rPr>
          <w:rFonts w:cs="Times New Roman" w:hAnsi="Times New Roman" w:ascii="Times New Roman"/>
          <w:sz w:val="24"/>
          <w:szCs w:val="24"/>
        </w:rPr>
        <w:t>39.750,00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C24C4" w:rsidP="00FC24C4" w:rsid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484D3E" w:rsidP="00FC24C4" w:rsidR="00484D3E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84D3E">
        <w:rPr>
          <w:rFonts w:cs="Times New Roman" w:hAnsi="Times New Roman" w:ascii="Times New Roman"/>
          <w:b/>
          <w:sz w:val="24"/>
          <w:szCs w:val="24"/>
        </w:rPr>
        <w:t>Nekretnina čkbr. 1019/2 dvorište sa 91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 xml:space="preserve">2 </w:t>
      </w:r>
      <w:r w:rsidRPr="00484D3E">
        <w:rPr>
          <w:rFonts w:cs="Times New Roman" w:hAnsi="Times New Roman" w:ascii="Times New Roman"/>
          <w:b/>
          <w:sz w:val="24"/>
          <w:szCs w:val="24"/>
        </w:rPr>
        <w:t>i stambena zgrada sa 96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484D3E">
        <w:rPr>
          <w:rFonts w:cs="Times New Roman" w:hAnsi="Times New Roman" w:ascii="Times New Roman"/>
          <w:b/>
          <w:sz w:val="24"/>
          <w:szCs w:val="24"/>
        </w:rPr>
        <w:t>, pripis iz uloška 4432, suvlasnički dio: 29/100 etažno vlasništvo (E-2), 1. s kojim je povezano pravo vlasništva u suvlasništvu cijele nekretnine na posebnom dijelu zgrade: Posebni dio nekretnine oznake „B“-stan na 1. katu zgrade, u planu posebnih dijelova zgrade obojan žutom bojom sastoji se od: kuhinje, blagovaone, dnevnog boravka, dvije lođe, spavaće sobe i kupaonice ukupne površine 71,25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484D3E">
        <w:rPr>
          <w:rFonts w:cs="Times New Roman" w:hAnsi="Times New Roman" w:ascii="Times New Roman"/>
          <w:b/>
          <w:sz w:val="24"/>
          <w:szCs w:val="24"/>
        </w:rPr>
        <w:t>, sa pripadajućim parkirnim mjestom P2 površine 11,00 m</w:t>
      </w:r>
      <w:r w:rsidRPr="00AA1054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484D3E">
        <w:rPr>
          <w:rFonts w:cs="Times New Roman" w:hAnsi="Times New Roman" w:ascii="Times New Roman"/>
          <w:b/>
          <w:sz w:val="24"/>
          <w:szCs w:val="24"/>
        </w:rPr>
        <w:t>,  sve upisano u z.k.ul.br.</w:t>
      </w:r>
      <w:r w:rsidR="00AA105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84D3E">
        <w:rPr>
          <w:rFonts w:cs="Times New Roman" w:hAnsi="Times New Roman" w:ascii="Times New Roman"/>
          <w:b/>
          <w:sz w:val="24"/>
          <w:szCs w:val="24"/>
        </w:rPr>
        <w:t>5650, k.o. Um</w:t>
      </w:r>
      <w:r w:rsidR="00AA1054">
        <w:rPr>
          <w:rFonts w:cs="Times New Roman" w:hAnsi="Times New Roman" w:ascii="Times New Roman"/>
          <w:b/>
          <w:sz w:val="24"/>
          <w:szCs w:val="24"/>
        </w:rPr>
        <w:t>ag, kod Općinskog suda u Puli, Z</w:t>
      </w:r>
      <w:r w:rsidRPr="00484D3E">
        <w:rPr>
          <w:rFonts w:cs="Times New Roman" w:hAnsi="Times New Roman" w:ascii="Times New Roman"/>
          <w:b/>
          <w:sz w:val="24"/>
          <w:szCs w:val="24"/>
        </w:rPr>
        <w:t>emljišnoknjižni odjel Buje</w:t>
      </w:r>
      <w:r>
        <w:rPr>
          <w:rFonts w:cs="Times New Roman" w:hAnsi="Times New Roman" w:ascii="Times New Roman"/>
          <w:b/>
          <w:sz w:val="24"/>
          <w:szCs w:val="24"/>
        </w:rPr>
        <w:t xml:space="preserve"> ne može se prodati: </w:t>
      </w:r>
    </w:p>
    <w:p w:rsidRDefault="00484D3E" w:rsidP="00484D3E" w:rsidR="00484D3E" w:rsidRPr="00484D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4D3E">
        <w:rPr>
          <w:rFonts w:cs="Times New Roman" w:hAnsi="Times New Roman" w:ascii="Times New Roman"/>
          <w:sz w:val="24"/>
          <w:szCs w:val="24"/>
        </w:rPr>
        <w:t>-</w:t>
      </w:r>
      <w:r w:rsidRPr="00484D3E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>, tj. ispod iznosa od 600.000,00</w:t>
      </w:r>
      <w:r w:rsidRPr="00484D3E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484D3E" w:rsidP="00484D3E" w:rsidR="00484D3E" w:rsidRPr="00484D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4D3E">
        <w:rPr>
          <w:rFonts w:cs="Times New Roman" w:hAnsi="Times New Roman" w:ascii="Times New Roman"/>
          <w:sz w:val="24"/>
          <w:szCs w:val="24"/>
        </w:rPr>
        <w:t>-</w:t>
      </w:r>
      <w:r w:rsidRPr="00484D3E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>ti tj. ispod iznosa od 400.000,00</w:t>
      </w:r>
      <w:r w:rsidRPr="00484D3E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84D3E" w:rsidP="00484D3E" w:rsidR="00484D3E" w:rsidRPr="00484D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4D3E">
        <w:rPr>
          <w:rFonts w:cs="Times New Roman" w:hAnsi="Times New Roman" w:ascii="Times New Roman"/>
          <w:sz w:val="24"/>
          <w:szCs w:val="24"/>
        </w:rPr>
        <w:t>-</w:t>
      </w:r>
      <w:r w:rsidRPr="00484D3E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>ti tj. ispod iznosa od 200.000,00</w:t>
      </w:r>
      <w:r w:rsidRPr="00484D3E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484D3E" w:rsidP="00484D3E" w:rsidR="00484D3E" w:rsidRPr="00484D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4D3E">
        <w:rPr>
          <w:rFonts w:cs="Times New Roman" w:hAnsi="Times New Roman" w:ascii="Times New Roman"/>
          <w:sz w:val="24"/>
          <w:szCs w:val="24"/>
        </w:rPr>
        <w:t>-</w:t>
      </w:r>
      <w:r w:rsidRPr="00484D3E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 troškove i poreze</w:t>
      </w:r>
      <w:r>
        <w:rPr>
          <w:rFonts w:cs="Times New Roman" w:hAnsi="Times New Roman" w:ascii="Times New Roman"/>
          <w:sz w:val="24"/>
          <w:szCs w:val="24"/>
        </w:rPr>
        <w:t xml:space="preserve"> u svezi s prodajom</w:t>
      </w:r>
      <w:r w:rsidR="00FC24C4">
        <w:rPr>
          <w:rFonts w:cs="Times New Roman" w:hAnsi="Times New Roman" w:ascii="Times New Roman"/>
          <w:sz w:val="24"/>
          <w:szCs w:val="24"/>
        </w:rPr>
        <w:t xml:space="preserve"> obiju nekretnina</w:t>
      </w:r>
      <w:r>
        <w:rPr>
          <w:rFonts w:cs="Times New Roman" w:hAnsi="Times New Roman" w:ascii="Times New Roman"/>
          <w:sz w:val="24"/>
          <w:szCs w:val="24"/>
        </w:rPr>
        <w:t xml:space="preserve"> snosi kupac.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Nakon prodaje nekretnine i nakon što budu ispunjeni uvjeti za upis kupca u zemljišne knjige, brisati će se tereti koji su upisani u zemljišnim knjigama</w:t>
      </w:r>
      <w:r w:rsidR="00AC2E0C">
        <w:rPr>
          <w:rFonts w:cs="Times New Roman" w:hAnsi="Times New Roman" w:ascii="Times New Roman"/>
          <w:sz w:val="24"/>
          <w:szCs w:val="24"/>
        </w:rPr>
        <w:t xml:space="preserve"> u korist založnih vjerovnika</w:t>
      </w:r>
      <w:r w:rsidRPr="004E0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04A2" w:rsidP="00281CA2" w:rsidR="00D54D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Pravo </w:t>
      </w:r>
      <w:r w:rsidR="00AC2E0C">
        <w:rPr>
          <w:rFonts w:cs="Times New Roman" w:hAnsi="Times New Roman" w:ascii="Times New Roman"/>
          <w:sz w:val="24"/>
          <w:szCs w:val="24"/>
        </w:rPr>
        <w:t>dražbovanja</w:t>
      </w:r>
      <w:r w:rsidRPr="004E04A2">
        <w:rPr>
          <w:rFonts w:cs="Times New Roman" w:hAnsi="Times New Roman" w:ascii="Times New Roman"/>
          <w:sz w:val="24"/>
          <w:szCs w:val="24"/>
        </w:rPr>
        <w:t xml:space="preserve"> imaju samo osobe koje </w:t>
      </w:r>
      <w:r w:rsidR="00AC2E0C">
        <w:rPr>
          <w:rFonts w:cs="Times New Roman" w:hAnsi="Times New Roman" w:ascii="Times New Roman"/>
          <w:sz w:val="24"/>
          <w:szCs w:val="24"/>
        </w:rPr>
        <w:t>uplate jamčevinu</w:t>
      </w:r>
      <w:r w:rsidR="003C68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C24C4">
        <w:rPr>
          <w:rFonts w:cs="Times New Roman" w:hAnsi="Times New Roman" w:ascii="Times New Roman"/>
          <w:sz w:val="24"/>
          <w:szCs w:val="24"/>
        </w:rPr>
        <w:t>50.000,00</w:t>
      </w:r>
      <w:r w:rsidR="003C68FE">
        <w:rPr>
          <w:rFonts w:cs="Times New Roman" w:hAnsi="Times New Roman" w:ascii="Times New Roman"/>
          <w:sz w:val="24"/>
          <w:szCs w:val="24"/>
        </w:rPr>
        <w:t xml:space="preserve"> kn i to za sve četiri dražbe,</w:t>
      </w:r>
      <w:r w:rsidR="00AC2E0C">
        <w:rPr>
          <w:rFonts w:cs="Times New Roman" w:hAnsi="Times New Roman" w:ascii="Times New Roman"/>
          <w:sz w:val="24"/>
          <w:szCs w:val="24"/>
        </w:rPr>
        <w:t xml:space="preserve"> </w:t>
      </w:r>
      <w:r w:rsidR="00FC24C4">
        <w:rPr>
          <w:rFonts w:cs="Times New Roman" w:hAnsi="Times New Roman" w:ascii="Times New Roman"/>
          <w:sz w:val="24"/>
          <w:szCs w:val="24"/>
        </w:rPr>
        <w:t>s time da je ovaj jamčevina odr</w:t>
      </w:r>
      <w:r w:rsidR="00484D3E">
        <w:rPr>
          <w:rFonts w:cs="Times New Roman" w:hAnsi="Times New Roman" w:ascii="Times New Roman"/>
          <w:sz w:val="24"/>
          <w:szCs w:val="24"/>
        </w:rPr>
        <w:t>eđena u navedenom iznosu za sve tri</w:t>
      </w:r>
      <w:r w:rsidR="00FC24C4">
        <w:rPr>
          <w:rFonts w:cs="Times New Roman" w:hAnsi="Times New Roman" w:ascii="Times New Roman"/>
          <w:sz w:val="24"/>
          <w:szCs w:val="24"/>
        </w:rPr>
        <w:t xml:space="preserve"> nekretnine zasebno,</w:t>
      </w:r>
      <w:r w:rsidR="00484D3E">
        <w:rPr>
          <w:rFonts w:cs="Times New Roman" w:hAnsi="Times New Roman" w:ascii="Times New Roman"/>
          <w:sz w:val="24"/>
          <w:szCs w:val="24"/>
        </w:rPr>
        <w:t xml:space="preserve"> </w:t>
      </w:r>
      <w:r w:rsidR="00AC2E0C">
        <w:rPr>
          <w:rFonts w:cs="Times New Roman" w:hAnsi="Times New Roman" w:ascii="Times New Roman"/>
          <w:sz w:val="24"/>
          <w:szCs w:val="24"/>
        </w:rPr>
        <w:t xml:space="preserve">na poseban račun </w:t>
      </w:r>
      <w:r w:rsidR="003C68FE">
        <w:rPr>
          <w:rFonts w:cs="Times New Roman" w:hAnsi="Times New Roman" w:ascii="Times New Roman"/>
          <w:sz w:val="24"/>
          <w:szCs w:val="24"/>
        </w:rPr>
        <w:t xml:space="preserve">Financijske agencije u </w:t>
      </w:r>
      <w:r w:rsidR="00AC2E0C">
        <w:rPr>
          <w:rFonts w:cs="Times New Roman" w:hAnsi="Times New Roman" w:ascii="Times New Roman"/>
          <w:sz w:val="24"/>
          <w:szCs w:val="24"/>
        </w:rPr>
        <w:t>roku i na način utvrđen u pozivu za sudjelovanje. Uplatiteljem jamčevine smatrat će se osoba čiji je osobni identifikacijski broj (OIB) naveden u pozivu uplate (PNB).</w:t>
      </w:r>
    </w:p>
    <w:p w:rsidRDefault="00AC2E0C" w:rsidP="00281CA2" w:rsidR="00AA10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Jamčevina se uplaćuje najkasnije zadnjeg dana objave poziva za sudjelovanje.</w:t>
      </w:r>
      <w:r w:rsidR="00D54D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Sudionik čija će ponuda biti prihvaćena, jamčevina će se uračunati u kupoprodajnu cijenu,  a ostalim sudionicima će biti vraćena.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Kupac je dužan uplatiti razliku između uplaćene jamčevine i postignute kupoprodajne cijene u roku od 30 dana </w:t>
      </w:r>
      <w:r w:rsidR="00D54D64">
        <w:rPr>
          <w:rFonts w:cs="Times New Roman" w:hAnsi="Times New Roman" w:ascii="Times New Roman"/>
          <w:sz w:val="24"/>
          <w:szCs w:val="24"/>
        </w:rPr>
        <w:t>od pravomoćnosti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kupovninu u roku </w:t>
      </w:r>
      <w:r w:rsidR="00D54D64">
        <w:rPr>
          <w:rFonts w:cs="Times New Roman" w:hAnsi="Times New Roman" w:ascii="Times New Roman"/>
          <w:sz w:val="24"/>
          <w:szCs w:val="24"/>
        </w:rPr>
        <w:t>iz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4E04A2" w:rsidP="00AA1054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</w:t>
      </w:r>
      <w:r w:rsidR="00AA1054">
        <w:rPr>
          <w:rFonts w:cs="Times New Roman" w:hAnsi="Times New Roman" w:ascii="Times New Roman"/>
          <w:sz w:val="24"/>
          <w:szCs w:val="24"/>
        </w:rPr>
        <w:t>stečajnom upraviteljicom Marijom</w:t>
      </w:r>
      <w:r w:rsidRPr="004E04A2">
        <w:rPr>
          <w:rFonts w:cs="Times New Roman" w:hAnsi="Times New Roman" w:ascii="Times New Roman"/>
          <w:sz w:val="24"/>
          <w:szCs w:val="24"/>
        </w:rPr>
        <w:t xml:space="preserve"> </w:t>
      </w:r>
      <w:r w:rsidR="00484D3E">
        <w:rPr>
          <w:rFonts w:cs="Times New Roman" w:hAnsi="Times New Roman" w:ascii="Times New Roman"/>
          <w:sz w:val="24"/>
          <w:szCs w:val="24"/>
        </w:rPr>
        <w:t>Domijan iz Preloga</w:t>
      </w:r>
      <w:r w:rsidR="00AA1054">
        <w:rPr>
          <w:rFonts w:cs="Times New Roman" w:hAnsi="Times New Roman" w:ascii="Times New Roman"/>
          <w:sz w:val="24"/>
          <w:szCs w:val="24"/>
        </w:rPr>
        <w:t>,</w:t>
      </w:r>
      <w:r w:rsidR="00484D3E">
        <w:rPr>
          <w:rFonts w:cs="Times New Roman" w:hAnsi="Times New Roman" w:ascii="Times New Roman"/>
          <w:sz w:val="24"/>
          <w:szCs w:val="24"/>
        </w:rPr>
        <w:t xml:space="preserve"> svaki radni dan od 8-13 sati na broj 098491 627</w:t>
      </w:r>
      <w:r w:rsidR="00FC24C4">
        <w:rPr>
          <w:rFonts w:cs="Times New Roman" w:hAnsi="Times New Roman" w:ascii="Times New Roman"/>
          <w:sz w:val="24"/>
          <w:szCs w:val="24"/>
        </w:rPr>
        <w:t>.</w:t>
      </w:r>
    </w:p>
    <w:p w:rsidRDefault="00A61B0F" w:rsidP="00281CA2" w:rsidR="00281CA2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</w:t>
      </w:r>
      <w:r w:rsidR="00484D3E">
        <w:rPr>
          <w:rFonts w:cs="Times New Roman" w:hAnsi="Times New Roman" w:ascii="Times New Roman"/>
          <w:sz w:val="24"/>
          <w:szCs w:val="24"/>
        </w:rPr>
        <w:t>. rujna 2017</w:t>
      </w:r>
      <w:r w:rsidR="00281CA2">
        <w:rPr>
          <w:rFonts w:cs="Times New Roman" w:hAnsi="Times New Roman" w:ascii="Times New Roman"/>
          <w:sz w:val="24"/>
          <w:szCs w:val="24"/>
        </w:rPr>
        <w:t>.</w:t>
      </w:r>
    </w:p>
    <w:p w:rsidRDefault="00281CA2" w:rsidP="00281CA2" w:rsidR="00281CA2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281CA2" w:rsidP="00281CA2" w:rsidR="00281CA2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81CA2" w:rsidP="00AA1054" w:rsidR="00AA105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A1054" w:rsidP="00AA1054" w:rsidR="00AA10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1CA2" w:rsidP="00AA1054" w:rsidR="004D5CC5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D5CC5" w:rsidP="00AA1054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4D5CC5" w:rsidP="004D5CC5" w:rsidR="004D5CC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054" w:rsidP="00AA1054" w:rsidR="00AA1054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AA1054" w:rsidP="00AA1054" w:rsidR="00AA105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 Zemljišno-knjižni odjel, Čakovec, R. Boškovića 18,</w:t>
      </w:r>
    </w:p>
    <w:p w:rsidRDefault="00AA1054" w:rsidP="00AA1054" w:rsidR="00AA105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Puli, Zemljišno-knjižni odjel Buje, Buje,</w:t>
      </w:r>
    </w:p>
    <w:p w:rsidRDefault="00AA1054" w:rsidP="00AA1054" w:rsidR="00AA105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Zagreb, Vrtni put 3, na</w:t>
      </w:r>
      <w:r w:rsidR="00A179D0">
        <w:rPr>
          <w:rFonts w:cs="Times New Roman" w:hAnsi="Times New Roman" w:ascii="Times New Roman"/>
          <w:sz w:val="24"/>
          <w:szCs w:val="24"/>
        </w:rPr>
        <w:t>kon pravomoćnosti rješenja od 14</w:t>
      </w:r>
      <w:r>
        <w:rPr>
          <w:rFonts w:cs="Times New Roman" w:hAnsi="Times New Roman" w:ascii="Times New Roman"/>
          <w:sz w:val="24"/>
          <w:szCs w:val="24"/>
        </w:rPr>
        <w:t>. rujna 2017., poslovni broj St-211/16-24,</w:t>
      </w:r>
    </w:p>
    <w:p w:rsidRDefault="00AA1054" w:rsidP="00AA1054" w:rsidR="00AA1054" w:rsidRPr="00B72D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Marija Domijan, Prelog, Sajmišna 8,</w:t>
      </w:r>
    </w:p>
    <w:p w:rsidRDefault="00AA1054" w:rsidP="00AA1054" w:rsidR="00AA1054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AA1054" w:rsidP="00AA1054" w:rsidR="00AA105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</w:t>
      </w:r>
      <w:r w:rsidRPr="004F0E68">
        <w:rPr>
          <w:rFonts w:cs="Times New Roman" w:hAnsi="Times New Roman" w:ascii="Times New Roman"/>
          <w:sz w:val="24"/>
          <w:szCs w:val="24"/>
        </w:rPr>
        <w:t>, zastupana po Županijskom državnom odvjetništvu u Varaždinu, Građansko-upravni odjel, Varaždin, B. Radić 2,</w:t>
      </w:r>
    </w:p>
    <w:p w:rsidRDefault="00AA1054" w:rsidP="00AA1054" w:rsidR="00281CA2" w:rsidRPr="00EC53D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-Adriatic Assets d.o.o. za usluge, Zagreb, Radnička cesta 80, </w:t>
      </w:r>
    </w:p>
    <w:sectPr w:rsidSect="00281CA2" w:rsidR="00281CA2" w:rsidRPr="00EC53D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403" w:rsidP="00281CA2" w:rsidR="008B4403">
      <w:pPr>
        <w:spacing w:lineRule="auto" w:line="240" w:after="0"/>
      </w:pPr>
      <w:r>
        <w:separator/>
      </w:r>
    </w:p>
  </w:endnote>
  <w:endnote w:id="0" w:type="continuationSeparator">
    <w:p w:rsidRDefault="008B4403" w:rsidP="00281CA2" w:rsidR="008B44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403" w:rsidP="00281CA2" w:rsidR="008B4403">
      <w:pPr>
        <w:spacing w:lineRule="auto" w:line="240" w:after="0"/>
      </w:pPr>
      <w:r>
        <w:separator/>
      </w:r>
    </w:p>
  </w:footnote>
  <w:footnote w:id="0" w:type="continuationSeparator">
    <w:p w:rsidRDefault="008B4403" w:rsidP="00281CA2" w:rsidR="008B44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45"/>
      <w:docPartObj>
        <w:docPartGallery w:val="Page Numbers (Top of Page)"/>
        <w:docPartUnique/>
      </w:docPartObj>
    </w:sdtPr>
    <w:sdtEndPr/>
    <w:sdtContent>
      <w:p w:rsidRDefault="00281CA2" w:rsidR="00281CA2" w:rsidRPr="00281C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C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C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359C5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81CA2" w:rsidP="00281CA2" w:rsidR="00281CA2" w:rsidRPr="00281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A1054">
          <w:rPr>
            <w:rFonts w:cs="Times New Roman" w:hAnsi="Times New Roman" w:ascii="Times New Roman"/>
            <w:sz w:val="24"/>
            <w:szCs w:val="24"/>
          </w:rPr>
          <w:t>Poslovni broj: 5 St-211/16-25</w:t>
        </w:r>
      </w:p>
      <w:p w:rsidRDefault="000359C5" w:rsidR="00281CA2">
        <w:pPr>
          <w:pStyle w:val="Zaglavlje"/>
          <w:jc w:val="center"/>
        </w:pPr>
      </w:p>
    </w:sdtContent>
  </w:sdt>
  <w:p w:rsidRDefault="00281CA2" w:rsidR="00281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CA2" w:rsidR="00281CA2" w:rsidRPr="00281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D5CC5">
      <w:rPr>
        <w:rFonts w:cs="Times New Roman" w:hAnsi="Times New Roman" w:ascii="Times New Roman"/>
        <w:sz w:val="24"/>
        <w:szCs w:val="24"/>
      </w:rPr>
      <w:t>Poslovni broj: 5 St-</w:t>
    </w:r>
    <w:r w:rsidR="00AA1054">
      <w:rPr>
        <w:rFonts w:cs="Times New Roman" w:hAnsi="Times New Roman" w:ascii="Times New Roman"/>
        <w:sz w:val="24"/>
        <w:szCs w:val="24"/>
      </w:rPr>
      <w:t>211/16-25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3D7"/>
    <w:rsid w:val="000359C5"/>
    <w:rsid w:val="000757B0"/>
    <w:rsid w:val="00180051"/>
    <w:rsid w:val="001C4EA1"/>
    <w:rsid w:val="00281CA2"/>
    <w:rsid w:val="00297B9F"/>
    <w:rsid w:val="003C68FE"/>
    <w:rsid w:val="003E7A5E"/>
    <w:rsid w:val="00484D3E"/>
    <w:rsid w:val="004D5CC5"/>
    <w:rsid w:val="004E04A2"/>
    <w:rsid w:val="00530C3B"/>
    <w:rsid w:val="005D70DD"/>
    <w:rsid w:val="006210D6"/>
    <w:rsid w:val="007341A1"/>
    <w:rsid w:val="00776012"/>
    <w:rsid w:val="007C4E01"/>
    <w:rsid w:val="008B4403"/>
    <w:rsid w:val="0090265C"/>
    <w:rsid w:val="00996074"/>
    <w:rsid w:val="00A179D0"/>
    <w:rsid w:val="00A27FF2"/>
    <w:rsid w:val="00A61B0F"/>
    <w:rsid w:val="00A7526A"/>
    <w:rsid w:val="00AA1054"/>
    <w:rsid w:val="00AC2E0C"/>
    <w:rsid w:val="00B11ECD"/>
    <w:rsid w:val="00BC2223"/>
    <w:rsid w:val="00BD7239"/>
    <w:rsid w:val="00D54D64"/>
    <w:rsid w:val="00EC53D7"/>
    <w:rsid w:val="00ED45B3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C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C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C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C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C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C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1517</properties:Words>
  <properties:Characters>8440</properties:Characters>
  <properties:Lines>154</properties:Lines>
  <properties:Paragraphs>61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2017-09-12T09:12:00Z</dcterms:created>
  <dc:creator>Ksenija Flack Makitan</dc:creator>
  <cp:lastModifiedBy>Lea Rogina</cp:lastModifiedBy>
  <cp:lastPrinted>2017-09-15T11:38:00Z</cp:lastPrinted>
  <dcterms:modified xmlns:xsi="http://www.w3.org/2001/XMLSchema-instance" xsi:type="dcterms:W3CDTF">2017-09-15T11:43:00Z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