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84e5" w14:paraId="8ad84e5" w:rsidRDefault="0048338A" w:rsidR="0048338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8338A" w:rsidP="00431FD5" w:rsidR="0048338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4D3710">
        <w:rPr>
          <w:rFonts w:hAnsi="Times New Roman" w:ascii="Times New Roman"/>
          <w:szCs w:val="24"/>
          <w:lang w:val="hr-HR"/>
        </w:rPr>
        <w:t>8935</w:t>
      </w:r>
      <w:r w:rsidR="00D422A2" w:rsidRPr="00B81EAC">
        <w:rPr>
          <w:rFonts w:hAnsi="Times New Roman" w:ascii="Times New Roman"/>
          <w:szCs w:val="24"/>
          <w:lang w:val="hr-HR"/>
        </w:rPr>
        <w:t>/15</w:t>
      </w:r>
      <w:r w:rsidR="0048338A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4D3710" w:rsidRPr="004D3710">
        <w:rPr>
          <w:rFonts w:hAnsi="Times New Roman" w:ascii="Times New Roman"/>
          <w:szCs w:val="24"/>
          <w:lang w:val="hr-HR"/>
        </w:rPr>
        <w:t>EKO GRDUN d.o.o., Ozalj, Grdun 20, OIB: 16635801280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48338A">
        <w:rPr>
          <w:rFonts w:hAnsi="Times New Roman" w:ascii="Times New Roman"/>
          <w:szCs w:val="24"/>
        </w:rPr>
        <w:t>23. veljače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4D3710" w:rsidRPr="004D3710">
        <w:rPr>
          <w:rFonts w:hAnsi="Times New Roman" w:ascii="Times New Roman"/>
          <w:szCs w:val="24"/>
          <w:lang w:val="hr-HR"/>
        </w:rPr>
        <w:t>EKO GRDUN d.o.o., Ozalj, Grdun 20, OIB: 16635801280</w:t>
      </w:r>
      <w:r w:rsidR="00D046F5" w:rsidRPr="00B81EAC">
        <w:rPr>
          <w:rFonts w:hAnsi="Times New Roman" w:ascii="Times New Roman"/>
          <w:szCs w:val="24"/>
          <w:lang w:val="hr-HR"/>
        </w:rPr>
        <w:t>, MBS</w:t>
      </w:r>
      <w:r w:rsidR="00E54311" w:rsidRPr="00B81EAC">
        <w:rPr>
          <w:rFonts w:hAnsi="Times New Roman" w:ascii="Times New Roman"/>
          <w:szCs w:val="24"/>
          <w:lang w:val="hr-HR"/>
        </w:rPr>
        <w:t>:</w:t>
      </w:r>
      <w:r w:rsidR="00E54311" w:rsidRPr="00B81EAC">
        <w:rPr>
          <w:rFonts w:hAnsi="Times New Roman" w:ascii="Times New Roman"/>
          <w:szCs w:val="24"/>
        </w:rPr>
        <w:t xml:space="preserve"> </w:t>
      </w:r>
      <w:r w:rsidR="004D3710" w:rsidRPr="004D3710">
        <w:rPr>
          <w:rFonts w:hAnsi="Times New Roman" w:ascii="Times New Roman"/>
        </w:rPr>
        <w:t>080911978</w:t>
      </w:r>
      <w:r w:rsidR="00AC4610" w:rsidRPr="00B81EAC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Financijska agencija podnijel</w:t>
      </w:r>
      <w:r w:rsidR="004D3710">
        <w:rPr>
          <w:rFonts w:hAnsi="Times New Roman" w:ascii="Times New Roman"/>
          <w:szCs w:val="24"/>
        </w:rPr>
        <w:t>a je, na temelju odredbe čl. 429</w:t>
      </w:r>
      <w:r w:rsidRPr="00B81EA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D3710" w:rsidRPr="004D3710">
        <w:rPr>
          <w:rFonts w:hAnsi="Times New Roman" w:ascii="Times New Roman"/>
          <w:szCs w:val="24"/>
          <w:lang w:val="hr-HR"/>
        </w:rPr>
        <w:t>EKO GRDUN d.o.o., Ozalj, Grdun 20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4D3710">
        <w:rPr>
          <w:rFonts w:hAnsi="Times New Roman" w:ascii="Times New Roman"/>
          <w:szCs w:val="24"/>
        </w:rPr>
        <w:t>18. prosincqa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4D3710">
        <w:rPr>
          <w:rFonts w:hAnsi="Times New Roman" w:ascii="Times New Roman"/>
          <w:szCs w:val="24"/>
        </w:rPr>
        <w:t>120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</w:t>
      </w:r>
      <w:r w:rsidR="00DB42A7" w:rsidRPr="00B81EAC">
        <w:rPr>
          <w:rFonts w:hAnsi="Times New Roman" w:ascii="Times New Roman"/>
          <w:szCs w:val="24"/>
        </w:rPr>
        <w:lastRenderedPageBreak/>
        <w:t>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B83D6D" w:rsidRPr="00B81EAC">
        <w:rPr>
          <w:rFonts w:hAnsi="Times New Roman" w:ascii="Times New Roman"/>
          <w:szCs w:val="24"/>
        </w:rPr>
        <w:t>1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48338A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48338A">
        <w:rPr>
          <w:rFonts w:hAnsi="Times New Roman" w:ascii="Times New Roman"/>
          <w:szCs w:val="24"/>
        </w:rPr>
        <w:t>23. veljače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DE7483" w:rsidP="0048338A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48338A" w:rsidR="00EE5750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48338A">
        <w:rPr>
          <w:rFonts w:hAnsi="Times New Roman" w:ascii="Times New Roman"/>
          <w:szCs w:val="24"/>
        </w:rPr>
        <w:t>, v.r.</w:t>
      </w: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48338A" w:rsidR="0048338A" w:rsidRPr="00B81EAC">
      <w:pPr>
        <w:jc w:val="both"/>
        <w:rPr>
          <w:rFonts w:hAnsi="Times New Roman" w:ascii="Times New Roman"/>
          <w:szCs w:val="24"/>
        </w:rPr>
      </w:pPr>
    </w:p>
    <w:p w:rsidRDefault="0048338A" w:rsidP="001745C1" w:rsidR="0048338A" w:rsidRPr="0048338A">
      <w:pPr>
        <w:jc w:val="right"/>
        <w:rPr>
          <w:rFonts w:hAnsi="Times New Roman" w:ascii="Times New Roman"/>
        </w:rPr>
      </w:pPr>
      <w:r w:rsidRPr="0048338A">
        <w:rPr>
          <w:rFonts w:hAnsi="Times New Roman" w:ascii="Times New Roman"/>
        </w:rPr>
        <w:t>Za točnost otpravka-ovlašteni službenik:</w:t>
      </w:r>
      <w:r w:rsidRPr="0048338A">
        <w:rPr>
          <w:rFonts w:hAnsi="Times New Roman" w:ascii="Times New Roman"/>
        </w:rPr>
        <w:br/>
        <w:t>Ivana Rogić</w:t>
      </w:r>
    </w:p>
    <w:p w:rsidRDefault="006C314D" w:rsidP="0048338A" w:rsidR="006C314D" w:rsidRPr="00B81EA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48338A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851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8338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8338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St-8935/15-5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38A"/>
    <w:rsid w:val="00483442"/>
    <w:rsid w:val="00493024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3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3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3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3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3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3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3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3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8935</izvorni_sadrzaj>
    <derivirana_varijabla naziv="DomainObject.Predmet.Broj_1">8935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St-8935/2015</izvorni_sadrzaj>
    <derivirana_varijabla naziv="DomainObject.Predmet.OznakaBroj_1">St-8935/2015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EKO-GRDUN j.d.o.o.</izvorni_sadrzaj>
    <derivirana_varijabla naziv="DomainObject.Predmet.ProtustrankaFormated_1">  EKO-GRDUN j.d.o.o.</derivirana_varijabla>
  </DomainObject.Predmet.ProtustrankaFormated>
  <DomainObject.Predmet.ProtustrankaFormatedOIB>
    <izvorni_sadrzaj>  EKO-GRDUN j.d.o.o., OIB 16635801280</izvorni_sadrzaj>
    <derivirana_varijabla naziv="DomainObject.Predmet.ProtustrankaFormatedOIB_1">  EKO-GRDUN j.d.o.o., OIB 16635801280</derivirana_varijabla>
  </DomainObject.Predmet.ProtustrankaFormatedOIB>
  <DomainObject.Predmet.ProtustrankaFormatedWithAdress>
    <izvorni_sadrzaj> EKO-GRDUN j.d.o.o., Grdun 20, 47280 Ozalj</izvorni_sadrzaj>
    <derivirana_varijabla naziv="DomainObject.Predmet.ProtustrankaFormatedWithAdress_1"> EKO-GRDUN j.d.o.o., Grdun 20, 47280 Ozalj</derivirana_varijabla>
  </DomainObject.Predmet.ProtustrankaFormatedWithAdress>
  <DomainObject.Predmet.ProtustrankaFormatedWithAdressOIB>
    <izvorni_sadrzaj> EKO-GRDUN j.d.o.o., OIB 16635801280, Grdun 20, 47280 Ozalj</izvorni_sadrzaj>
    <derivirana_varijabla naziv="DomainObject.Predmet.ProtustrankaFormatedWithAdressOIB_1"> EKO-GRDUN j.d.o.o., OIB 16635801280, Grdun 20, 47280 Ozalj</derivirana_varijabla>
  </DomainObject.Predmet.ProtustrankaFormatedWithAdressOIB>
  <DomainObject.Predmet.ProtustrankaWithAdress>
    <izvorni_sadrzaj>EKO-GRDUN j.d.o.o. Grdun 20, 47280 Ozalj</izvorni_sadrzaj>
    <derivirana_varijabla naziv="DomainObject.Predmet.ProtustrankaWithAdress_1">EKO-GRDUN j.d.o.o. Grdun 20, 47280 Ozalj</derivirana_varijabla>
  </DomainObject.Predmet.ProtustrankaWithAdress>
  <DomainObject.Predmet.ProtustrankaWithAdressOIB>
    <izvorni_sadrzaj>EKO-GRDUN j.d.o.o., OIB 16635801280, Grdun 20, 47280 Ozalj</izvorni_sadrzaj>
    <derivirana_varijabla naziv="DomainObject.Predmet.ProtustrankaWithAdressOIB_1">EKO-GRDUN j.d.o.o., OIB 16635801280, Grdun 20, 47280 Ozalj</derivirana_varijabla>
  </DomainObject.Predmet.ProtustrankaWithAdressOIB>
  <DomainObject.Predmet.ProtustrankaNazivFormated>
    <izvorni_sadrzaj>EKO-GRDUN j.d.o.o.</izvorni_sadrzaj>
    <derivirana_varijabla naziv="DomainObject.Predmet.ProtustrankaNazivFormated_1">EKO-GRDUN j.d.o.o.</derivirana_varijabla>
  </DomainObject.Predmet.ProtustrankaNazivFormated>
  <DomainObject.Predmet.ProtustrankaNazivFormatedOIB>
    <izvorni_sadrzaj>EKO-GRDUN j.d.o.o., OIB 16635801280</izvorni_sadrzaj>
    <derivirana_varijabla naziv="DomainObject.Predmet.ProtustrankaNazivFormatedOIB_1">EKO-GRDUN j.d.o.o., OIB 16635801280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EKO-GRDUN j.d.o.o.</item>
    </izvorni_sadrzaj>
    <derivirana_varijabla naziv="DomainObject.Predmet.ProtuStrankaListFormated_1">
      <item>EKO-GRDUN j.d.o.o.</item>
    </derivirana_varijabla>
  </DomainObject.Predmet.ProtuStrankaListFormated>
  <DomainObject.Predmet.ProtuStrankaListFormatedOIB>
    <izvorni_sadrzaj>
      <item>EKO-GRDUN j.d.o.o., OIB 16635801280</item>
    </izvorni_sadrzaj>
    <derivirana_varijabla naziv="DomainObject.Predmet.ProtuStrankaListFormatedOIB_1">
      <item>EKO-GRDUN j.d.o.o., OIB 16635801280</item>
    </derivirana_varijabla>
  </DomainObject.Predmet.ProtuStrankaListFormatedOIB>
  <DomainObject.Predmet.ProtuStrankaListFormatedWithAdress>
    <izvorni_sadrzaj>
      <item>EKO-GRDUN j.d.o.o., Grdun 20, 47280 Ozalj</item>
    </izvorni_sadrzaj>
    <derivirana_varijabla naziv="DomainObject.Predmet.ProtuStrankaListFormatedWithAdress_1">
      <item>EKO-GRDUN j.d.o.o., Grdun 20, 47280 Ozalj</item>
    </derivirana_varijabla>
  </DomainObject.Predmet.ProtuStrankaListFormatedWithAdress>
  <DomainObject.Predmet.ProtuStrankaListFormatedWithAdressOIB>
    <izvorni_sadrzaj>
      <item>EKO-GRDUN j.d.o.o., OIB 16635801280, Grdun 20, 47280 Ozalj</item>
    </izvorni_sadrzaj>
    <derivirana_varijabla naziv="DomainObject.Predmet.ProtuStrankaListFormatedWithAdressOIB_1">
      <item>EKO-GRDUN j.d.o.o., OIB 16635801280, Grdun 20, 47280 Ozalj</item>
    </derivirana_varijabla>
  </DomainObject.Predmet.ProtuStrankaListFormatedWithAdressOIB>
  <DomainObject.Predmet.ProtuStrankaListNazivFormated>
    <izvorni_sadrzaj>
      <item>EKO-GRDUN j.d.o.o.</item>
    </izvorni_sadrzaj>
    <derivirana_varijabla naziv="DomainObject.Predmet.ProtuStrankaListNazivFormated_1">
      <item>EKO-GRDUN j.d.o.o.</item>
    </derivirana_varijabla>
  </DomainObject.Predmet.ProtuStrankaListNazivFormated>
  <DomainObject.Predmet.ProtuStrankaListNazivFormatedOIB>
    <izvorni_sadrzaj>
      <item>EKO-GRDUN j.d.o.o., OIB 16635801280</item>
    </izvorni_sadrzaj>
    <derivirana_varijabla naziv="DomainObject.Predmet.ProtuStrankaListNazivFormatedOIB_1">
      <item>EKO-GRDUN j.d.o.o., OIB 16635801280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EKO-GRDUN j.d.o.o.</izvorni_sadrzaj>
    <derivirana_varijabla naziv="DomainObject.Predmet.ProtustrankaIDrugi_1">EKO-GRDUN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EKO-GRDUN j.d.o.o., OIB 16635801280, Grdun 20, 47280 Ozalj</izvorni_sadrzaj>
    <derivirana_varijabla naziv="DomainObject.Predmet.ProtustrankaIDrugiAdressOIB_1">EKO-GRDUN j.d.o.o., OIB 16635801280, Grdun 20,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EKO-GRDUN j.d.o.o.</item>
    </izvorni_sadrzaj>
    <derivirana_varijabla naziv="DomainObject.Predmet.SudioniciListNaziv_1">
      <item>FINA Regionalni centar, podružnica Karlovac</item>
      <item>EKO-GRDUN j.d.o.o.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EKO-GRDUN j.d.o.o., OIB 16635801280, Grdun 20,47280 Ozalj</item>
    </izvorni_sadrzaj>
    <derivirana_varijabla naziv="DomainObject.Predmet.SudioniciListAdressOIB_1">
      <item>FINA Regionalni centar, podružnica Karlovac, OIB 85821130368, Pavla Vitezovića 1,47000 Karlovac</item>
      <item>EKO-GRDUN j.d.o.o., OIB 16635801280, Grdun 20,47280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16635801280</item>
    </izvorni_sadrzaj>
    <derivirana_varijabla naziv="DomainObject.Predmet.SudioniciListNazivOIB_1">
      <item>, OIB 85821130368</item>
      <item>, OIB 16635801280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DA5B6-85C4-4D72-90F6-706910D5A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2397</properties:Characters>
  <properties:Lines>70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2016-02-15T13:18:00Z</dcterms:created>
  <dc:creator>Sudsko vijeæe</dc:creator>
  <cp:lastModifiedBy>Ivana Rogić</cp:lastModifiedBy>
  <cp:lastPrinted>2016-02-23T10:44:00Z</cp:lastPrinted>
  <dcterms:modified xmlns:xsi="http://www.w3.org/2001/XMLSchema-instance" xsi:type="dcterms:W3CDTF">2016-02-23T10:45:00Z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