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4c31" w14:paraId="3d54c3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CC65F0">
        <w:rPr>
          <w:rFonts w:hAnsi="Times New Roman" w:ascii="Times New Roman"/>
        </w:rPr>
        <w:t>511/17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C65F0" w:rsidRPr="00CC65F0">
        <w:rPr>
          <w:rFonts w:hAnsi="Times New Roman" w:ascii="Times New Roman"/>
        </w:rPr>
        <w:t>KEROSS d.o.o., Zagreb, Petračićeva 4, OIB: 31341700759, MBS: 081008711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36640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C65F0" w:rsidRPr="00CC65F0">
        <w:rPr>
          <w:rFonts w:hAnsi="Times New Roman" w:ascii="Times New Roman"/>
        </w:rPr>
        <w:t>KEROSS d.o.o., Zagreb, Petračićeva 4, OIB: 31341700759, MBS: 081008711</w:t>
      </w:r>
      <w:r w:rsidR="005423F9">
        <w:rPr>
          <w:rFonts w:hAnsi="Times New Roman" w:ascii="Times New Roman"/>
        </w:rPr>
        <w:t xml:space="preserve"> </w:t>
      </w:r>
      <w:r w:rsidR="00436640">
        <w:rPr>
          <w:rFonts w:hAnsi="Times New Roman" w:ascii="Times New Roman"/>
        </w:rPr>
        <w:t>dana 15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C65F0" w:rsidRPr="00CC65F0">
        <w:rPr>
          <w:rFonts w:hAnsi="Times New Roman" w:ascii="Times New Roman"/>
        </w:rPr>
        <w:t>Nada Reljić, OIB: 63776354688, Naselje A. H</w:t>
      </w:r>
      <w:r w:rsidR="00CC65F0">
        <w:rPr>
          <w:rFonts w:hAnsi="Times New Roman" w:ascii="Times New Roman"/>
        </w:rPr>
        <w:t>ebranga 7/9, Slavonski Brod.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C65F0" w:rsidRPr="00CC65F0">
        <w:rPr>
          <w:rFonts w:hAnsi="Times New Roman" w:ascii="Times New Roman"/>
        </w:rPr>
        <w:t>KEROSS d.o.o., Zagreb, Petračićeva 4, OIB: 31341700759, MBS: 081008711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CC65F0" w:rsidRPr="00CC65F0">
        <w:rPr>
          <w:rFonts w:hAnsi="Times New Roman" w:ascii="Times New Roman"/>
        </w:rPr>
        <w:t>KEROSS d.o.o., Zagreb, Petračićeva 4, OIB: 31341700759, MBS: 081008711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C65F0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CC65F0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C65F0" w:rsidRPr="00CC65F0">
        <w:rPr>
          <w:rFonts w:hAnsi="Times New Roman" w:ascii="Times New Roman"/>
        </w:rPr>
        <w:t>KEROSS d.o.o., Zagreb, Petračićeva 4, OIB: 31341700759, MBS: 081008711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C65F0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C65F0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C65F0">
        <w:rPr>
          <w:rFonts w:hAnsi="Times New Roman" w:ascii="Times New Roman"/>
        </w:rPr>
        <w:t>45.144,10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2A2AE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C65F0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>lipnja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C65F0">
        <w:rPr>
          <w:rFonts w:hAnsi="Times New Roman" w:ascii="Times New Roman"/>
        </w:rPr>
        <w:t>10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CC65F0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C65F0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 xml:space="preserve">srpnja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C65F0">
        <w:rPr>
          <w:rFonts w:hAnsi="Times New Roman" w:ascii="Times New Roman"/>
        </w:rPr>
        <w:t>10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C65F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36640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436640" w:rsidP="00571BB5" w:rsidR="00436640" w:rsidRPr="008F27CC">
      <w:pPr>
        <w:rPr>
          <w:rFonts w:hAnsi="Times New Roman" w:ascii="Times New Roman"/>
        </w:rPr>
      </w:pPr>
    </w:p>
    <w:sectPr w:rsidSect="00436640" w:rsidR="00436640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A8D" w:rsidR="00525A8D">
      <w:r>
        <w:separator/>
      </w:r>
    </w:p>
  </w:endnote>
  <w:endnote w:id="0" w:type="continuationSeparator">
    <w:p w:rsidRDefault="00525A8D" w:rsidR="00525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A8D" w:rsidR="00525A8D">
      <w:r>
        <w:separator/>
      </w:r>
    </w:p>
  </w:footnote>
  <w:footnote w:id="0" w:type="continuationSeparator">
    <w:p w:rsidRDefault="00525A8D" w:rsidR="00525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D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C65F0">
      <w:rPr>
        <w:rFonts w:hAnsi="Times New Roman" w:ascii="Times New Roman"/>
      </w:rPr>
      <w:t>511</w:t>
    </w:r>
    <w:r w:rsidR="00464385">
      <w:rPr>
        <w:rFonts w:hAnsi="Times New Roman" w:ascii="Times New Roman"/>
      </w:rPr>
      <w:t>/1</w:t>
    </w:r>
    <w:r w:rsidR="00CC65F0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62DE9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234D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KEROSS d.o.o. zastupanog po punomoćniku Nenad Šimunec</izvorni_sadrzaj>
    <derivirana_varijabla naziv="DomainObject.Predmet.ProtustrankaFormated_1">  KEROSS d.o.o. zastupanog po punomoćniku Nenad Šimunec</derivirana_varijabla>
  </DomainObject.Predmet.ProtustrankaFormated>
  <DomainObject.Predmet.ProtustrankaFormatedOIB>
    <izvorni_sadrzaj>  KEROSS d.o.o., OIB 31341700759 zastupanog po punomoćniku Nenad Šimunec</izvorni_sadrzaj>
    <derivirana_varijabla naziv="DomainObject.Predmet.ProtustrankaFormatedOIB_1">  KEROSS d.o.o., OIB 31341700759 zastupanog po punomoćniku Nenad Šimunec</derivirana_varijabla>
  </DomainObject.Predmet.ProtustrankaFormatedOIB>
  <DomainObject.Predmet.ProtustrankaFormatedWithAdress>
    <izvorni_sadrzaj> KEROSS d.o.o., Petračićeva 4, 10000 Zagreb zastupanog po punomoćniku Nenad Šimunec</izvorni_sadrzaj>
    <derivirana_varijabla naziv="DomainObject.Predmet.ProtustrankaFormatedWithAdress_1"> KEROSS d.o.o., Petračićeva 4, 10000 Zagreb zastupanog po punomoćniku Nenad Šimunec</derivirana_varijabla>
  </DomainObject.Predmet.ProtustrankaFormatedWithAdress>
  <DomainObject.Predmet.ProtustrankaFormatedWithAdressOIB>
    <izvorni_sadrzaj> KEROSS d.o.o., OIB 31341700759, Petračićeva 4, 10000 Zagreb zastupanog po punomoćniku Nenad Šimunec</izvorni_sadrzaj>
    <derivirana_varijabla naziv="DomainObject.Predmet.ProtustrankaFormatedWithAdressOIB_1"> KEROSS d.o.o., OIB 31341700759, Petračićeva 4, 10000 Zagreb zastupanog po punomoćniku Nenad Šimunec</derivirana_varijabla>
  </DomainObject.Predmet.ProtustrankaFormatedWithAdressOIB>
  <DomainObject.Predmet.ProtustrankaWithAdress>
    <izvorni_sadrzaj>KEROSS d.o.o. Petračićeva 4, 10000 Zagreb</izvorni_sadrzaj>
    <derivirana_varijabla naziv="DomainObject.Predmet.ProtustrankaWithAdress_1">KEROSS d.o.o. Petračićeva 4, 10000 Zagreb</derivirana_varijabla>
  </DomainObject.Predmet.ProtustrankaWithAdress>
  <DomainObject.Predmet.ProtustrankaWithAdressOIB>
    <izvorni_sadrzaj>KEROSS d.o.o., OIB 31341700759, Petračićeva 4, 10000 Zagreb</izvorni_sadrzaj>
    <derivirana_varijabla naziv="DomainObject.Predmet.ProtustrankaWithAdressOIB_1">KEROSS d.o.o., OIB 31341700759, Petračićeva 4, 10000 Zagreb</derivirana_varijabla>
  </DomainObject.Predmet.ProtustrankaWithAdressOIB>
  <DomainObject.Predmet.ProtustrankaNazivFormated>
    <izvorni_sadrzaj>KEROSS d.o.o.</izvorni_sadrzaj>
    <derivirana_varijabla naziv="DomainObject.Predmet.ProtustrankaNazivFormated_1">KEROSS d.o.o.</derivirana_varijabla>
  </DomainObject.Predmet.ProtustrankaNazivFormated>
  <DomainObject.Predmet.ProtustrankaNazivFormatedOIB>
    <izvorni_sadrzaj>KEROSS d.o.o., OIB 31341700759</izvorni_sadrzaj>
    <derivirana_varijabla naziv="DomainObject.Predmet.ProtustrankaNazivFormatedOIB_1">KEROSS d.o.o., OIB 31341700759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KEROSS d.o.o. zastupanog po punomoćniku Nenad Šimunec</item>
    </izvorni_sadrzaj>
    <derivirana_varijabla naziv="DomainObject.Predmet.ProtuStrankaListFormated_1">
      <item>KEROSS d.o.o. zastupanog po punomoćniku Nenad Šimunec</item>
    </derivirana_varijabla>
  </DomainObject.Predmet.ProtuStrankaListFormated>
  <DomainObject.Predmet.ProtuStrankaListFormatedOIB>
    <izvorni_sadrzaj>
      <item>KEROSS d.o.o., OIB 31341700759 zastupanog po punomoćniku Nenad Šimunec</item>
    </izvorni_sadrzaj>
    <derivirana_varijabla naziv="DomainObject.Predmet.ProtuStrankaListFormatedOIB_1">
      <item>KEROSS d.o.o., OIB 31341700759 zastupanog po punomoćniku Nenad Šimunec</item>
    </derivirana_varijabla>
  </DomainObject.Predmet.ProtuStrankaListFormatedOIB>
  <DomainObject.Predmet.ProtuStrankaListFormatedWithAdress>
    <izvorni_sadrzaj>
      <item>KEROSS d.o.o., Petračićeva 4, 10000 Zagreb zastupanog po punomoćniku Nenad Šimunec</item>
    </izvorni_sadrzaj>
    <derivirana_varijabla naziv="DomainObject.Predmet.ProtuStrankaListFormatedWithAdress_1">
      <item>KEROSS d.o.o., Petračićeva 4, 10000 Zagreb zastupanog po punomoćniku Nenad Šimunec</item>
    </derivirana_varijabla>
  </DomainObject.Predmet.ProtuStrankaListFormatedWithAdress>
  <DomainObject.Predmet.ProtuStrankaListFormatedWithAdressOIB>
    <izvorni_sadrzaj>
      <item>KEROSS d.o.o., OIB 31341700759, Petračićeva 4, 10000 Zagreb zastupanog po punomoćniku Nenad Šimunec</item>
    </izvorni_sadrzaj>
    <derivirana_varijabla naziv="DomainObject.Predmet.ProtuStrankaListFormatedWithAdressOIB_1">
      <item>KEROSS d.o.o., OIB 31341700759, Petračićeva 4, 10000 Zagreb zastupanog po punomoćniku Nenad Šimunec</item>
    </derivirana_varijabla>
  </DomainObject.Predmet.ProtuStrankaListFormatedWithAdressOIB>
  <DomainObject.Predmet.ProtuStrankaListNazivFormated>
    <izvorni_sadrzaj>
      <item>KEROSS d.o.o.</item>
    </izvorni_sadrzaj>
    <derivirana_varijabla naziv="DomainObject.Predmet.ProtuStrankaListNazivFormated_1">
      <item>KEROSS d.o.o.</item>
    </derivirana_varijabla>
  </DomainObject.Predmet.ProtuStrankaListNazivFormated>
  <DomainObject.Predmet.ProtuStrankaListNazivFormatedOIB>
    <izvorni_sadrzaj>
      <item>KEROSS d.o.o., OIB 31341700759</item>
    </izvorni_sadrzaj>
    <derivirana_varijabla naziv="DomainObject.Predmet.ProtuStrankaListNazivFormatedOIB_1">
      <item>KEROSS d.o.o., OIB 31341700759</item>
    </derivirana_varijabla>
  </DomainObject.Predmet.ProtuStrankaListNazivFormatedOIB>
  <DomainObject.Predmet.OstaliListFormated>
    <izvorni_sadrzaj>
      <item>Zlatko Delić</item>
      <item>Nenad Šimunec punomoćnik sudionika u postupku KEROSS d.o.o.</item>
    </izvorni_sadrzaj>
    <derivirana_varijabla naziv="DomainObject.Predmet.OstaliListFormated_1">
      <item>Zlatko Delić</item>
      <item>Nenad Šimunec punomoćnik sudionika u postupku KEROSS d.o.o.</item>
    </derivirana_varijabla>
  </DomainObject.Predmet.OstaliListFormated>
  <DomainObject.Predmet.OstaliListFormatedOIB>
    <izvorni_sadrzaj>
      <item>Zlatko Delić, OIB 75548501565</item>
      <item>Nenad Šimunec punomoćnik sudionika u postupku KEROSS d.o.o.</item>
    </izvorni_sadrzaj>
    <derivirana_varijabla naziv="DomainObject.Predmet.OstaliListFormatedOIB_1">
      <item>Zlatko Delić, OIB 75548501565</item>
      <item>Nenad Šimunec punomoćnik sudionika u postupku KEROSS d.o.o.</item>
    </derivirana_varijabla>
  </DomainObject.Predmet.OstaliListFormatedOIB>
  <DomainObject.Predmet.OstaliListFormatedWithAdress>
    <izvorni_sadrzaj>
      <item>Zlatko Delić</item>
      <item>Nenad Šimunec, Marijanovićev prilaz 13/VIII, 10000 Zagreb punomoćnik sudionika u postupku KEROSS d.o.o.</item>
    </izvorni_sadrzaj>
    <derivirana_varijabla naziv="DomainObject.Predmet.OstaliListFormatedWithAdress_1">
      <item>Zlatko Delić</item>
      <item>Nenad Šimunec, Marijanovićev prilaz 13/VIII, 10000 Zagreb punomoćnik sudionika u postupku KEROSS d.o.o.</item>
    </derivirana_varijabla>
  </DomainObject.Predmet.OstaliListFormatedWithAdress>
  <DomainObject.Predmet.OstaliListFormatedWithAdressOIB>
    <izvorni_sadrzaj>
      <item>Zlatko Delić, OIB 75548501565</item>
      <item>Nenad Šimunec, Marijanovićev prilaz 13/VIII, 10000 Zagreb punomoćnik sudionika u postupku KEROSS d.o.o.</item>
    </izvorni_sadrzaj>
    <derivirana_varijabla naziv="DomainObject.Predmet.OstaliListFormatedWithAdressOIB_1">
      <item>Zlatko Delić, OIB 75548501565</item>
      <item>Nenad Šimunec, Marijanovićev prilaz 13/VIII, 10000 Zagreb punomoćnik sudionika u postupku KEROSS d.o.o.</item>
    </derivirana_varijabla>
  </DomainObject.Predmet.OstaliListFormatedWithAdressOIB>
  <DomainObject.Predmet.OstaliListNazivFormated>
    <izvorni_sadrzaj>
      <item>Zlatko Delić</item>
      <item>Nenad Šimunec</item>
    </izvorni_sadrzaj>
    <derivirana_varijabla naziv="DomainObject.Predmet.OstaliListNazivFormated_1">
      <item>Zlatko Delić</item>
      <item>Nenad Šimunec</item>
    </derivirana_varijabla>
  </DomainObject.Predmet.OstaliListNazivFormated>
  <DomainObject.Predmet.OstaliListNazivFormatedOIB>
    <izvorni_sadrzaj>
      <item>Zlatko Delić, OIB 75548501565</item>
      <item>Nenad Šimunec</item>
    </izvorni_sadrzaj>
    <derivirana_varijabla naziv="DomainObject.Predmet.OstaliListNazivFormatedOIB_1">
      <item>Zlatko Delić, OIB 75548501565</item>
      <item>Nenad Šimunec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KEROSS d.o.o.</izvorni_sadrzaj>
    <derivirana_varijabla naziv="DomainObject.Predmet.ProtustrankaIDrugi_1">KEROSS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KEROSS d.o.o., OIB 31341700759, Petračićeva 4, 10000 Zagreb</izvorni_sadrzaj>
    <derivirana_varijabla naziv="DomainObject.Predmet.ProtustrankaIDrugiAdressOIB_1">KEROSS d.o.o., OIB 31341700759, Petračićeva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KEROSS d.o.o.</item>
      <item>Zlatko Delić</item>
      <item>Nenad Šimunec</item>
    </izvorni_sadrzaj>
    <derivirana_varijabla naziv="DomainObject.Predmet.SudioniciListNaziv_1">
      <item>FINA Regionalni centar Zagreb</item>
      <item>KEROSS d.o.o.</item>
      <item>Zlatko Delić</item>
      <item>Nenad Šimunec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KEROSS d.o.o., OIB 31341700759, Petračićeva 4,10000 Zagreb</item>
      <item>Zlatko Delić, OIB 75548501565</item>
      <item>Nenad Šimunec, Marijanovićev prilaz 13/VIII,10000 Zagreb</item>
    </izvorni_sadrzaj>
    <derivirana_varijabla naziv="DomainObject.Predmet.SudioniciListAdressOIB_1">
      <item>FINA Regionalni centar Zagreb, OIB 85821130368, Trg svibanjskih žrtava 1995. br. 1,10000 Zagreb</item>
      <item>KEROSS d.o.o., OIB 31341700759, Petračićeva 4,10000 Zagreb</item>
      <item>Zlatko Delić, OIB 75548501565</item>
      <item>Nenad Šimunec,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31341700759</item>
      <item>, OIB 75548501565</item>
      <item>, OIB null</item>
    </izvorni_sadrzaj>
    <derivirana_varijabla naziv="DomainObject.Predmet.SudioniciListNazivOIB_1">
      <item>, OIB 85821130368</item>
      <item>, OIB 31341700759</item>
      <item>, OIB 75548501565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BFA9D-7CD5-4486-B53F-EA5630F9B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766</properties:Words>
  <properties:Characters>4028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2017-09-14T09:33:00Z</dcterms:created>
  <dc:creator>x</dc:creator>
  <cp:lastModifiedBy>Zlatka Plivelić</cp:lastModifiedBy>
  <cp:lastPrinted>2017-09-15T06:49:00Z</cp:lastPrinted>
  <dcterms:modified xmlns:xsi="http://www.w3.org/2001/XMLSchema-instance" xsi:type="dcterms:W3CDTF">2017-09-15T06:49:00Z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