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21a0d" w14:paraId="ec21a0d" w:rsidRDefault="000F349B" w:rsidP="000F349B" w:rsidR="000F349B">
      <w:pPr>
        <w:jc w:val="both"/>
        <w15:collapsed w:val="false"/>
      </w:pPr>
      <w:bookmarkStart w:name="_GoBack" w:id="0"/>
      <w:bookmarkEnd w:id="0"/>
      <w:r>
        <w:rPr>
          <w:noProof/>
        </w:rPr>
        <w:drawing>
          <wp:inline distR="0" distL="0" distB="0" distT="0">
            <wp:extent cy="714375" cx="542925"/>
            <wp:effectExtent b="9525" r="9525"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0F349B" w:rsidP="000F349B" w:rsidR="000F349B">
      <w:pPr>
        <w:jc w:val="both"/>
        <w:rPr>
          <w:b/>
        </w:rPr>
      </w:pPr>
      <w:r>
        <w:rPr>
          <w:b/>
        </w:rPr>
        <w:t xml:space="preserve">REPUBLIKA HRVATSKA                                                                   </w:t>
      </w:r>
    </w:p>
    <w:p w:rsidRDefault="000F349B" w:rsidP="000F349B" w:rsidR="000F349B">
      <w:pPr>
        <w:jc w:val="both"/>
        <w:rPr>
          <w:b/>
        </w:rPr>
      </w:pPr>
      <w:r>
        <w:rPr>
          <w:b/>
        </w:rPr>
        <w:t>TRGOVAČKI SUD U OSIJEKU</w:t>
      </w:r>
    </w:p>
    <w:p w:rsidRDefault="000F349B" w:rsidP="000F349B" w:rsidR="000F349B">
      <w:pPr>
        <w:jc w:val="both"/>
        <w:rPr>
          <w:b/>
        </w:rPr>
      </w:pPr>
      <w:r>
        <w:rPr>
          <w:b/>
        </w:rPr>
        <w:t>STALNA SLUŽBA U SLAVONSKOM BRODU</w:t>
      </w:r>
    </w:p>
    <w:p w:rsidRDefault="000F349B" w:rsidP="000F349B" w:rsidR="000F349B">
      <w:pPr>
        <w:jc w:val="both"/>
        <w:rPr>
          <w:b/>
        </w:rPr>
      </w:pPr>
      <w:r>
        <w:rPr>
          <w:b/>
        </w:rPr>
        <w:t xml:space="preserve">Trg pobjede 13   </w:t>
      </w:r>
      <w:r>
        <w:rPr>
          <w:b/>
        </w:rPr>
        <w:tab/>
      </w:r>
      <w:r>
        <w:rPr>
          <w:b/>
        </w:rPr>
        <w:tab/>
      </w:r>
      <w:r>
        <w:rPr>
          <w:b/>
        </w:rPr>
        <w:tab/>
      </w:r>
      <w:r>
        <w:rPr>
          <w:b/>
        </w:rPr>
        <w:tab/>
      </w:r>
      <w:r>
        <w:rPr>
          <w:b/>
        </w:rPr>
        <w:tab/>
      </w:r>
      <w:r>
        <w:rPr>
          <w:b/>
        </w:rPr>
        <w:tab/>
      </w:r>
      <w:r>
        <w:rPr>
          <w:b/>
        </w:rPr>
        <w:tab/>
        <w:t>Broj:7/ St-537/2017-</w:t>
      </w:r>
      <w:r w:rsidR="00B609AD">
        <w:rPr>
          <w:b/>
        </w:rPr>
        <w:t>21</w:t>
      </w:r>
    </w:p>
    <w:p w:rsidRDefault="000F349B" w:rsidP="000F349B" w:rsidR="000F349B">
      <w:pPr>
        <w:jc w:val="both"/>
        <w:rPr>
          <w:b/>
        </w:rPr>
      </w:pPr>
      <w:r>
        <w:rPr>
          <w:b/>
        </w:rPr>
        <w:t>Slavonski Brod</w:t>
      </w:r>
    </w:p>
    <w:p w:rsidRDefault="000F349B" w:rsidP="000F349B" w:rsidR="000F349B">
      <w:pPr>
        <w:jc w:val="both"/>
        <w:rPr>
          <w:b/>
        </w:rPr>
      </w:pPr>
    </w:p>
    <w:p w:rsidRDefault="000F349B" w:rsidP="000F349B" w:rsidR="000F349B">
      <w:pPr>
        <w:jc w:val="both"/>
        <w:rPr>
          <w:b/>
        </w:rPr>
      </w:pPr>
    </w:p>
    <w:p w:rsidRDefault="000F349B" w:rsidP="000F349B" w:rsidR="000F349B">
      <w:pPr>
        <w:jc w:val="center"/>
        <w:rPr>
          <w:b/>
        </w:rPr>
      </w:pPr>
      <w:r>
        <w:rPr>
          <w:b/>
        </w:rPr>
        <w:t xml:space="preserve">Z A K L J U Č A K </w:t>
      </w:r>
    </w:p>
    <w:p w:rsidRDefault="000F349B" w:rsidP="000F349B" w:rsidR="000F349B">
      <w:pPr>
        <w:jc w:val="center"/>
        <w:rPr>
          <w:b/>
        </w:rPr>
      </w:pPr>
    </w:p>
    <w:p w:rsidRDefault="000F349B" w:rsidP="000F349B" w:rsidR="000F349B">
      <w:pPr>
        <w:jc w:val="both"/>
      </w:pPr>
      <w:r>
        <w:tab/>
      </w:r>
    </w:p>
    <w:p w:rsidRDefault="000F349B" w:rsidP="002E1253" w:rsidR="000F349B">
      <w:pPr>
        <w:ind w:firstLine="1440"/>
        <w:jc w:val="both"/>
      </w:pPr>
      <w:r>
        <w:t>TRGOVAČKI SUD U OSIJEKU, STALNA SLUŽBA U SLAVONSKOM BRODU, po sutkinji Mirni Vujčić, u predstečajnom postupku nad dužnikom  BOŽIĆ- Company d.o.o., Slavonski Šamac, Kralja</w:t>
      </w:r>
      <w:r w:rsidR="007244A3">
        <w:t xml:space="preserve"> Zvonimira 18, OIB 80849495774 , dana 05</w:t>
      </w:r>
      <w:r>
        <w:t xml:space="preserve">. </w:t>
      </w:r>
      <w:r w:rsidR="007244A3">
        <w:t>rujna</w:t>
      </w:r>
      <w:r>
        <w:t xml:space="preserve"> 2017. godine</w:t>
      </w:r>
    </w:p>
    <w:p w:rsidRDefault="000F349B" w:rsidP="000F349B" w:rsidR="000F349B">
      <w:pPr>
        <w:jc w:val="center"/>
      </w:pPr>
      <w:r>
        <w:t>z a k l j u č i o    j e</w:t>
      </w:r>
    </w:p>
    <w:p w:rsidRDefault="007244A3" w:rsidP="000F349B" w:rsidR="007244A3">
      <w:pPr>
        <w:jc w:val="center"/>
      </w:pPr>
    </w:p>
    <w:p w:rsidRDefault="007244A3" w:rsidP="007244A3" w:rsidR="007244A3">
      <w:pPr>
        <w:jc w:val="both"/>
      </w:pPr>
      <w:r>
        <w:t xml:space="preserve"> </w:t>
      </w:r>
      <w:r>
        <w:tab/>
      </w:r>
      <w:r>
        <w:tab/>
        <w:t>I Ročište za glasovanje o planu restrukturiranja u ovoj pravnoj stvari zakazuje se za dan</w:t>
      </w:r>
    </w:p>
    <w:p w:rsidRDefault="007244A3" w:rsidP="007244A3" w:rsidR="007244A3">
      <w:pPr>
        <w:jc w:val="center"/>
        <w:rPr>
          <w:b/>
        </w:rPr>
      </w:pPr>
      <w:r w:rsidRPr="007244A3">
        <w:rPr>
          <w:b/>
        </w:rPr>
        <w:t>25.</w:t>
      </w:r>
      <w:r>
        <w:rPr>
          <w:b/>
        </w:rPr>
        <w:t xml:space="preserve"> </w:t>
      </w:r>
      <w:r w:rsidRPr="007244A3">
        <w:rPr>
          <w:b/>
        </w:rPr>
        <w:t>rujna 2017. godine</w:t>
      </w:r>
      <w:r>
        <w:rPr>
          <w:b/>
        </w:rPr>
        <w:t xml:space="preserve"> u 09,30 sati</w:t>
      </w:r>
    </w:p>
    <w:p w:rsidRDefault="007244A3" w:rsidP="007244A3" w:rsidR="007244A3">
      <w:pPr>
        <w:jc w:val="center"/>
        <w:rPr>
          <w:b/>
        </w:rPr>
      </w:pPr>
    </w:p>
    <w:p w:rsidRDefault="007244A3" w:rsidP="007244A3" w:rsidR="007244A3">
      <w:pPr>
        <w:jc w:val="both"/>
      </w:pPr>
      <w:r>
        <w:rPr>
          <w:b/>
        </w:rPr>
        <w:t xml:space="preserve"> </w:t>
      </w:r>
      <w:r>
        <w:rPr>
          <w:b/>
        </w:rPr>
        <w:tab/>
      </w:r>
      <w:r>
        <w:rPr>
          <w:b/>
        </w:rPr>
        <w:tab/>
      </w:r>
      <w:r w:rsidR="00EB30EA" w:rsidRPr="00EB30EA">
        <w:t xml:space="preserve">u prostorijama Trgovačkog suda u Osijeku, Stalne službe u Slavonskom Brodu, </w:t>
      </w:r>
      <w:r w:rsidR="00EB30EA" w:rsidRPr="00EB30EA">
        <w:rPr>
          <w:b/>
        </w:rPr>
        <w:t>Slavonski Brod,Trg pobjede 13, sudnica br. 78/III</w:t>
      </w:r>
      <w:r w:rsidR="00EB30EA">
        <w:rPr>
          <w:b/>
        </w:rPr>
        <w:t>.</w:t>
      </w:r>
    </w:p>
    <w:p w:rsidRDefault="007244A3" w:rsidP="007244A3" w:rsidR="007244A3">
      <w:pPr>
        <w:jc w:val="both"/>
      </w:pPr>
    </w:p>
    <w:p w:rsidRDefault="007244A3" w:rsidP="007244A3" w:rsidR="007244A3">
      <w:pPr>
        <w:jc w:val="both"/>
      </w:pPr>
      <w:r>
        <w:t xml:space="preserve"> </w:t>
      </w:r>
      <w:r>
        <w:tab/>
      </w:r>
      <w:r>
        <w:tab/>
        <w:t>II Na ročište se pozivaju vjerovnici, razlučni vjerovnici, radnici i prijašnji dužnikovi radnici, Republika Hrvatska, Ministarstvo financija, Porezna uprava</w:t>
      </w:r>
      <w:r w:rsidR="002E1253">
        <w:t>, povjerenik, te zastupnik po zakonu dužnika.</w:t>
      </w:r>
    </w:p>
    <w:p w:rsidRDefault="00EB30EA" w:rsidP="007244A3" w:rsidR="00EB30EA">
      <w:pPr>
        <w:jc w:val="both"/>
      </w:pPr>
    </w:p>
    <w:p w:rsidRDefault="00EB30EA" w:rsidP="007244A3" w:rsidR="00EB30EA">
      <w:pPr>
        <w:jc w:val="both"/>
      </w:pPr>
      <w:r>
        <w:t xml:space="preserve"> </w:t>
      </w:r>
      <w:r>
        <w:tab/>
      </w:r>
      <w:r>
        <w:tab/>
        <w:t>III Upozoravaju se vjerovnici da glasuju pisanim putem na propisanom obrascu za glasovanje.</w:t>
      </w:r>
    </w:p>
    <w:p w:rsidRDefault="00EB30EA" w:rsidP="007244A3" w:rsidR="00EB30EA">
      <w:pPr>
        <w:jc w:val="both"/>
      </w:pPr>
      <w:r>
        <w:t xml:space="preserve"> </w:t>
      </w:r>
      <w:r>
        <w:tab/>
      </w:r>
      <w:r>
        <w:tab/>
        <w:t xml:space="preserv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glasovali,smatrat će se da su glasovali protiv plana restrukturiranja.</w:t>
      </w:r>
    </w:p>
    <w:p w:rsidRDefault="00EB30EA" w:rsidP="007244A3" w:rsidR="00EB30EA">
      <w:pPr>
        <w:jc w:val="both"/>
      </w:pPr>
      <w:r>
        <w:t xml:space="preserve"> </w:t>
      </w:r>
      <w:r>
        <w:tab/>
      </w:r>
      <w:r>
        <w:tab/>
        <w:t>Vjerovnici nazočni na ročištu glasuju na propisanom obrascu za glasovanje. Ako vjerovnici s pravom glasa ne glasuju ni na tom ročištu, smatrati će se da su glasovali protiv plana restrukturiranja.</w:t>
      </w:r>
    </w:p>
    <w:p w:rsidRDefault="00EB30EA" w:rsidP="007244A3" w:rsidR="00EB30EA">
      <w:pPr>
        <w:jc w:val="both"/>
      </w:pPr>
    </w:p>
    <w:p w:rsidRDefault="00EB30EA" w:rsidP="007244A3" w:rsidR="00EB30EA">
      <w:pPr>
        <w:jc w:val="both"/>
      </w:pPr>
      <w:r>
        <w:t xml:space="preserve"> </w:t>
      </w:r>
      <w:r>
        <w:tab/>
      </w:r>
      <w:r>
        <w:tab/>
        <w:t>IV Ovaj zaključak objavit će se na mrežnoj stranici e-Oglasna ploča sudova.</w:t>
      </w:r>
    </w:p>
    <w:p w:rsidRDefault="00EB30EA" w:rsidP="007244A3" w:rsidR="00EB30EA">
      <w:pPr>
        <w:jc w:val="both"/>
      </w:pPr>
    </w:p>
    <w:p w:rsidRDefault="002E1253" w:rsidP="007244A3" w:rsidR="002E1253">
      <w:pPr>
        <w:jc w:val="both"/>
      </w:pPr>
    </w:p>
    <w:p w:rsidRDefault="002E1253" w:rsidP="007244A3" w:rsidR="002E1253">
      <w:pPr>
        <w:jc w:val="both"/>
      </w:pPr>
    </w:p>
    <w:p w:rsidRDefault="002E1253" w:rsidP="007244A3" w:rsidR="002E1253">
      <w:pPr>
        <w:jc w:val="both"/>
      </w:pPr>
    </w:p>
    <w:p w:rsidRDefault="002E1253" w:rsidP="007244A3" w:rsidR="002E1253">
      <w:pPr>
        <w:jc w:val="both"/>
      </w:pPr>
    </w:p>
    <w:p w:rsidRDefault="002E1253" w:rsidP="007244A3" w:rsidR="002E1253">
      <w:pPr>
        <w:jc w:val="both"/>
      </w:pPr>
    </w:p>
    <w:p w:rsidRDefault="00BB3549" w:rsidP="00BB3549" w:rsidR="002E1253">
      <w:pPr>
        <w:jc w:val="right"/>
      </w:pPr>
      <w:r w:rsidRPr="00BB3549">
        <w:rPr>
          <w:b/>
        </w:rPr>
        <w:lastRenderedPageBreak/>
        <w:t>Broj:7/ St-537/2017-21</w:t>
      </w:r>
    </w:p>
    <w:p w:rsidRDefault="002E1253" w:rsidP="007244A3" w:rsidR="002E1253">
      <w:pPr>
        <w:jc w:val="both"/>
      </w:pPr>
    </w:p>
    <w:p w:rsidRDefault="00EB30EA" w:rsidP="00EB30EA" w:rsidR="00EB30EA">
      <w:pPr>
        <w:jc w:val="center"/>
      </w:pPr>
      <w:r>
        <w:t>Obrazloženje</w:t>
      </w:r>
    </w:p>
    <w:p w:rsidRDefault="002E1253" w:rsidP="00EB30EA" w:rsidR="002E1253">
      <w:pPr>
        <w:jc w:val="center"/>
      </w:pPr>
    </w:p>
    <w:p w:rsidRDefault="002E1253" w:rsidP="00EB30EA" w:rsidR="002E1253">
      <w:pPr>
        <w:jc w:val="center"/>
      </w:pPr>
    </w:p>
    <w:p w:rsidRDefault="002E1253" w:rsidP="002E1253" w:rsidR="002E1253">
      <w:pPr>
        <w:jc w:val="both"/>
      </w:pPr>
      <w:r>
        <w:t xml:space="preserve"> </w:t>
      </w:r>
      <w:r>
        <w:tab/>
      </w:r>
      <w:r>
        <w:tab/>
        <w:t>Pravomoćnim rješenjem posl.br. 7/St-537/2017-4 od 24. svibnja 2017. godine otvoren je predstečajni postupak nad dužnikom</w:t>
      </w:r>
      <w:r w:rsidRPr="002E1253">
        <w:t xml:space="preserve"> BOŽIĆ- Company d.o.o., Slavonski Šamac, Kralja Zvonimira 18, OIB 80849495774</w:t>
      </w:r>
      <w:r>
        <w:t>.</w:t>
      </w:r>
    </w:p>
    <w:p w:rsidRDefault="002E1253" w:rsidP="002E1253" w:rsidR="002E1253">
      <w:pPr>
        <w:jc w:val="both"/>
      </w:pPr>
      <w:r>
        <w:t xml:space="preserve"> </w:t>
      </w:r>
      <w:r>
        <w:tab/>
      </w:r>
      <w:r>
        <w:tab/>
        <w:t>Pravomoćnim rješenjem posl.br. 7/St-537/2017-19 od 09. kolovoza 2017. godine utvrđene su tražbine vjerovnika.</w:t>
      </w:r>
    </w:p>
    <w:p w:rsidRDefault="002E1253" w:rsidP="002E1253" w:rsidR="002E1253">
      <w:pPr>
        <w:jc w:val="both"/>
      </w:pPr>
      <w:r>
        <w:t xml:space="preserve"> </w:t>
      </w:r>
      <w:r>
        <w:tab/>
      </w:r>
      <w:r>
        <w:tab/>
        <w:t xml:space="preserve">Dužnik je u roku iz odredbe čl.52 st. 1 Stečajnog zakona ( NN 71/15 ) dostavio </w:t>
      </w:r>
      <w:r w:rsidR="00B609AD">
        <w:t>i</w:t>
      </w:r>
      <w:r>
        <w:t>zmijenjeni plan restrukturiranja kojim je obuhvatio sve utvrđene tražbine</w:t>
      </w:r>
      <w:r w:rsidR="00B609AD">
        <w:t>,</w:t>
      </w:r>
      <w:r>
        <w:t xml:space="preserve"> a </w:t>
      </w:r>
      <w:r w:rsidR="00B609AD">
        <w:t>i</w:t>
      </w:r>
      <w:r>
        <w:t>zmijenjeni plan restrukturiranja objavljen je na mrežnoj stranici e- Oglasna ploča sudova dana 04. rujna 2017. godine</w:t>
      </w:r>
      <w:r w:rsidR="00B609AD">
        <w:t xml:space="preserve">. </w:t>
      </w:r>
    </w:p>
    <w:p w:rsidRDefault="00B609AD" w:rsidP="000F349B" w:rsidR="000F349B">
      <w:pPr>
        <w:jc w:val="both"/>
      </w:pPr>
      <w:r>
        <w:t xml:space="preserve"> </w:t>
      </w:r>
      <w:r>
        <w:tab/>
      </w:r>
      <w:r>
        <w:tab/>
        <w:t>Nastavno tome,valjalo je na temelju odredbe čl.55 SZ-a zakazati ročište za glasovanje o planu restrukturiranja, te je odlučeno kao u izreci zaključka.</w:t>
      </w:r>
      <w:r w:rsidR="000F349B">
        <w:t xml:space="preserve">                          </w:t>
      </w:r>
      <w:r w:rsidR="000F349B">
        <w:rPr>
          <w:b/>
        </w:rPr>
        <w:t xml:space="preserve"> </w:t>
      </w:r>
      <w:r w:rsidR="000F349B">
        <w:t xml:space="preserve">  </w:t>
      </w:r>
    </w:p>
    <w:p w:rsidRDefault="000F349B" w:rsidP="000F349B" w:rsidR="000F349B">
      <w:pPr>
        <w:jc w:val="both"/>
      </w:pPr>
    </w:p>
    <w:p w:rsidRDefault="000F349B" w:rsidP="000F349B" w:rsidR="000F349B">
      <w:pPr>
        <w:jc w:val="center"/>
      </w:pPr>
      <w:r>
        <w:t xml:space="preserve">U Slavonskom Brodu, </w:t>
      </w:r>
      <w:r w:rsidR="00EB30EA">
        <w:t xml:space="preserve">05. rujna </w:t>
      </w:r>
      <w:r>
        <w:t>2017. godine</w:t>
      </w:r>
    </w:p>
    <w:p w:rsidRDefault="000F349B" w:rsidP="000F349B" w:rsidR="000F349B">
      <w:pPr>
        <w:jc w:val="center"/>
      </w:pPr>
    </w:p>
    <w:p w:rsidRDefault="000F349B" w:rsidP="000F349B" w:rsidR="000F349B">
      <w:pPr>
        <w:jc w:val="center"/>
      </w:pPr>
      <w:r>
        <w:t xml:space="preserve">                  </w:t>
      </w:r>
      <w:r>
        <w:tab/>
      </w:r>
      <w:r>
        <w:tab/>
      </w:r>
      <w:r>
        <w:tab/>
      </w:r>
      <w:r>
        <w:tab/>
      </w:r>
      <w:r>
        <w:tab/>
        <w:t xml:space="preserve">                Stečajna sutkinja</w:t>
      </w:r>
    </w:p>
    <w:p w:rsidRDefault="000F349B" w:rsidP="000F349B" w:rsidR="000F349B">
      <w:pPr>
        <w:jc w:val="both"/>
      </w:pPr>
      <w:r>
        <w:t xml:space="preserve">                 </w:t>
      </w:r>
      <w:r>
        <w:tab/>
      </w:r>
      <w:r>
        <w:tab/>
      </w:r>
      <w:r>
        <w:tab/>
      </w:r>
      <w:r>
        <w:tab/>
      </w:r>
      <w:r>
        <w:tab/>
      </w:r>
      <w:r>
        <w:tab/>
      </w:r>
      <w:r>
        <w:tab/>
        <w:t xml:space="preserve">            Mirna Vujčić</w:t>
      </w:r>
    </w:p>
    <w:p w:rsidRDefault="00BC38F3" w:rsidP="00BC38F3" w:rsidR="00BC38F3">
      <w:pPr>
        <w:jc w:val="both"/>
      </w:pPr>
      <w:r>
        <w:t xml:space="preserve"> </w:t>
      </w:r>
      <w:r>
        <w:tab/>
      </w:r>
      <w:r>
        <w:tab/>
      </w:r>
      <w:r>
        <w:tab/>
      </w:r>
      <w:r>
        <w:tab/>
      </w:r>
      <w:r>
        <w:tab/>
      </w:r>
      <w:r>
        <w:tab/>
      </w:r>
      <w:r>
        <w:tab/>
      </w:r>
    </w:p>
    <w:p w:rsidRDefault="000F349B" w:rsidP="000F349B" w:rsidR="000F349B">
      <w:pPr>
        <w:ind w:left="4956"/>
        <w:jc w:val="both"/>
      </w:pPr>
    </w:p>
    <w:p w:rsidRDefault="000F349B" w:rsidP="000F349B" w:rsidR="000F349B" w:rsidRPr="00B609AD">
      <w:pPr>
        <w:jc w:val="both"/>
        <w:rPr>
          <w:b/>
          <w:sz w:val="20"/>
          <w:szCs w:val="20"/>
        </w:rPr>
      </w:pPr>
      <w:r w:rsidRPr="00B609AD">
        <w:rPr>
          <w:b/>
          <w:sz w:val="20"/>
          <w:szCs w:val="20"/>
        </w:rPr>
        <w:t xml:space="preserve">NAPUTAK O PRAVNOM LIJEKU:      </w:t>
      </w:r>
    </w:p>
    <w:p w:rsidRDefault="000F349B" w:rsidP="000F349B" w:rsidR="000F349B" w:rsidRPr="00B609AD">
      <w:pPr>
        <w:jc w:val="both"/>
        <w:rPr>
          <w:sz w:val="20"/>
          <w:szCs w:val="20"/>
        </w:rPr>
      </w:pPr>
      <w:r w:rsidRPr="00B609AD">
        <w:rPr>
          <w:sz w:val="20"/>
          <w:szCs w:val="20"/>
        </w:rPr>
        <w:t>Protiv ovog zaključka nije dopuštena žalba.</w:t>
      </w:r>
    </w:p>
    <w:p w:rsidRDefault="000F349B" w:rsidP="000F349B" w:rsidR="000F349B" w:rsidRPr="00B609AD">
      <w:pPr>
        <w:jc w:val="both"/>
        <w:rPr>
          <w:sz w:val="20"/>
          <w:szCs w:val="20"/>
        </w:rPr>
      </w:pPr>
    </w:p>
    <w:p w:rsidRDefault="000F349B" w:rsidP="000F349B" w:rsidR="000F349B">
      <w:pPr>
        <w:jc w:val="both"/>
      </w:pPr>
    </w:p>
    <w:p w:rsidRDefault="000F349B" w:rsidP="000F349B" w:rsidR="000F349B">
      <w:pPr>
        <w:jc w:val="both"/>
      </w:pPr>
    </w:p>
    <w:p w:rsidRDefault="000F349B" w:rsidP="000F349B" w:rsidR="000F349B">
      <w:pPr>
        <w:jc w:val="both"/>
      </w:pPr>
      <w:r>
        <w:t>Dostaviti:</w:t>
      </w:r>
    </w:p>
    <w:p w:rsidRDefault="000F349B" w:rsidP="00137057" w:rsidR="000F349B">
      <w:pPr>
        <w:pStyle w:val="Odlomakpopisa"/>
        <w:numPr>
          <w:ilvl w:val="0"/>
          <w:numId w:val="1"/>
        </w:numPr>
        <w:jc w:val="both"/>
      </w:pPr>
      <w:r>
        <w:t>Objaviti na mrežnoj stranici e-Oglasna ploča sudova</w:t>
      </w:r>
    </w:p>
    <w:p w:rsidRDefault="00137057" w:rsidP="00137057" w:rsidR="00137057">
      <w:pPr>
        <w:pStyle w:val="Odlomakpopisa"/>
        <w:numPr>
          <w:ilvl w:val="0"/>
          <w:numId w:val="1"/>
        </w:numPr>
        <w:jc w:val="both"/>
      </w:pPr>
      <w:r>
        <w:t>Dostaviti povjereniku Marku Tominac</w:t>
      </w:r>
    </w:p>
    <w:p w:rsidRDefault="000F349B" w:rsidP="000F349B" w:rsidR="000F349B">
      <w:pPr>
        <w:jc w:val="both"/>
      </w:pPr>
    </w:p>
    <w:p w:rsidRDefault="000F349B" w:rsidP="000F349B" w:rsidR="000F349B">
      <w:pPr>
        <w:jc w:val="both"/>
      </w:pPr>
    </w:p>
    <w:p w:rsidRDefault="000F349B" w:rsidP="000F349B" w:rsidR="000F349B">
      <w:pPr>
        <w:jc w:val="both"/>
      </w:pPr>
    </w:p>
    <w:p w:rsidRDefault="000F349B" w:rsidP="000F349B" w:rsidR="000F349B"/>
    <w:p w:rsidRDefault="000F349B" w:rsidP="000F349B" w:rsidR="000F349B"/>
    <w:p w:rsidRDefault="000F349B" w:rsidP="000F349B" w:rsidR="000F349B"/>
    <w:p w:rsidRDefault="00DB052E" w:rsidP="000F349B" w:rsidR="00DB052E" w:rsidRPr="000F349B"/>
    <w:sectPr w:rsidR="00DB052E" w:rsidRPr="000F349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7044C0"/>
    <w:multiLevelType w:val="hybridMultilevel"/>
    <w:tmpl w:val="3C8C44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349B"/>
    <w:rsid w:val="0004574A"/>
    <w:rsid w:val="000F349B"/>
    <w:rsid w:val="00137057"/>
    <w:rsid w:val="002E1253"/>
    <w:rsid w:val="005C63F2"/>
    <w:rsid w:val="007244A3"/>
    <w:rsid w:val="00B609AD"/>
    <w:rsid w:val="00BB3549"/>
    <w:rsid w:val="00BC38F3"/>
    <w:rsid w:val="00D8524F"/>
    <w:rsid w:val="00DB052E"/>
    <w:rsid w:val="00EB30EA"/>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349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34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349B"/>
    <w:rPr>
      <w:rFonts w:cs="Tahoma" w:eastAsia="Times New Roman" w:hAnsi="Tahoma" w:ascii="Tahoma"/>
      <w:sz w:val="16"/>
      <w:szCs w:val="16"/>
      <w:lang w:eastAsia="hr-HR"/>
    </w:rPr>
  </w:style>
  <w:style w:styleId="Odlomakpopisa" w:type="paragraph">
    <w:name w:val="List Paragraph"/>
    <w:basedOn w:val="Normal"/>
    <w:uiPriority w:val="34"/>
    <w:qFormat/>
    <w:rsid w:val="00137057"/>
    <w:pPr>
      <w:ind w:left="720"/>
      <w:contextualSpacing/>
    </w:pPr>
  </w:style>
  <w:style w:styleId="Tekstrezerviranogmjesta" w:type="character">
    <w:name w:val="Placeholder Text"/>
    <w:basedOn w:val="Zadanifontodlomka"/>
    <w:uiPriority w:val="99"/>
    <w:semiHidden/>
    <w:rsid w:val="005C63F2"/>
    <w:rPr>
      <w:color w:val="808080"/>
      <w:bdr w:space="0" w:sz="0" w:color="auto" w:val="none"/>
      <w:shd w:fill="auto" w:color="auto" w:val="clear"/>
    </w:rPr>
  </w:style>
  <w:style w:customStyle="true" w:styleId="eSPISCCParagraphDefaultFont" w:type="character">
    <w:name w:val="eSPIS_CC_Paragraph Default Font"/>
    <w:basedOn w:val="Zadanifontodlomka"/>
    <w:rsid w:val="005C63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63F2"/>
    <w:rPr>
      <w:bdr w:space="0" w:sz="0" w:color="auto" w:val="none"/>
      <w:shd w:fill="FFFFCC" w:color="auto" w:val="clear"/>
      <w:lang w:val="hr-HR"/>
    </w:rPr>
  </w:style>
  <w:style w:customStyle="true" w:styleId="PozadinaSvijetloCrvena" w:type="character">
    <w:name w:val="Pozadina_SvijetloCrvena"/>
    <w:basedOn w:val="eSPISCCParagraphDefaultFont"/>
    <w:rsid w:val="005C63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63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349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349B"/>
    <w:rPr>
      <w:rFonts w:ascii="Tahoma" w:cs="Tahoma" w:hAnsi="Tahoma"/>
      <w:sz w:val="16"/>
      <w:szCs w:val="16"/>
    </w:rPr>
  </w:style>
  <w:style w:customStyle="1" w:styleId="TekstbaloniaChar" w:type="character">
    <w:name w:val="Tekst balončića Char"/>
    <w:basedOn w:val="Zadanifontodlomka"/>
    <w:link w:val="Tekstbalonia"/>
    <w:uiPriority w:val="99"/>
    <w:semiHidden/>
    <w:rsid w:val="000F349B"/>
    <w:rPr>
      <w:rFonts w:ascii="Tahoma" w:cs="Tahoma" w:eastAsia="Times New Roman" w:hAnsi="Tahoma"/>
      <w:sz w:val="16"/>
      <w:szCs w:val="16"/>
      <w:lang w:eastAsia="hr-HR"/>
    </w:rPr>
  </w:style>
  <w:style w:styleId="Odlomakpopisa" w:type="paragraph">
    <w:name w:val="List Paragraph"/>
    <w:basedOn w:val="Normal"/>
    <w:uiPriority w:val="34"/>
    <w:qFormat/>
    <w:rsid w:val="00137057"/>
    <w:pPr>
      <w:ind w:left="720"/>
      <w:contextualSpacing/>
    </w:pPr>
  </w:style>
  <w:style w:styleId="Tekstrezerviranogmjesta" w:type="character">
    <w:name w:val="Placeholder Text"/>
    <w:basedOn w:val="Zadanifontodlomka"/>
    <w:uiPriority w:val="99"/>
    <w:semiHidden/>
    <w:rsid w:val="005C63F2"/>
    <w:rPr>
      <w:color w:val="808080"/>
      <w:bdr w:color="auto" w:space="0" w:sz="0" w:val="none"/>
      <w:shd w:color="auto" w:fill="auto" w:val="clear"/>
    </w:rPr>
  </w:style>
  <w:style w:customStyle="1" w:styleId="eSPISCCParagraphDefaultFont" w:type="character">
    <w:name w:val="eSPIS_CC_Paragraph Default Font"/>
    <w:basedOn w:val="Zadanifontodlomka"/>
    <w:rsid w:val="005C63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63F2"/>
    <w:rPr>
      <w:bdr w:color="auto" w:space="0" w:sz="0" w:val="none"/>
      <w:shd w:color="auto" w:fill="FFFFCC" w:val="clear"/>
      <w:lang w:val="hr-HR"/>
    </w:rPr>
  </w:style>
  <w:style w:customStyle="1" w:styleId="PozadinaSvijetloCrvena" w:type="character">
    <w:name w:val="Pozadina_SvijetloCrvena"/>
    <w:basedOn w:val="eSPISCCParagraphDefaultFont"/>
    <w:rsid w:val="005C63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63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19830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St-537/2017</izvorni_sadrzaj>
    <derivirana_varijabla naziv="DomainObject.Predmet.OznakaBroj_1">St-537/2017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BOŽIĆ-Company d.o.o. za proizvodnju, trgovinu i usluge</izvorni_sadrzaj>
    <derivirana_varijabla naziv="DomainObject.Predmet.ProtustrankaFormated_1">  BOŽIĆ-Company d.o.o. za proizvodnju, trgovinu i usluge</derivirana_varijabla>
  </DomainObject.Predmet.ProtustrankaFormated>
  <DomainObject.Predmet.ProtustrankaFormatedOIB>
    <izvorni_sadrzaj>  BOŽIĆ-Company d.o.o. za proizvodnju, trgovinu i usluge, OIB 80849495774</izvorni_sadrzaj>
    <derivirana_varijabla naziv="DomainObject.Predmet.ProtustrankaFormatedOIB_1">  BOŽIĆ-Company d.o.o. za proizvodnju, trgovinu i usluge, OIB 80849495774</derivirana_varijabla>
  </DomainObject.Predmet.ProtustrankaFormatedOIB>
  <DomainObject.Predmet.ProtustrankaFormatedWithAdress>
    <izvorni_sadrzaj> BOŽIĆ-Company d.o.o. za proizvodnju, trgovinu i usluge, Kralja Zvonimira 18, 35220 Slavonski Šamac</izvorni_sadrzaj>
    <derivirana_varijabla naziv="DomainObject.Predmet.ProtustrankaFormatedWithAdress_1"> BOŽIĆ-Company d.o.o. za proizvodnju, trgovinu i usluge, Kralja Zvonimira 18, 35220 Slavonski Šamac</derivirana_varijabla>
  </DomainObject.Predmet.ProtustrankaFormatedWithAdress>
  <DomainObject.Predmet.ProtustrankaFormatedWithAdressOIB>
    <izvorni_sadrzaj> BOŽIĆ-Company d.o.o. za proizvodnju, trgovinu i usluge, OIB 80849495774, Kralja Zvonimira 18, 35220 Slavonski Šamac</izvorni_sadrzaj>
    <derivirana_varijabla naziv="DomainObject.Predmet.ProtustrankaFormatedWithAdressOIB_1"> BOŽIĆ-Company d.o.o. za proizvodnju, trgovinu i usluge, OIB 80849495774, Kralja Zvonimira 18, 35220 Slavonski Šamac</derivirana_varijabla>
  </DomainObject.Predmet.ProtustrankaFormatedWithAdressOIB>
  <DomainObject.Predmet.ProtustrankaWithAdress>
    <izvorni_sadrzaj>BOŽIĆ-Company d.o.o. za proizvodnju, trgovinu i usluge Kralja Zvonimira 18, 35220 Slavonski Šamac</izvorni_sadrzaj>
    <derivirana_varijabla naziv="DomainObject.Predmet.ProtustrankaWithAdress_1">BOŽIĆ-Company d.o.o. za proizvodnju, trgovinu i usluge Kralja Zvonimira 18, 35220 Slavonski Šamac</derivirana_varijabla>
  </DomainObject.Predmet.ProtustrankaWithAdress>
  <DomainObject.Predmet.ProtustrankaWithAdressOIB>
    <izvorni_sadrzaj>BOŽIĆ-Company d.o.o. za proizvodnju, trgovinu i usluge, OIB 80849495774, Kralja Zvonimira 18, 35220 Slavonski Šamac</izvorni_sadrzaj>
    <derivirana_varijabla naziv="DomainObject.Predmet.ProtustrankaWithAdressOIB_1">BOŽIĆ-Company d.o.o. za proizvodnju, trgovinu i usluge, OIB 80849495774, Kralja Zvonimira 18, 35220 Slavonski Šamac</derivirana_varijabla>
  </DomainObject.Predmet.ProtustrankaWithAdressOIB>
  <DomainObject.Predmet.ProtustrankaNazivFormated>
    <izvorni_sadrzaj>BOŽIĆ-Company d.o.o. za proizvodnju, trgovinu i usluge</izvorni_sadrzaj>
    <derivirana_varijabla naziv="DomainObject.Predmet.ProtustrankaNazivFormated_1">BOŽIĆ-Company d.o.o. za proizvodnju, trgovinu i usluge</derivirana_varijabla>
  </DomainObject.Predmet.ProtustrankaNazivFormated>
  <DomainObject.Predmet.ProtustrankaNazivFormatedOIB>
    <izvorni_sadrzaj>BOŽIĆ-Company d.o.o. za proizvodnju, trgovinu i usluge, OIB 80849495774</izvorni_sadrzaj>
    <derivirana_varijabla naziv="DomainObject.Predmet.ProtustrankaNazivFormatedOIB_1">BOŽIĆ-Company d.o.o. za proizvodnju, trgovinu i usluge, OIB 80849495774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BOŽIĆ-Company d.o.o. za proizvodnju, trgovinu i usluge</izvorni_sadrzaj>
    <derivirana_varijabla naziv="DomainObject.Predmet.StrankaFormated_1">  BOŽIĆ-Company d.o.o. za proizvodnju, trgovinu i usluge</derivirana_varijabla>
  </DomainObject.Predmet.StrankaFormated>
  <DomainObject.Predmet.StrankaFormatedOIB>
    <izvorni_sadrzaj>  BOŽIĆ-Company d.o.o. za proizvodnju, trgovinu i usluge, OIB 80849495774</izvorni_sadrzaj>
    <derivirana_varijabla naziv="DomainObject.Predmet.StrankaFormatedOIB_1">  BOŽIĆ-Company d.o.o. za proizvodnju, trgovinu i usluge, OIB 80849495774</derivirana_varijabla>
  </DomainObject.Predmet.StrankaFormatedOIB>
  <DomainObject.Predmet.StrankaFormatedWithAdress>
    <izvorni_sadrzaj> BOŽIĆ-Company d.o.o. za proizvodnju, trgovinu i usluge, Kralja Zvonimira 18, 35220 Slavonski Šamac</izvorni_sadrzaj>
    <derivirana_varijabla naziv="DomainObject.Predmet.StrankaFormatedWithAdress_1"> BOŽIĆ-Company d.o.o. za proizvodnju, trgovinu i usluge, Kralja Zvonimira 18, 35220 Slavonski Šamac</derivirana_varijabla>
  </DomainObject.Predmet.StrankaFormatedWithAdress>
  <DomainObject.Predmet.StrankaFormatedWithAdressOIB>
    <izvorni_sadrzaj> BOŽIĆ-Company d.o.o. za proizvodnju, trgovinu i usluge, OIB 80849495774, Kralja Zvonimira 18, 35220 Slavonski Šamac</izvorni_sadrzaj>
    <derivirana_varijabla naziv="DomainObject.Predmet.StrankaFormatedWithAdressOIB_1"> BOŽIĆ-Company d.o.o. za proizvodnju, trgovinu i usluge, OIB 80849495774, Kralja Zvonimira 18, 35220 Slavonski Šamac</derivirana_varijabla>
  </DomainObject.Predmet.StrankaFormatedWithAdressOIB>
  <DomainObject.Predmet.StrankaWithAdress>
    <izvorni_sadrzaj>BOŽIĆ-Company d.o.o. za proizvodnju, trgovinu i usluge Kralja Zvonimira 18,35220 Slavonski Šamac</izvorni_sadrzaj>
    <derivirana_varijabla naziv="DomainObject.Predmet.StrankaWithAdress_1">BOŽIĆ-Company d.o.o. za proizvodnju, trgovinu i usluge Kralja Zvonimira 18,35220 Slavonski Šamac</derivirana_varijabla>
  </DomainObject.Predmet.StrankaWithAdress>
  <DomainObject.Predmet.StrankaWithAdressOIB>
    <izvorni_sadrzaj>BOŽIĆ-Company d.o.o. za proizvodnju, trgovinu i usluge, OIB 80849495774, Kralja Zvonimira 18,35220 Slavonski Šamac</izvorni_sadrzaj>
    <derivirana_varijabla naziv="DomainObject.Predmet.StrankaWithAdressOIB_1">BOŽIĆ-Company d.o.o. za proizvodnju, trgovinu i usluge, OIB 80849495774, Kralja Zvonimira 18,35220 Slavonski Šamac</derivirana_varijabla>
  </DomainObject.Predmet.StrankaWithAdressOIB>
  <DomainObject.Predmet.StrankaNazivFormated>
    <izvorni_sadrzaj>BOŽIĆ-Company d.o.o. za proizvodnju, trgovinu i usluge</izvorni_sadrzaj>
    <derivirana_varijabla naziv="DomainObject.Predmet.StrankaNazivFormated_1">BOŽIĆ-Company d.o.o. za proizvodnju, trgovinu i usluge</derivirana_varijabla>
  </DomainObject.Predmet.StrankaNazivFormated>
  <DomainObject.Predmet.StrankaNazivFormatedOIB>
    <izvorni_sadrzaj>BOŽIĆ-Company d.o.o. za proizvodnju, trgovinu i usluge, OIB 80849495774</izvorni_sadrzaj>
    <derivirana_varijabla naziv="DomainObject.Predmet.StrankaNazivFormatedOIB_1">BOŽIĆ-Company d.o.o. za proizvodnju, trgovinu i usluge, OIB 80849495774</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BOŽIĆ-Company d.o.o. za proizvodnju, trgovinu i usluge</item>
    </izvorni_sadrzaj>
    <derivirana_varijabla naziv="DomainObject.Predmet.StrankaListFormated_1">
      <item>BOŽIĆ-Company d.o.o. za proizvodnju, trgovinu i usluge</item>
    </derivirana_varijabla>
  </DomainObject.Predmet.StrankaListFormated>
  <DomainObject.Predmet.StrankaListFormatedOIB>
    <izvorni_sadrzaj>
      <item>BOŽIĆ-Company d.o.o. za proizvodnju, trgovinu i usluge, OIB 80849495774</item>
    </izvorni_sadrzaj>
    <derivirana_varijabla naziv="DomainObject.Predmet.StrankaListFormatedOIB_1">
      <item>BOŽIĆ-Company d.o.o. za proizvodnju, trgovinu i usluge, OIB 80849495774</item>
    </derivirana_varijabla>
  </DomainObject.Predmet.StrankaListFormatedOIB>
  <DomainObject.Predmet.StrankaListFormatedWithAdress>
    <izvorni_sadrzaj>
      <item>BOŽIĆ-Company d.o.o. za proizvodnju, trgovinu i usluge, Kralja Zvonimira 18, 35220 Slavonski Šamac</item>
    </izvorni_sadrzaj>
    <derivirana_varijabla naziv="DomainObject.Predmet.StrankaListFormatedWithAdress_1">
      <item>BOŽIĆ-Company d.o.o. za proizvodnju, trgovinu i usluge, Kralja Zvonimira 18, 35220 Slavonski Šamac</item>
    </derivirana_varijabla>
  </DomainObject.Predmet.StrankaListFormatedWithAdress>
  <DomainObject.Predmet.StrankaListFormatedWithAdressOIB>
    <izvorni_sadrzaj>
      <item>BOŽIĆ-Company d.o.o. za proizvodnju, trgovinu i usluge, OIB 80849495774, Kralja Zvonimira 18, 35220 Slavonski Šamac</item>
    </izvorni_sadrzaj>
    <derivirana_varijabla naziv="DomainObject.Predmet.StrankaListFormatedWithAdressOIB_1">
      <item>BOŽIĆ-Company d.o.o. za proizvodnju, trgovinu i usluge, OIB 80849495774, Kralja Zvonimira 18, 35220 Slavonski Šamac</item>
    </derivirana_varijabla>
  </DomainObject.Predmet.StrankaListFormatedWithAdressOIB>
  <DomainObject.Predmet.StrankaListNazivFormated>
    <izvorni_sadrzaj>
      <item>BOŽIĆ-Company d.o.o. za proizvodnju, trgovinu i usluge</item>
    </izvorni_sadrzaj>
    <derivirana_varijabla naziv="DomainObject.Predmet.StrankaListNazivFormated_1">
      <item>BOŽIĆ-Company d.o.o. za proizvodnju, trgovinu i usluge</item>
    </derivirana_varijabla>
  </DomainObject.Predmet.StrankaListNazivFormated>
  <DomainObject.Predmet.StrankaListNazivFormatedOIB>
    <izvorni_sadrzaj>
      <item>BOŽIĆ-Company d.o.o. za proizvodnju, trgovinu i usluge, OIB 80849495774</item>
    </izvorni_sadrzaj>
    <derivirana_varijabla naziv="DomainObject.Predmet.StrankaListNazivFormatedOIB_1">
      <item>BOŽIĆ-Company d.o.o. za proizvodnju, trgovinu i usluge, OIB 80849495774</item>
    </derivirana_varijabla>
  </DomainObject.Predmet.StrankaListNazivFormatedOIB>
  <DomainObject.Predmet.ProtuStrankaListFormated>
    <izvorni_sadrzaj>
      <item>BOŽIĆ-Company d.o.o. za proizvodnju, trgovinu i usluge</item>
    </izvorni_sadrzaj>
    <derivirana_varijabla naziv="DomainObject.Predmet.ProtuStrankaListFormated_1">
      <item>BOŽIĆ-Company d.o.o. za proizvodnju, trgovinu i usluge</item>
    </derivirana_varijabla>
  </DomainObject.Predmet.ProtuStrankaListFormated>
  <DomainObject.Predmet.ProtuStrankaListFormatedOIB>
    <izvorni_sadrzaj>
      <item>BOŽIĆ-Company d.o.o. za proizvodnju, trgovinu i usluge, OIB 80849495774</item>
    </izvorni_sadrzaj>
    <derivirana_varijabla naziv="DomainObject.Predmet.ProtuStrankaListFormatedOIB_1">
      <item>BOŽIĆ-Company d.o.o. za proizvodnju, trgovinu i usluge, OIB 80849495774</item>
    </derivirana_varijabla>
  </DomainObject.Predmet.ProtuStrankaListFormatedOIB>
  <DomainObject.Predmet.ProtuStrankaListFormatedWithAdress>
    <izvorni_sadrzaj>
      <item>BOŽIĆ-Company d.o.o. za proizvodnju, trgovinu i usluge, Kralja Zvonimira 18, 35220 Slavonski Šamac</item>
    </izvorni_sadrzaj>
    <derivirana_varijabla naziv="DomainObject.Predmet.ProtuStrankaListFormatedWithAdress_1">
      <item>BOŽIĆ-Company d.o.o. za proizvodnju, trgovinu i usluge, Kralja Zvonimira 18, 35220 Slavonski Šamac</item>
    </derivirana_varijabla>
  </DomainObject.Predmet.ProtuStrankaListFormatedWithAdress>
  <DomainObject.Predmet.ProtuStrankaListFormatedWithAdressOIB>
    <izvorni_sadrzaj>
      <item>BOŽIĆ-Company d.o.o. za proizvodnju, trgovinu i usluge, OIB 80849495774, Kralja Zvonimira 18, 35220 Slavonski Šamac</item>
    </izvorni_sadrzaj>
    <derivirana_varijabla naziv="DomainObject.Predmet.ProtuStrankaListFormatedWithAdressOIB_1">
      <item>BOŽIĆ-Company d.o.o. za proizvodnju, trgovinu i usluge, OIB 80849495774, Kralja Zvonimira 18, 35220 Slavonski Šamac</item>
    </derivirana_varijabla>
  </DomainObject.Predmet.ProtuStrankaListFormatedWithAdressOIB>
  <DomainObject.Predmet.ProtuStrankaListNazivFormated>
    <izvorni_sadrzaj>
      <item>BOŽIĆ-Company d.o.o. za proizvodnju, trgovinu i usluge</item>
    </izvorni_sadrzaj>
    <derivirana_varijabla naziv="DomainObject.Predmet.ProtuStrankaListNazivFormated_1">
      <item>BOŽIĆ-Company d.o.o. za proizvodnju, trgovinu i usluge</item>
    </derivirana_varijabla>
  </DomainObject.Predmet.ProtuStrankaListNazivFormated>
  <DomainObject.Predmet.ProtuStrankaListNazivFormatedOIB>
    <izvorni_sadrzaj>
      <item>BOŽIĆ-Company d.o.o. za proizvodnju, trgovinu i usluge, OIB 80849495774</item>
    </izvorni_sadrzaj>
    <derivirana_varijabla naziv="DomainObject.Predmet.ProtuStrankaListNazivFormatedOIB_1">
      <item>BOŽIĆ-Company d.o.o. za proizvodnju, trgovinu i usluge, OIB 80849495774</item>
    </derivirana_varijabla>
  </DomainObject.Predmet.ProtuStrankaListNazivFormatedOIB>
  <DomainObject.Predmet.OstaliListFormated>
    <izvorni_sadrzaj>
      <item>Marko Tominac</item>
      <item>Đuro Božić</item>
      <item>Gabriel Zovak</item>
    </izvorni_sadrzaj>
    <derivirana_varijabla naziv="DomainObject.Predmet.OstaliListFormated_1">
      <item>Marko Tominac</item>
      <item>Đuro Božić</item>
      <item>Gabriel Zovak</item>
    </derivirana_varijabla>
  </DomainObject.Predmet.OstaliListFormated>
  <DomainObject.Predmet.OstaliListFormatedOIB>
    <izvorni_sadrzaj>
      <item>Marko Tominac</item>
      <item>Đuro Božić</item>
      <item>Gabriel Zovak</item>
    </izvorni_sadrzaj>
    <derivirana_varijabla naziv="DomainObject.Predmet.OstaliListFormatedOIB_1">
      <item>Marko Tominac</item>
      <item>Đuro Božić</item>
      <item>Gabriel Zovak</item>
    </derivirana_varijabla>
  </DomainObject.Predmet.OstaliListFormatedOIB>
  <DomainObject.Predmet.OstaliListFormatedWithAdress>
    <izvorni_sadrzaj>
      <item>Marko Tominac</item>
      <item>Đuro Božić</item>
      <item>Gabriel Zovak</item>
    </izvorni_sadrzaj>
    <derivirana_varijabla naziv="DomainObject.Predmet.OstaliListFormatedWithAdress_1">
      <item>Marko Tominac</item>
      <item>Đuro Božić</item>
      <item>Gabriel Zovak</item>
    </derivirana_varijabla>
  </DomainObject.Predmet.OstaliListFormatedWithAdress>
  <DomainObject.Predmet.OstaliListFormatedWithAdressOIB>
    <izvorni_sadrzaj>
      <item>Marko Tominac</item>
      <item>Đuro Božić</item>
      <item>Gabriel Zovak</item>
    </izvorni_sadrzaj>
    <derivirana_varijabla naziv="DomainObject.Predmet.OstaliListFormatedWithAdressOIB_1">
      <item>Marko Tominac</item>
      <item>Đuro Božić</item>
      <item>Gabriel Zovak</item>
    </derivirana_varijabla>
  </DomainObject.Predmet.OstaliListFormatedWithAdressOIB>
  <DomainObject.Predmet.OstaliListNazivFormated>
    <izvorni_sadrzaj>
      <item>Marko Tominac</item>
      <item>Đuro Božić</item>
      <item>Gabriel Zovak</item>
    </izvorni_sadrzaj>
    <derivirana_varijabla naziv="DomainObject.Predmet.OstaliListNazivFormated_1">
      <item>Marko Tominac</item>
      <item>Đuro Božić</item>
      <item>Gabriel Zovak</item>
    </derivirana_varijabla>
  </DomainObject.Predmet.OstaliListNazivFormated>
  <DomainObject.Predmet.OstaliListNazivFormatedOIB>
    <izvorni_sadrzaj>
      <item>Marko Tominac</item>
      <item>Đuro Božić</item>
      <item>Gabriel Zovak</item>
    </izvorni_sadrzaj>
    <derivirana_varijabla naziv="DomainObject.Predmet.OstaliListNazivFormatedOIB_1">
      <item>Marko Tominac</item>
      <item>Đuro Božić</item>
      <item>Gabriel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BOŽIĆ-Company d.o.o. za proizvodnju, trgovinu i usluge</izvorni_sadrzaj>
    <derivirana_varijabla naziv="DomainObject.Predmet.StrankaIDrugi_1">BOŽIĆ-Company d.o.o. za proizvodnju, trgovinu i usluge</derivirana_varijabla>
  </DomainObject.Predmet.StrankaIDrugi>
  <DomainObject.Predmet.ProtustrankaIDrugi>
    <izvorni_sadrzaj>BOŽIĆ-Company d.o.o. za proizvodnju, trgovinu i usluge</izvorni_sadrzaj>
    <derivirana_varijabla naziv="DomainObject.Predmet.ProtustrankaIDrugi_1">BOŽIĆ-Company d.o.o. za proizvodnju, trgovinu i usluge</derivirana_varijabla>
  </DomainObject.Predmet.ProtustrankaIDrugi>
  <DomainObject.Predmet.StrankaIDrugiAdressOIB>
    <izvorni_sadrzaj>BOŽIĆ-Company d.o.o. za proizvodnju, trgovinu i usluge, OIB 80849495774, Kralja Zvonimira 18, 35220 Slavonski Šamac</izvorni_sadrzaj>
    <derivirana_varijabla naziv="DomainObject.Predmet.StrankaIDrugiAdressOIB_1">BOŽIĆ-Company d.o.o. za proizvodnju, trgovinu i usluge, OIB 80849495774, Kralja Zvonimira 18, 35220 Slavonski Šamac</derivirana_varijabla>
  </DomainObject.Predmet.StrankaIDrugiAdressOIB>
  <DomainObject.Predmet.ProtustrankaIDrugiAdressOIB>
    <izvorni_sadrzaj>BOŽIĆ-Company d.o.o. za proizvodnju, trgovinu i usluge, OIB 80849495774, Kralja Zvonimira 18, 35220 Slavonski Šamac</izvorni_sadrzaj>
    <derivirana_varijabla naziv="DomainObject.Predmet.ProtustrankaIDrugiAdressOIB_1">BOŽIĆ-Company d.o.o. za proizvodnju, trgovinu i usluge, OIB 80849495774, Kralja Zvonimira 18, 35220 Slavonski Šamac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BOŽIĆ-Company d.o.o. za proizvodnju, trgovinu i usluge</item>
      <item>BOŽIĆ-Company d.o.o. za proizvodnju, trgovinu i usluge</item>
      <item>Marko Tominac</item>
      <item>Đuro Božić</item>
      <item>Gabriel Zovak</item>
    </izvorni_sadrzaj>
    <derivirana_varijabla naziv="DomainObject.Predmet.SudioniciListNaziv_1">
      <item>BOŽIĆ-Company d.o.o. za proizvodnju, trgovinu i usluge</item>
      <item>BOŽIĆ-Company d.o.o. za proizvodnju, trgovinu i usluge</item>
      <item>Marko Tominac</item>
      <item>Đuro Božić</item>
      <item>Gabriel Zovak</item>
    </derivirana_varijabla>
  </DomainObject.Predmet.SudioniciListNaziv>
  <DomainObject.Predmet.SudioniciListAdressOIB>
    <izvorni_sadrzaj>
      <item>BOŽIĆ-Company d.o.o. za proizvodnju, trgovinu i usluge, OIB 80849495774, Kralja Zvonimira 18,35220 Slavonski Šamac</item>
      <item>BOŽIĆ-Company d.o.o. za proizvodnju, trgovinu i usluge, OIB 80849495774, Kralja Zvonimira 18,35220 Slavonski Šamac</item>
      <item>Marko Tominac</item>
      <item>Đuro Božić</item>
      <item>Gabriel Zovak</item>
    </izvorni_sadrzaj>
    <derivirana_varijabla naziv="DomainObject.Predmet.SudioniciListAdressOIB_1">
      <item>BOŽIĆ-Company d.o.o. za proizvodnju, trgovinu i usluge, OIB 80849495774, Kralja Zvonimira 18,35220 Slavonski Šamac</item>
      <item>BOŽIĆ-Company d.o.o. za proizvodnju, trgovinu i usluge, OIB 80849495774, Kralja Zvonimira 18,35220 Slavonski Šamac</item>
      <item>Marko Tominac</item>
      <item>Đuro Božić</item>
      <item>Gabriel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80849495774</item>
      <item>, OIB 80849495774</item>
      <item>, OIB null</item>
      <item>, OIB null</item>
      <item>, OIB null</item>
    </izvorni_sadrzaj>
    <derivirana_varijabla naziv="DomainObject.Predmet.SudioniciListNazivOIB_1">
      <item>, OIB 80849495774</item>
      <item>, OIB 80849495774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404</properties:Words>
  <properties:Characters>2300</properties:Characters>
  <properties:Lines>84</properties:Lines>
  <properties:Paragraphs>30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2017-09-05T09:43:00Z</dcterms:created>
  <dc:creator>wsadmin</dc:creator>
  <cp:lastModifiedBy>wsadmin</cp:lastModifiedBy>
  <cp:lastPrinted>2017-09-05T10:08:00Z</cp:lastPrinted>
  <dcterms:modified xmlns:xsi="http://www.w3.org/2001/XMLSchema-instance" xsi:type="dcterms:W3CDTF">2017-09-05T10:11:00Z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