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544f" w14:paraId="12a544f" w:rsidRDefault="00007D86" w:rsidP="00910611" w:rsidR="00007D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D86" w:rsidP="00910611" w:rsidR="00007D86">
      <w:r>
        <w:rPr>
          <w:rFonts w:eastAsia="MS Mincho"/>
        </w:rPr>
        <w:t>REPUBLIKA HRVATSKA</w:t>
      </w:r>
    </w:p>
    <w:p w:rsidRDefault="00007D86" w:rsidP="00910611" w:rsidR="00007D86">
      <w:r>
        <w:rPr>
          <w:rFonts w:eastAsia="MS Mincho"/>
        </w:rPr>
        <w:t>TRGOVAČKI SUD U RIJECI</w:t>
      </w:r>
    </w:p>
    <w:p w:rsidRDefault="00007D86" w:rsidR="00007D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813D16" w:rsidRPr="008600CF">
      <w:pPr>
        <w:jc w:val="both"/>
      </w:pPr>
      <w:r w:rsidRPr="008600CF">
        <w:t xml:space="preserve"> </w:t>
      </w:r>
    </w:p>
    <w:p w:rsidRDefault="0025717C" w:rsidP="00843324" w:rsidR="0025717C" w:rsidRPr="008600CF">
      <w:pPr>
        <w:jc w:val="both"/>
      </w:pPr>
    </w:p>
    <w:p w:rsidRDefault="00C35560" w:rsidP="00843324" w:rsidR="00C35560" w:rsidRPr="008600CF">
      <w:pPr>
        <w:jc w:val="center"/>
        <w:rPr>
          <w:bCs/>
        </w:rPr>
      </w:pPr>
      <w:r w:rsidRPr="008600CF">
        <w:rPr>
          <w:bCs/>
        </w:rPr>
        <w:t>R E P U B L I K A    H R V A T S K A</w:t>
      </w:r>
    </w:p>
    <w:p w:rsidRDefault="00813D16" w:rsidP="00843324" w:rsidR="00813D16" w:rsidRPr="008600CF">
      <w:pPr>
        <w:jc w:val="center"/>
        <w:rPr>
          <w:bCs/>
        </w:rPr>
      </w:pPr>
      <w:r w:rsidRPr="008600CF">
        <w:rPr>
          <w:bCs/>
        </w:rPr>
        <w:t>R J E Š E N J E</w:t>
      </w:r>
    </w:p>
    <w:p w:rsidRDefault="00813D16" w:rsidP="00843324" w:rsidR="00813D16" w:rsidRPr="008600CF">
      <w:pPr>
        <w:jc w:val="center"/>
      </w:pPr>
    </w:p>
    <w:p w:rsidRDefault="00DB40D2" w:rsidP="00DB40D2" w:rsidR="00DB40D2" w:rsidRPr="008600CF">
      <w:pPr>
        <w:jc w:val="both"/>
      </w:pPr>
      <w:r w:rsidRPr="008600CF">
        <w:tab/>
        <w:t xml:space="preserve">Trgovački sud u Rijeci, po stečajnom sucu ovog suda Veri Jelenović, postupajući po prijedlogu </w:t>
      </w:r>
      <w:r w:rsidR="000018FD" w:rsidRPr="008600CF">
        <w:t>vjerovnika ERSTE&amp;STEIERMÄRKISCHE BANKA dioničko društvo Rijeka, Jadranski trg 3a, OIB: 23057039320, za otvaranje stečajnog postupka nad dužnikom DI-DOM poslovanje nekretninama d. o. o. Rijeka, Slaviše Vajnera Čiče 14, OIB: 97572457966</w:t>
      </w:r>
      <w:r w:rsidRPr="008600CF">
        <w:t xml:space="preserve">, dana </w:t>
      </w:r>
      <w:r w:rsidR="000018FD" w:rsidRPr="008600CF">
        <w:t>8. studenoga</w:t>
      </w:r>
      <w:r w:rsidR="002A705D" w:rsidRPr="008600CF">
        <w:t xml:space="preserve"> 2017.</w:t>
      </w:r>
    </w:p>
    <w:p w:rsidRDefault="00813D16" w:rsidP="00843324" w:rsidR="00813D16" w:rsidRPr="008600CF">
      <w:pPr>
        <w:jc w:val="both"/>
      </w:pPr>
    </w:p>
    <w:p w:rsidRDefault="00813D16" w:rsidP="00843324" w:rsidR="00813D16" w:rsidRPr="008600CF">
      <w:pPr>
        <w:jc w:val="center"/>
      </w:pPr>
      <w:r w:rsidRPr="008600CF">
        <w:t>r i j e š i o  j e</w:t>
      </w:r>
    </w:p>
    <w:p w:rsidRDefault="00813D16" w:rsidP="00843324" w:rsidR="00813D16" w:rsidRPr="008600CF">
      <w:pPr>
        <w:jc w:val="both"/>
      </w:pPr>
    </w:p>
    <w:p w:rsidRDefault="00813D16" w:rsidP="00843324" w:rsidR="00813D16" w:rsidRPr="008600CF">
      <w:pPr>
        <w:jc w:val="both"/>
        <w:rPr>
          <w:color w:val="003366"/>
        </w:rPr>
      </w:pPr>
      <w:r w:rsidRPr="008600CF">
        <w:rPr>
          <w:bCs/>
        </w:rPr>
        <w:tab/>
        <w:t xml:space="preserve">I. Otvara se  stečajni postupak nad dužnikom </w:t>
      </w:r>
      <w:r w:rsidR="000018FD" w:rsidRPr="008600CF">
        <w:t>DI-DOM poslovanje nekretninama d. o. o. Rijeka, Slaviše Vajnera Čiče 14, OIB: 97572457966</w:t>
      </w:r>
      <w:r w:rsidRPr="008600CF">
        <w:rPr>
          <w:bCs/>
        </w:rPr>
        <w:t>.</w:t>
      </w:r>
    </w:p>
    <w:p w:rsidRDefault="00813D16" w:rsidP="00843324" w:rsidR="00813D16" w:rsidRPr="008600CF">
      <w:pPr>
        <w:jc w:val="both"/>
        <w:rPr>
          <w:bCs/>
        </w:rPr>
      </w:pPr>
    </w:p>
    <w:p w:rsidRDefault="00813D16" w:rsidP="00843324" w:rsidR="00813D16" w:rsidRPr="008600CF">
      <w:pPr>
        <w:jc w:val="both"/>
      </w:pPr>
      <w:r w:rsidRPr="008600CF">
        <w:tab/>
        <w:t xml:space="preserve">II. Za stečajnog upravitelja imenuje se </w:t>
      </w:r>
      <w:r w:rsidR="000018FD" w:rsidRPr="008600CF">
        <w:t>Nada Barišić, OIB: 73310761038, M. Jengića 33, Rijeka</w:t>
      </w:r>
      <w:r w:rsidRPr="008600CF">
        <w:t>.</w:t>
      </w:r>
    </w:p>
    <w:p w:rsidRDefault="00555420" w:rsidP="00843324" w:rsidR="00555420" w:rsidRPr="008600CF">
      <w:pPr>
        <w:jc w:val="both"/>
      </w:pPr>
    </w:p>
    <w:p w:rsidRDefault="00813D16" w:rsidP="00843324" w:rsidR="00813D16" w:rsidRPr="008600CF">
      <w:pPr>
        <w:jc w:val="both"/>
      </w:pPr>
      <w:r w:rsidRPr="008600CF">
        <w:tab/>
      </w:r>
      <w:smartTag w:element="stockticker" w:uri="urn:schemas-microsoft-com:office:smarttags">
        <w:r w:rsidRPr="008600CF">
          <w:t>III</w:t>
        </w:r>
      </w:smartTag>
      <w:r w:rsidRPr="008600CF">
        <w:t xml:space="preserve">. Oglas o otvaranju stečajnog postupka istaknut će se na </w:t>
      </w:r>
      <w:r w:rsidR="00555420" w:rsidRPr="008600CF">
        <w:t xml:space="preserve">mrežnoj stranici </w:t>
      </w:r>
      <w:r w:rsidR="009B7E86" w:rsidRPr="008600CF">
        <w:t>e-</w:t>
      </w:r>
      <w:r w:rsidR="00555420" w:rsidRPr="008600CF">
        <w:t>O</w:t>
      </w:r>
      <w:r w:rsidRPr="008600CF">
        <w:t>glasn</w:t>
      </w:r>
      <w:r w:rsidR="00555420" w:rsidRPr="008600CF">
        <w:t>a</w:t>
      </w:r>
      <w:r w:rsidRPr="008600CF">
        <w:t xml:space="preserve"> ploč</w:t>
      </w:r>
      <w:r w:rsidR="00555420" w:rsidRPr="008600CF">
        <w:t>a</w:t>
      </w:r>
      <w:r w:rsidRPr="008600CF">
        <w:t xml:space="preserve"> sud</w:t>
      </w:r>
      <w:r w:rsidR="00555420" w:rsidRPr="008600CF">
        <w:t>ova</w:t>
      </w:r>
      <w:r w:rsidRPr="008600CF">
        <w:t xml:space="preserve"> dana </w:t>
      </w:r>
      <w:r w:rsidR="000018FD" w:rsidRPr="008600CF">
        <w:t>8. studenoga</w:t>
      </w:r>
      <w:r w:rsidR="002A705D" w:rsidRPr="008600CF">
        <w:t xml:space="preserve"> 2017.</w:t>
      </w:r>
      <w:r w:rsidR="0025717C" w:rsidRPr="008600CF">
        <w:t xml:space="preserve"> u </w:t>
      </w:r>
      <w:r w:rsidR="003F2001" w:rsidRPr="008600CF">
        <w:t>1</w:t>
      </w:r>
      <w:r w:rsidR="000018FD" w:rsidRPr="008600CF">
        <w:t>2</w:t>
      </w:r>
      <w:r w:rsidR="00AE2862" w:rsidRPr="008600CF">
        <w:t>,</w:t>
      </w:r>
      <w:r w:rsidR="000018FD" w:rsidRPr="008600CF">
        <w:t>0</w:t>
      </w:r>
      <w:r w:rsidR="00555420" w:rsidRPr="008600CF">
        <w:t>5</w:t>
      </w:r>
      <w:r w:rsidR="0025717C" w:rsidRPr="008600CF">
        <w:t xml:space="preserve"> sati</w:t>
      </w:r>
      <w:r w:rsidRPr="008600CF">
        <w:t>.</w:t>
      </w:r>
    </w:p>
    <w:p w:rsidRDefault="00813D16" w:rsidP="00843324" w:rsidR="00813D16" w:rsidRPr="008600CF">
      <w:pPr>
        <w:jc w:val="both"/>
      </w:pPr>
    </w:p>
    <w:p w:rsidRDefault="00813D16" w:rsidP="00843324" w:rsidR="00555420" w:rsidRPr="008600CF">
      <w:pPr>
        <w:jc w:val="both"/>
      </w:pPr>
      <w:r w:rsidRPr="008600CF">
        <w:tab/>
      </w:r>
      <w:r w:rsidR="00555420" w:rsidRPr="008600CF">
        <w:t>I</w:t>
      </w:r>
      <w:r w:rsidRPr="008600CF">
        <w:t xml:space="preserve">V. Pozivaju se vjerovnici da u roku od </w:t>
      </w:r>
      <w:r w:rsidR="00555420" w:rsidRPr="008600CF">
        <w:t>6</w:t>
      </w:r>
      <w:r w:rsidR="00DB40D2" w:rsidRPr="008600CF">
        <w:t>0</w:t>
      </w:r>
      <w:r w:rsidRPr="008600CF">
        <w:t xml:space="preserve"> dana od </w:t>
      </w:r>
      <w:r w:rsidR="00555420" w:rsidRPr="008600CF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8600CF">
      <w:pPr>
        <w:numPr>
          <w:ilvl w:val="0"/>
          <w:numId w:val="7"/>
        </w:numPr>
        <w:jc w:val="both"/>
      </w:pPr>
      <w:r w:rsidRPr="008600CF">
        <w:t>podatke za identifikaciju vjerovnika</w:t>
      </w:r>
    </w:p>
    <w:p w:rsidRDefault="00555420" w:rsidP="00555420" w:rsidR="00555420" w:rsidRPr="008600CF">
      <w:pPr>
        <w:numPr>
          <w:ilvl w:val="0"/>
          <w:numId w:val="7"/>
        </w:numPr>
        <w:jc w:val="both"/>
      </w:pPr>
      <w:r w:rsidRPr="008600CF">
        <w:t>podatke za identifikaciju dužnika</w:t>
      </w:r>
    </w:p>
    <w:p w:rsidRDefault="00555420" w:rsidP="00555420" w:rsidR="00555420" w:rsidRPr="008600CF">
      <w:pPr>
        <w:numPr>
          <w:ilvl w:val="0"/>
          <w:numId w:val="7"/>
        </w:numPr>
        <w:jc w:val="both"/>
      </w:pPr>
      <w:r w:rsidRPr="008600CF">
        <w:t>pravnu osnovu tražbine, iznos tražbine u kunama</w:t>
      </w:r>
    </w:p>
    <w:p w:rsidRDefault="00555420" w:rsidP="00555420" w:rsidR="00555420" w:rsidRPr="008600CF">
      <w:pPr>
        <w:numPr>
          <w:ilvl w:val="0"/>
          <w:numId w:val="7"/>
        </w:numPr>
        <w:jc w:val="both"/>
      </w:pPr>
      <w:r w:rsidRPr="008600CF">
        <w:t>naznaku o dokazu za postojanje tražbine</w:t>
      </w:r>
    </w:p>
    <w:p w:rsidRDefault="00555420" w:rsidP="00555420" w:rsidR="00555420" w:rsidRPr="008600CF">
      <w:pPr>
        <w:numPr>
          <w:ilvl w:val="0"/>
          <w:numId w:val="7"/>
        </w:numPr>
        <w:jc w:val="both"/>
      </w:pPr>
      <w:r w:rsidRPr="008600CF">
        <w:t>naznaku o postojanju ovršne isprave</w:t>
      </w:r>
    </w:p>
    <w:p w:rsidRDefault="00555420" w:rsidP="00555420" w:rsidR="00555420" w:rsidRPr="008600CF">
      <w:pPr>
        <w:numPr>
          <w:ilvl w:val="0"/>
          <w:numId w:val="7"/>
        </w:numPr>
        <w:jc w:val="both"/>
      </w:pPr>
      <w:r w:rsidRPr="008600CF">
        <w:t>naznaku o postojanju postupka pred sudom,</w:t>
      </w:r>
    </w:p>
    <w:p w:rsidRDefault="00555420" w:rsidP="00555420" w:rsidR="00555420" w:rsidRPr="008600CF">
      <w:pPr>
        <w:jc w:val="both"/>
      </w:pPr>
      <w:r w:rsidRPr="008600CF">
        <w:t>a prijavi tražbina se u prijepisu prilažu isprave iz kojih tražbina proizlazi, odnosno kojima se dokazuje.</w:t>
      </w:r>
    </w:p>
    <w:p w:rsidRDefault="00813D16" w:rsidP="00843324" w:rsidR="00813D16" w:rsidRPr="008600CF">
      <w:pPr>
        <w:jc w:val="both"/>
      </w:pPr>
    </w:p>
    <w:p w:rsidRDefault="00813D16" w:rsidP="00890112" w:rsidR="00813D16" w:rsidRPr="008600CF">
      <w:pPr>
        <w:jc w:val="both"/>
        <w:rPr>
          <w:color w:val="1F497D"/>
        </w:rPr>
      </w:pPr>
      <w:r w:rsidRPr="008600CF">
        <w:tab/>
        <w:t xml:space="preserve">Prijavi treba priložiti dokaz o plaćanju pristojbe u visini od 2% prijavljene tražbine, ali ne više od 500,00 kn i to u korist Državnog proračuna </w:t>
      </w:r>
      <w:r w:rsidR="00DF7144" w:rsidRPr="008600CF">
        <w:t xml:space="preserve">HR12 </w:t>
      </w:r>
      <w:r w:rsidRPr="008600CF">
        <w:t>1001</w:t>
      </w:r>
      <w:r w:rsidR="00410950" w:rsidRPr="008600CF">
        <w:t xml:space="preserve">005-1863000160 </w:t>
      </w:r>
      <w:r w:rsidR="000907B4" w:rsidRPr="008600CF">
        <w:t>Model:  HR64  Poziv na broj:    5045-3540-</w:t>
      </w:r>
      <w:r w:rsidR="002A705D" w:rsidRPr="008600CF">
        <w:t>1</w:t>
      </w:r>
      <w:r w:rsidR="000018FD" w:rsidRPr="008600CF">
        <w:t>444</w:t>
      </w:r>
      <w:r w:rsidR="00EA7DF0" w:rsidRPr="008600CF">
        <w:t>2016</w:t>
      </w:r>
      <w:r w:rsidR="00410950" w:rsidRPr="008600CF">
        <w:t>.</w:t>
      </w:r>
      <w:r w:rsidRPr="008600CF">
        <w:t xml:space="preserve"> Zaposlenici koji prijavljuju svoja potraživanja po osnov</w:t>
      </w:r>
      <w:r w:rsidR="00555420" w:rsidRPr="008600CF">
        <w:t>i</w:t>
      </w:r>
      <w:r w:rsidRPr="008600CF">
        <w:t xml:space="preserve"> rada ne moraju platiti pristojbu.</w:t>
      </w:r>
    </w:p>
    <w:p w:rsidRDefault="00813D16" w:rsidP="00843324" w:rsidR="00813D16" w:rsidRPr="008600CF">
      <w:pPr>
        <w:jc w:val="both"/>
      </w:pPr>
    </w:p>
    <w:p w:rsidRDefault="00813D16" w:rsidP="00555420" w:rsidR="00813D16" w:rsidRPr="008600CF">
      <w:pPr>
        <w:jc w:val="both"/>
      </w:pPr>
      <w:r w:rsidRPr="008600CF">
        <w:tab/>
        <w:t xml:space="preserve">V. </w:t>
      </w:r>
      <w:r w:rsidR="00555420" w:rsidRPr="008600CF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8600CF">
        <w:t xml:space="preserve"> (čl. 257. st. 4. Stečajnog zakona)</w:t>
      </w:r>
      <w:r w:rsidRPr="008600CF">
        <w:t>.</w:t>
      </w:r>
    </w:p>
    <w:p w:rsidRDefault="00813D16" w:rsidP="00843324" w:rsidR="00813D16" w:rsidRPr="008600CF">
      <w:pPr>
        <w:jc w:val="both"/>
      </w:pPr>
    </w:p>
    <w:p w:rsidRDefault="00813D16" w:rsidP="00843324" w:rsidR="00813D16" w:rsidRPr="008600CF">
      <w:pPr>
        <w:jc w:val="both"/>
      </w:pPr>
      <w:r w:rsidRPr="008600CF">
        <w:tab/>
        <w:t xml:space="preserve">VI. Razlučni i izlučni vjerovnici se pozivaju da u roku iz t. </w:t>
      </w:r>
      <w:r w:rsidR="007E19C4" w:rsidRPr="008600CF">
        <w:t>I</w:t>
      </w:r>
      <w:r w:rsidRPr="008600CF">
        <w:t xml:space="preserve">V. ovog rješenja obavijeste stečajnog upravitelja o svojim pravima, sukladno odredbi čl. </w:t>
      </w:r>
      <w:r w:rsidR="007E19C4" w:rsidRPr="008600CF">
        <w:t>258</w:t>
      </w:r>
      <w:r w:rsidRPr="008600CF">
        <w:t>. Stečajnog zakona.</w:t>
      </w:r>
      <w:r w:rsidR="00953F19" w:rsidRPr="008600CF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8600CF">
        <w:t xml:space="preserve"> (čl. 129. st. 1. i čl. 259. st. 2. Stečajnog zakona)</w:t>
      </w:r>
      <w:r w:rsidR="00953F19" w:rsidRPr="008600CF">
        <w:t>.</w:t>
      </w:r>
    </w:p>
    <w:p w:rsidRDefault="007E19C4" w:rsidP="00843324" w:rsidR="007E19C4" w:rsidRPr="008600CF">
      <w:pPr>
        <w:jc w:val="both"/>
      </w:pPr>
    </w:p>
    <w:p w:rsidRDefault="007E19C4" w:rsidP="00843324" w:rsidR="007E19C4" w:rsidRPr="008600CF">
      <w:pPr>
        <w:jc w:val="both"/>
      </w:pPr>
      <w:r w:rsidRPr="008600CF">
        <w:tab/>
        <w:t xml:space="preserve">VII. Tražbine vjerovnika nižih isplatnih redova prijavljuju se samo na poseban poziv suda. </w:t>
      </w:r>
    </w:p>
    <w:p w:rsidRDefault="00813D16" w:rsidP="00843324" w:rsidR="00813D16" w:rsidRPr="008600CF">
      <w:pPr>
        <w:jc w:val="both"/>
      </w:pPr>
    </w:p>
    <w:p w:rsidRDefault="00813D16" w:rsidP="00843324" w:rsidR="00813D16" w:rsidRPr="008600CF">
      <w:pPr>
        <w:jc w:val="both"/>
      </w:pPr>
      <w:r w:rsidRPr="008600CF">
        <w:tab/>
        <w:t>VIII. Pozivaju se dužnikovi dužnici da svoje obveze prema dužniku ispunjavaju bez odgode.</w:t>
      </w:r>
    </w:p>
    <w:p w:rsidRDefault="00813D16" w:rsidP="00843324" w:rsidR="00813D16" w:rsidRPr="008600CF">
      <w:pPr>
        <w:jc w:val="both"/>
      </w:pPr>
    </w:p>
    <w:p w:rsidRDefault="00813D16" w:rsidP="000018FD" w:rsidR="000018FD" w:rsidRPr="008600CF">
      <w:pPr>
        <w:jc w:val="both"/>
        <w:rPr>
          <w:bCs/>
        </w:rPr>
      </w:pPr>
      <w:r w:rsidRPr="008600CF">
        <w:tab/>
        <w:t>IX. Otvaranje stečajnog postupka upisati će se u sudski registar ovog suda</w:t>
      </w:r>
      <w:r w:rsidR="00843324" w:rsidRPr="008600CF">
        <w:t xml:space="preserve"> i u zemljišne knjige</w:t>
      </w:r>
      <w:r w:rsidR="00B76DF4" w:rsidRPr="008600CF">
        <w:t xml:space="preserve"> </w:t>
      </w:r>
      <w:r w:rsidR="000018FD" w:rsidRPr="008600CF">
        <w:rPr>
          <w:bCs/>
        </w:rPr>
        <w:t>Općinskog suda u Rijeci, zemljišnoknjižni odjel Opatija i to:</w:t>
      </w:r>
    </w:p>
    <w:p w:rsidRDefault="000018FD" w:rsidP="000018FD" w:rsidR="000018FD" w:rsidRPr="008600CF">
      <w:pPr>
        <w:pStyle w:val="Odlomakpopisa"/>
        <w:numPr>
          <w:ilvl w:val="0"/>
          <w:numId w:val="10"/>
        </w:numPr>
        <w:contextualSpacing/>
        <w:jc w:val="both"/>
        <w:rPr>
          <w:bCs/>
        </w:rPr>
      </w:pPr>
      <w:r w:rsidRPr="008600CF">
        <w:rPr>
          <w:bCs/>
        </w:rPr>
        <w:t>k.č. br. 2209/3, u naravi dvorište i stambena zgrada, Matuljska cesta, ukupne površine 270 m2, upisano u zk. ul. 2072, k.o. Matulji i to</w:t>
      </w:r>
    </w:p>
    <w:p w:rsidRDefault="000018FD" w:rsidP="000018FD" w:rsidR="000018FD" w:rsidRPr="008600CF">
      <w:pPr>
        <w:ind w:firstLine="360" w:left="720"/>
        <w:jc w:val="both"/>
        <w:rPr>
          <w:bCs/>
        </w:rPr>
      </w:pPr>
      <w:r w:rsidRPr="008600CF">
        <w:rPr>
          <w:bCs/>
        </w:rPr>
        <w:t>- 1. suvlasnički dio: 28/100 ETAŽNO VLASNIŠTVO (E1); Stan u prizemlju površine 85,22 m2, na nacrtu označeno br. 1</w:t>
      </w:r>
    </w:p>
    <w:p w:rsidRDefault="000018FD" w:rsidP="000018FD" w:rsidR="000018FD" w:rsidRPr="008600CF">
      <w:pPr>
        <w:ind w:firstLine="360" w:left="720"/>
        <w:jc w:val="both"/>
        <w:rPr>
          <w:bCs/>
        </w:rPr>
      </w:pPr>
      <w:r w:rsidRPr="008600CF">
        <w:rPr>
          <w:bCs/>
        </w:rPr>
        <w:t>- 3. suvlasnički dio: 43/100 ETAŽNO VLASNIŠTVO (e-3); Stan na II. katu površine 129,60 m2 sa mansardnim dijelom u površini od 41,43 m2, sve na nacrtu označeno br. 3</w:t>
      </w:r>
    </w:p>
    <w:p w:rsidRDefault="000018FD" w:rsidP="000018FD" w:rsidR="000018FD" w:rsidRPr="008600CF">
      <w:pPr>
        <w:jc w:val="both"/>
        <w:rPr>
          <w:bCs/>
        </w:rPr>
      </w:pPr>
      <w:r w:rsidRPr="008600CF">
        <w:rPr>
          <w:bCs/>
        </w:rPr>
        <w:t xml:space="preserve">     - k.č. br. 2209/6 dvorište, dvorište i stambena zgrada, Matuljska cesta, ukupne površine 272 m2, upisano u zk. ul. 2066, k.o. Matulji i to </w:t>
      </w:r>
    </w:p>
    <w:p w:rsidRDefault="000018FD" w:rsidP="000018FD" w:rsidR="000018FD" w:rsidRPr="008600CF">
      <w:pPr>
        <w:jc w:val="both"/>
        <w:rPr>
          <w:bCs/>
        </w:rPr>
      </w:pPr>
      <w:r w:rsidRPr="008600CF">
        <w:rPr>
          <w:bCs/>
        </w:rPr>
        <w:tab/>
      </w:r>
      <w:r w:rsidRPr="008600CF">
        <w:rPr>
          <w:bCs/>
        </w:rPr>
        <w:tab/>
        <w:t>- 4. suvlasnički dio: 1/6 ETAŽNO VLASNIŠTVO (E-4) 1. Stan br. 1 B u prizemlju zgrade koji se sastoji od predprostora, sobe, kupaonice, dnevnog boravka i kuhinje, te natkrivene terase, korisne površine 37,23 m2, na nacrtu sve označeno žutom bojom</w:t>
      </w:r>
    </w:p>
    <w:p w:rsidRDefault="000018FD" w:rsidP="000018FD" w:rsidR="000018FD" w:rsidRPr="008600CF">
      <w:pPr>
        <w:jc w:val="both"/>
        <w:rPr>
          <w:bCs/>
        </w:rPr>
      </w:pPr>
      <w:r w:rsidRPr="008600CF">
        <w:rPr>
          <w:bCs/>
        </w:rPr>
        <w:t xml:space="preserve">     - k.č. br. 2209/4 Šaletovo, dvorište, površine 507 m2, upisano u zk. ul. 3223 k.o. Matulji</w:t>
      </w:r>
    </w:p>
    <w:p w:rsidRDefault="000018FD" w:rsidP="000018FD" w:rsidR="003F2001" w:rsidRPr="008600CF">
      <w:pPr>
        <w:jc w:val="both"/>
        <w:rPr>
          <w:bCs/>
        </w:rPr>
      </w:pPr>
      <w:r w:rsidRPr="008600CF">
        <w:rPr>
          <w:bCs/>
        </w:rPr>
        <w:t xml:space="preserve">     - k.č. br. 2209/7 Matuljska cesta, izgrađeno zemljište i dvorište ukupne površine 397 m2, upisano u zk. ul. 2065 k.o. Matulji</w:t>
      </w:r>
      <w:r w:rsidR="003F2001" w:rsidRPr="008600CF">
        <w:rPr>
          <w:bCs/>
        </w:rPr>
        <w:t>.</w:t>
      </w:r>
    </w:p>
    <w:p w:rsidRDefault="009B7E86" w:rsidP="009B7E86" w:rsidR="009B7E86" w:rsidRPr="008600CF">
      <w:pPr>
        <w:tabs>
          <w:tab w:pos="851" w:val="left"/>
        </w:tabs>
        <w:jc w:val="both"/>
      </w:pPr>
    </w:p>
    <w:p w:rsidRDefault="00813D16" w:rsidP="00843324" w:rsidR="00813D16" w:rsidRPr="008600CF">
      <w:pPr>
        <w:jc w:val="both"/>
      </w:pPr>
      <w:r w:rsidRPr="008600CF">
        <w:tab/>
        <w:t xml:space="preserve">X. Ispitno ročište na kojem će se ispitivati prijavljene tražbine </w:t>
      </w:r>
      <w:r w:rsidR="0027450E" w:rsidRPr="008600CF">
        <w:t xml:space="preserve">i izvještajno ročište koje će se s ispitnim ročištem spojiti tako da se najprije održi ispitno ročište, a zatim izvještajno ročište </w:t>
      </w:r>
      <w:r w:rsidRPr="008600CF">
        <w:t>određuje se za dan</w:t>
      </w:r>
    </w:p>
    <w:p w:rsidRDefault="00813D16" w:rsidP="00843324" w:rsidR="00813D16" w:rsidRPr="008600CF">
      <w:pPr>
        <w:jc w:val="both"/>
      </w:pPr>
    </w:p>
    <w:p w:rsidRDefault="002A705D" w:rsidP="002A705D" w:rsidR="00813D16" w:rsidRPr="008600CF">
      <w:pPr>
        <w:jc w:val="center"/>
      </w:pPr>
      <w:r w:rsidRPr="008600CF">
        <w:t>1</w:t>
      </w:r>
      <w:r w:rsidR="008600CF" w:rsidRPr="008600CF">
        <w:t>3</w:t>
      </w:r>
      <w:r w:rsidRPr="008600CF">
        <w:t>. veljače 2018</w:t>
      </w:r>
      <w:r w:rsidR="00813D16" w:rsidRPr="008600CF">
        <w:t>. u 09:</w:t>
      </w:r>
      <w:r w:rsidR="0027450E" w:rsidRPr="008600CF">
        <w:t>0</w:t>
      </w:r>
      <w:r w:rsidR="00813D16" w:rsidRPr="008600CF">
        <w:t>0 sati</w:t>
      </w:r>
    </w:p>
    <w:p w:rsidRDefault="009A50CC" w:rsidP="00843324" w:rsidR="00813D16" w:rsidRPr="008600CF">
      <w:pPr>
        <w:jc w:val="center"/>
      </w:pPr>
      <w:r w:rsidRPr="008600CF">
        <w:t xml:space="preserve">sudnica broj 3, </w:t>
      </w:r>
      <w:r w:rsidR="00813D16" w:rsidRPr="008600CF">
        <w:t>I</w:t>
      </w:r>
      <w:r w:rsidR="00754D86" w:rsidRPr="008600CF">
        <w:t>.</w:t>
      </w:r>
      <w:r w:rsidR="00813D16" w:rsidRPr="008600CF">
        <w:t xml:space="preserve"> kat</w:t>
      </w:r>
    </w:p>
    <w:p w:rsidRDefault="00813D16" w:rsidP="00843324" w:rsidR="00813D16" w:rsidRPr="008600CF">
      <w:pPr>
        <w:jc w:val="center"/>
      </w:pPr>
      <w:r w:rsidRPr="008600CF">
        <w:t xml:space="preserve">u Trgovačkom sudu </w:t>
      </w:r>
      <w:r w:rsidR="00995B36" w:rsidRPr="008600CF">
        <w:t>u Rijeci</w:t>
      </w:r>
      <w:r w:rsidRPr="008600CF">
        <w:t>,</w:t>
      </w:r>
    </w:p>
    <w:p w:rsidRDefault="00813D16" w:rsidP="00843324" w:rsidR="00813D16" w:rsidRPr="008600CF">
      <w:pPr>
        <w:jc w:val="center"/>
      </w:pPr>
      <w:r w:rsidRPr="008600CF">
        <w:t>Zadarska 1 i 3</w:t>
      </w:r>
      <w:r w:rsidR="00481322" w:rsidRPr="008600CF">
        <w:t>.</w:t>
      </w:r>
    </w:p>
    <w:p w:rsidRDefault="00813D16" w:rsidP="00843324" w:rsidR="00813D16" w:rsidRPr="008600CF">
      <w:pPr>
        <w:jc w:val="center"/>
      </w:pPr>
    </w:p>
    <w:p w:rsidRDefault="00813D16" w:rsidP="00843324" w:rsidR="00813D16" w:rsidRPr="008600CF">
      <w:pPr>
        <w:jc w:val="both"/>
      </w:pPr>
      <w:r w:rsidRPr="008600CF">
        <w:tab/>
        <w:t>XI. Tablica prijavljenih tražbina</w:t>
      </w:r>
      <w:r w:rsidR="00F4242C" w:rsidRPr="008600CF">
        <w:t>, tablica razlučnih prava koja su upisana u javnim knjigama i tablica izlučnih prava koje će na propisanom obrascu sastaviti stečajni upravitelj</w:t>
      </w:r>
      <w:r w:rsidRPr="008600CF">
        <w:t xml:space="preserve"> bit</w:t>
      </w:r>
      <w:r w:rsidR="00F4242C" w:rsidRPr="008600CF">
        <w:t>i</w:t>
      </w:r>
      <w:r w:rsidRPr="008600CF">
        <w:t xml:space="preserve"> će </w:t>
      </w:r>
      <w:r w:rsidR="00F4242C" w:rsidRPr="008600CF">
        <w:t>objavljene na mrežnoj stranici e-Oglasna ploča sudova nakon isteka roka za prijavu tražbina, a najkasnije osam dana prije održavanja ispitnog ročišta (čl. 259. Stečajnog zakona)</w:t>
      </w:r>
      <w:r w:rsidRPr="008600CF">
        <w:t>.</w:t>
      </w:r>
    </w:p>
    <w:p w:rsidRDefault="008D365D" w:rsidP="00843324" w:rsidR="008D365D" w:rsidRPr="008600CF">
      <w:pPr>
        <w:jc w:val="both"/>
      </w:pPr>
    </w:p>
    <w:p w:rsidRDefault="008D365D" w:rsidP="00843324" w:rsidR="00813D16" w:rsidRPr="008600CF">
      <w:pPr>
        <w:jc w:val="both"/>
      </w:pPr>
      <w:r w:rsidRPr="008600CF">
        <w:tab/>
      </w:r>
      <w:r w:rsidRPr="008600CF">
        <w:tab/>
        <w:t xml:space="preserve">XII. </w:t>
      </w:r>
      <w:r w:rsidRPr="008600CF">
        <w:rPr>
          <w:bCs/>
        </w:rPr>
        <w:t>Ukida se mjera osiguranja imenovanjem privremenog stečajnog upravitelja</w:t>
      </w:r>
      <w:r w:rsidRPr="008600CF">
        <w:t xml:space="preserve"> </w:t>
      </w:r>
      <w:r w:rsidR="008600CF" w:rsidRPr="008600CF">
        <w:t>Nade Barišić, OIB: 73310761038, M. Jengića 33, Rijeka</w:t>
      </w:r>
      <w:r w:rsidRPr="008600CF">
        <w:rPr>
          <w:bCs/>
        </w:rPr>
        <w:t xml:space="preserve"> određena rješenjem ovog suda posl. br. </w:t>
      </w:r>
      <w:r w:rsidR="008600CF" w:rsidRPr="008600CF">
        <w:t>14 St-1444/2016-9</w:t>
      </w:r>
      <w:r w:rsidR="003F2001" w:rsidRPr="008600CF">
        <w:t xml:space="preserve"> </w:t>
      </w:r>
      <w:r w:rsidRPr="008600CF">
        <w:rPr>
          <w:bCs/>
        </w:rPr>
        <w:t xml:space="preserve">od </w:t>
      </w:r>
      <w:r w:rsidR="008600CF" w:rsidRPr="008600CF">
        <w:t>18. srpnja 2017</w:t>
      </w:r>
      <w:r w:rsidRPr="008600CF">
        <w:t>.</w:t>
      </w:r>
    </w:p>
    <w:p w:rsidRDefault="00813D16" w:rsidP="00843324" w:rsidR="00813D16" w:rsidRPr="008600CF">
      <w:pPr>
        <w:jc w:val="both"/>
      </w:pPr>
    </w:p>
    <w:p w:rsidRDefault="0056042A" w:rsidP="00843324" w:rsidR="0056042A" w:rsidRPr="008600CF">
      <w:pPr>
        <w:jc w:val="both"/>
      </w:pPr>
    </w:p>
    <w:p w:rsidRDefault="00813D16" w:rsidP="00843324" w:rsidR="00813D16" w:rsidRPr="008600CF">
      <w:pPr>
        <w:jc w:val="center"/>
      </w:pPr>
      <w:r w:rsidRPr="008600CF">
        <w:t>Obrazloženje</w:t>
      </w:r>
    </w:p>
    <w:p w:rsidRDefault="0056042A" w:rsidP="00843324" w:rsidR="0056042A" w:rsidRPr="008600CF">
      <w:pPr>
        <w:ind w:firstLine="1416"/>
        <w:jc w:val="both"/>
        <w:rPr>
          <w:bCs/>
        </w:rPr>
      </w:pPr>
    </w:p>
    <w:p w:rsidRDefault="00813D16" w:rsidP="00843324" w:rsidR="00813D16" w:rsidRPr="008600CF">
      <w:pPr>
        <w:ind w:firstLine="1416"/>
        <w:jc w:val="both"/>
        <w:rPr>
          <w:bCs/>
        </w:rPr>
      </w:pPr>
      <w:r w:rsidRPr="008600CF">
        <w:rPr>
          <w:bCs/>
        </w:rPr>
        <w:t>Predlagatelj</w:t>
      </w:r>
      <w:r w:rsidR="0025717C" w:rsidRPr="008600CF">
        <w:rPr>
          <w:bCs/>
        </w:rPr>
        <w:t xml:space="preserve"> </w:t>
      </w:r>
      <w:r w:rsidRPr="008600CF">
        <w:rPr>
          <w:bCs/>
        </w:rPr>
        <w:t>je podni</w:t>
      </w:r>
      <w:r w:rsidR="00B76DF4" w:rsidRPr="008600CF">
        <w:rPr>
          <w:bCs/>
        </w:rPr>
        <w:t>o</w:t>
      </w:r>
      <w:r w:rsidRPr="008600CF">
        <w:rPr>
          <w:bCs/>
        </w:rPr>
        <w:t xml:space="preserve"> sudu prijedlog za otvaranje stečajnog postupka nad dužnikom</w:t>
      </w:r>
      <w:r w:rsidR="009E6BEB" w:rsidRPr="008600CF">
        <w:rPr>
          <w:bCs/>
        </w:rPr>
        <w:t xml:space="preserve"> </w:t>
      </w:r>
      <w:r w:rsidR="008600CF" w:rsidRPr="008600CF">
        <w:t>DI-DOM poslovanje nekretninama d. o. o. Rijeka, Slaviše Vajnera Čiče 14, OIB: 97572457966</w:t>
      </w:r>
      <w:r w:rsidRPr="008600CF">
        <w:rPr>
          <w:bCs/>
        </w:rPr>
        <w:t>.</w:t>
      </w:r>
    </w:p>
    <w:p w:rsidRDefault="002A705D" w:rsidP="00AE2862" w:rsidR="00212743" w:rsidRPr="008600CF">
      <w:pPr>
        <w:ind w:firstLine="1416"/>
        <w:jc w:val="both"/>
        <w:rPr>
          <w:bCs/>
        </w:rPr>
      </w:pPr>
      <w:r w:rsidRPr="008600CF">
        <w:rPr>
          <w:bCs/>
        </w:rPr>
        <w:t>Rješenjem ovog suda p</w:t>
      </w:r>
      <w:r w:rsidR="00813D16" w:rsidRPr="008600CF">
        <w:rPr>
          <w:bCs/>
        </w:rPr>
        <w:t>osl</w:t>
      </w:r>
      <w:r w:rsidRPr="008600CF">
        <w:rPr>
          <w:bCs/>
        </w:rPr>
        <w:t xml:space="preserve">. br. </w:t>
      </w:r>
      <w:r w:rsidR="008600CF" w:rsidRPr="008600CF">
        <w:t xml:space="preserve">14 St-1444/2016-9 </w:t>
      </w:r>
      <w:r w:rsidR="008600CF" w:rsidRPr="008600CF">
        <w:rPr>
          <w:bCs/>
        </w:rPr>
        <w:t xml:space="preserve">od </w:t>
      </w:r>
      <w:r w:rsidR="008600CF" w:rsidRPr="008600CF">
        <w:t>18. srpnja 2017</w:t>
      </w:r>
      <w:r w:rsidR="00813D16" w:rsidRPr="008600CF">
        <w:rPr>
          <w:bCs/>
        </w:rPr>
        <w:t>. pokrenut je prethodni postupak radi utvrđivanja uvjeta za otvaranje stečajnog postupka nad dužnikom</w:t>
      </w:r>
      <w:r w:rsidR="008600CF">
        <w:rPr>
          <w:bCs/>
        </w:rPr>
        <w:t xml:space="preserve"> i imenovan privremeni stečajni upravitelj</w:t>
      </w:r>
      <w:r w:rsidR="00212743" w:rsidRPr="008600CF">
        <w:rPr>
          <w:bCs/>
        </w:rPr>
        <w:t xml:space="preserve">. </w:t>
      </w:r>
    </w:p>
    <w:p w:rsidRDefault="00813D16" w:rsidP="00AE2862" w:rsidR="00813D16" w:rsidRPr="008600CF">
      <w:pPr>
        <w:ind w:firstLine="1416"/>
        <w:jc w:val="both"/>
        <w:rPr>
          <w:bCs/>
        </w:rPr>
      </w:pPr>
      <w:r w:rsidRPr="008600CF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8600CF">
        <w:rPr>
          <w:bCs/>
        </w:rPr>
        <w:t xml:space="preserve"> (</w:t>
      </w:r>
      <w:r w:rsidR="008600CF">
        <w:t>Očevidnik o redoslijedu plaćanja sa obračunatom kamatom Financijske agencije od 10. listopada 2017. na listu 137 do 199 spisa</w:t>
      </w:r>
      <w:r w:rsidR="00212743" w:rsidRPr="008600CF">
        <w:rPr>
          <w:bCs/>
        </w:rPr>
        <w:t>)</w:t>
      </w:r>
      <w:r w:rsidRPr="008600CF">
        <w:rPr>
          <w:bCs/>
        </w:rPr>
        <w:t>.</w:t>
      </w:r>
    </w:p>
    <w:p w:rsidRDefault="00272B91" w:rsidP="00843324" w:rsidR="00272B91" w:rsidRPr="008600CF">
      <w:pPr>
        <w:ind w:firstLine="1416"/>
        <w:jc w:val="both"/>
        <w:rPr>
          <w:bCs/>
        </w:rPr>
      </w:pPr>
      <w:r w:rsidRPr="008600CF">
        <w:rPr>
          <w:bCs/>
        </w:rPr>
        <w:t xml:space="preserve">Iz </w:t>
      </w:r>
      <w:r w:rsidR="00155D33" w:rsidRPr="008600CF">
        <w:rPr>
          <w:bCs/>
        </w:rPr>
        <w:t xml:space="preserve">izvješća privremenog stečajnog upravitelja od </w:t>
      </w:r>
      <w:r w:rsidR="008600CF">
        <w:rPr>
          <w:bCs/>
        </w:rPr>
        <w:t>19. listopada</w:t>
      </w:r>
      <w:r w:rsidR="00155D33" w:rsidRPr="008600CF">
        <w:rPr>
          <w:bCs/>
        </w:rPr>
        <w:t xml:space="preserve"> 201</w:t>
      </w:r>
      <w:r w:rsidR="002A705D" w:rsidRPr="008600CF">
        <w:rPr>
          <w:bCs/>
        </w:rPr>
        <w:t>7</w:t>
      </w:r>
      <w:r w:rsidR="00155D33" w:rsidRPr="008600CF">
        <w:rPr>
          <w:bCs/>
        </w:rPr>
        <w:t xml:space="preserve">. </w:t>
      </w:r>
      <w:r w:rsidRPr="008600CF">
        <w:rPr>
          <w:bCs/>
        </w:rPr>
        <w:t xml:space="preserve">proizlazi da dužnik ima dovoljno imovine za pokriće troškova stečajnog postupka. </w:t>
      </w:r>
    </w:p>
    <w:p w:rsidRDefault="00813D16" w:rsidP="00843324" w:rsidR="00813D16" w:rsidRPr="008600CF">
      <w:pPr>
        <w:ind w:firstLine="1416"/>
        <w:jc w:val="both"/>
      </w:pPr>
      <w:r w:rsidRPr="008600CF">
        <w:rPr>
          <w:bCs/>
        </w:rPr>
        <w:t>Odre</w:t>
      </w:r>
      <w:r w:rsidRPr="008600CF">
        <w:t xml:space="preserve">dbom čl. </w:t>
      </w:r>
      <w:r w:rsidR="0010234A" w:rsidRPr="008600CF">
        <w:t>5</w:t>
      </w:r>
      <w:r w:rsidRPr="008600CF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8600CF">
      <w:pPr>
        <w:ind w:firstLine="1416"/>
        <w:jc w:val="both"/>
      </w:pPr>
      <w:r w:rsidRPr="008600CF">
        <w:t xml:space="preserve">Prema članku 6. stavku 2. Stečajnog zakona, </w:t>
      </w:r>
      <w:r w:rsidR="008C1C8D" w:rsidRPr="008600CF">
        <w:t>smatrati</w:t>
      </w:r>
      <w:r w:rsidRPr="008600CF">
        <w:t xml:space="preserve"> će se</w:t>
      </w:r>
      <w:r w:rsidR="008C1C8D" w:rsidRPr="008600CF">
        <w:t xml:space="preserve"> da je dužnik nesposoban za plaćanje ako </w:t>
      </w:r>
      <w:r w:rsidRPr="008600CF">
        <w:t xml:space="preserve">u Očevidniku redoslijeda osnova za plaćanje koji vodi Financijska agencija ima jednu ili više </w:t>
      </w:r>
      <w:r w:rsidR="00FE5E03" w:rsidRPr="008600CF">
        <w:t>e</w:t>
      </w:r>
      <w:r w:rsidRPr="008600CF">
        <w:t>v</w:t>
      </w:r>
      <w:r w:rsidR="00FE5E03" w:rsidRPr="008600CF">
        <w:t>i</w:t>
      </w:r>
      <w:r w:rsidRPr="008600CF">
        <w:t xml:space="preserve">dentiranih neizvršenih osnova za plaćanje u razdoblju dužem od 60 </w:t>
      </w:r>
      <w:r w:rsidR="008C1C8D" w:rsidRPr="008600CF">
        <w:t xml:space="preserve">dana koje je trebalo, na temelju valjanih osnova za </w:t>
      </w:r>
      <w:r w:rsidRPr="008600CF">
        <w:t>plaćanje</w:t>
      </w:r>
      <w:r w:rsidR="008C1C8D" w:rsidRPr="008600CF">
        <w:t xml:space="preserve">, bez daljnjeg pristanka dužnika naplatiti s bilo kojeg od njegovih računa. </w:t>
      </w:r>
    </w:p>
    <w:p w:rsidRDefault="00813D16" w:rsidP="00843324" w:rsidR="00813D16" w:rsidRPr="008600CF">
      <w:pPr>
        <w:ind w:firstLine="1416"/>
        <w:jc w:val="both"/>
      </w:pPr>
      <w:r w:rsidRPr="008600CF">
        <w:t xml:space="preserve"> Kako dakle, iz </w:t>
      </w:r>
      <w:r w:rsidR="00841221" w:rsidRPr="008600CF">
        <w:t>navedenog</w:t>
      </w:r>
      <w:r w:rsidRPr="008600CF">
        <w:t xml:space="preserve"> proizlazi da postoji zakonska presumpcija iz čl. </w:t>
      </w:r>
      <w:r w:rsidR="0010234A" w:rsidRPr="008600CF">
        <w:t>6</w:t>
      </w:r>
      <w:r w:rsidRPr="008600CF">
        <w:t xml:space="preserve">. st. </w:t>
      </w:r>
      <w:r w:rsidR="0010234A" w:rsidRPr="008600CF">
        <w:t>2</w:t>
      </w:r>
      <w:r w:rsidRPr="008600CF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8600CF">
      <w:pPr>
        <w:ind w:firstLine="1416"/>
        <w:jc w:val="both"/>
      </w:pPr>
      <w:r w:rsidRPr="008600CF">
        <w:t xml:space="preserve">Slijedom navedenog, a na temelju odredbe čl. </w:t>
      </w:r>
      <w:r w:rsidR="00DF31BE" w:rsidRPr="008600CF">
        <w:t xml:space="preserve">128. i 129. Stečajnog zakona </w:t>
      </w:r>
      <w:r w:rsidR="00DF31BE" w:rsidRPr="008600CF">
        <w:rPr>
          <w:bCs/>
        </w:rPr>
        <w:t>(objavljen u NN 71/15),</w:t>
      </w:r>
      <w:r w:rsidR="00DF31BE" w:rsidRPr="008600CF">
        <w:t xml:space="preserve"> te ostalih citiranih zakonskih odredbi, </w:t>
      </w:r>
      <w:r w:rsidRPr="008600CF">
        <w:t>odlučeno je kao u izreci ovog rješenja.</w:t>
      </w:r>
    </w:p>
    <w:p w:rsidRDefault="0056042A" w:rsidP="00843324" w:rsidR="0056042A" w:rsidRPr="008600CF">
      <w:pPr>
        <w:ind w:firstLine="1416"/>
        <w:jc w:val="both"/>
      </w:pPr>
    </w:p>
    <w:p w:rsidRDefault="00813D16" w:rsidP="0056042A" w:rsidR="00813D16" w:rsidRPr="008600CF">
      <w:pPr>
        <w:jc w:val="center"/>
      </w:pPr>
      <w:r w:rsidRPr="008600CF">
        <w:t xml:space="preserve">Rijeka, </w:t>
      </w:r>
      <w:r w:rsidR="008600CF">
        <w:t>8. studenoga</w:t>
      </w:r>
      <w:r w:rsidR="00FE5E03" w:rsidRPr="008600CF">
        <w:t xml:space="preserve"> 2017</w:t>
      </w:r>
      <w:r w:rsidRPr="008600CF">
        <w:t xml:space="preserve">. </w:t>
      </w:r>
    </w:p>
    <w:p w:rsidRDefault="00813D16" w:rsidP="00843324" w:rsidR="00813D16" w:rsidRPr="008600CF">
      <w:pPr>
        <w:jc w:val="both"/>
      </w:pPr>
    </w:p>
    <w:p w:rsidRDefault="00813D16" w:rsidP="00843324" w:rsidR="00813D16" w:rsidRPr="008600CF">
      <w:pPr>
        <w:jc w:val="both"/>
      </w:pPr>
      <w:r w:rsidRPr="008600CF">
        <w:tab/>
      </w:r>
      <w:r w:rsidRPr="008600CF">
        <w:tab/>
      </w:r>
      <w:r w:rsidRPr="008600CF">
        <w:tab/>
      </w:r>
      <w:r w:rsidRPr="008600CF">
        <w:tab/>
      </w:r>
      <w:r w:rsidRPr="008600CF">
        <w:tab/>
      </w:r>
      <w:r w:rsidRPr="008600CF">
        <w:tab/>
      </w:r>
      <w:r w:rsidRPr="008600CF">
        <w:tab/>
        <w:t xml:space="preserve">          </w:t>
      </w:r>
      <w:r w:rsidR="00DF31BE" w:rsidRPr="008600CF">
        <w:t xml:space="preserve">      </w:t>
      </w:r>
      <w:r w:rsidRPr="008600CF">
        <w:t>Sudac</w:t>
      </w:r>
    </w:p>
    <w:p w:rsidRDefault="00813D16" w:rsidP="00843324" w:rsidR="00813D16" w:rsidRPr="008600CF">
      <w:pPr>
        <w:jc w:val="both"/>
      </w:pPr>
      <w:r w:rsidRPr="008600CF">
        <w:tab/>
      </w:r>
      <w:r w:rsidRPr="008600CF">
        <w:tab/>
      </w:r>
      <w:r w:rsidRPr="008600CF">
        <w:tab/>
      </w:r>
      <w:r w:rsidRPr="008600CF">
        <w:tab/>
      </w:r>
      <w:r w:rsidRPr="008600CF">
        <w:tab/>
      </w:r>
      <w:r w:rsidRPr="008600CF">
        <w:tab/>
      </w:r>
      <w:r w:rsidRPr="008600CF">
        <w:tab/>
        <w:t xml:space="preserve">  </w:t>
      </w:r>
      <w:r w:rsidR="006E761D" w:rsidRPr="008600CF">
        <w:t xml:space="preserve">        </w:t>
      </w:r>
      <w:r w:rsidRPr="008600CF">
        <w:t xml:space="preserve">Vera Jelenović </w:t>
      </w:r>
    </w:p>
    <w:p w:rsidRDefault="00813D16" w:rsidP="00843324" w:rsidR="00813D16" w:rsidRPr="008600CF">
      <w:pPr>
        <w:jc w:val="both"/>
      </w:pPr>
    </w:p>
    <w:p w:rsidRDefault="00813D16" w:rsidP="00843324" w:rsidR="00813D16" w:rsidRPr="008600CF">
      <w:pPr>
        <w:jc w:val="both"/>
      </w:pPr>
    </w:p>
    <w:p w:rsidRDefault="00813D16" w:rsidP="00843324" w:rsidR="00813D16" w:rsidRPr="008600CF">
      <w:r w:rsidRPr="008600CF">
        <w:t>UPUTA O PRAVNOM LIJEKU:</w:t>
      </w:r>
    </w:p>
    <w:p w:rsidRDefault="00813D16" w:rsidP="00843324" w:rsidR="00813D16" w:rsidRPr="008600CF">
      <w:pPr>
        <w:jc w:val="both"/>
      </w:pPr>
      <w:r w:rsidRPr="008600CF">
        <w:tab/>
        <w:t xml:space="preserve">Protiv  rješenja o otvaranju stečajnog postupka </w:t>
      </w:r>
      <w:r w:rsidR="00DF31BE" w:rsidRPr="008600CF">
        <w:t xml:space="preserve">pravo na </w:t>
      </w:r>
      <w:r w:rsidRPr="008600CF">
        <w:t xml:space="preserve">žalbu </w:t>
      </w:r>
      <w:r w:rsidR="00DF31BE" w:rsidRPr="008600CF">
        <w:t>ima</w:t>
      </w:r>
      <w:r w:rsidRPr="008600CF">
        <w:t xml:space="preserve"> osoba</w:t>
      </w:r>
      <w:r w:rsidR="00DF31BE" w:rsidRPr="008600CF">
        <w:t xml:space="preserve"> ovlaštena za zastupanje dužnika po zakonu do dana nastupanja pravnih posljedica otvaranja stečajnoga postupka i dužnik pojedinac</w:t>
      </w:r>
      <w:r w:rsidRPr="008600CF">
        <w:t xml:space="preserve"> (čl.</w:t>
      </w:r>
      <w:r w:rsidR="00DF31BE" w:rsidRPr="008600CF">
        <w:t xml:space="preserve">128. st. 8. </w:t>
      </w:r>
      <w:r w:rsidRPr="008600CF">
        <w:t>S</w:t>
      </w:r>
      <w:r w:rsidR="00DF31BE" w:rsidRPr="008600CF">
        <w:t>tečajnog zakona</w:t>
      </w:r>
      <w:r w:rsidRPr="008600CF">
        <w:t xml:space="preserve">) . Žalba  se podnosi ovom sudu u dva primjerka u roku od 8 dana od dana dostave </w:t>
      </w:r>
      <w:r w:rsidR="00DF31BE" w:rsidRPr="008600CF">
        <w:t xml:space="preserve">ovog </w:t>
      </w:r>
      <w:r w:rsidRPr="008600CF">
        <w:t xml:space="preserve"> rješenja, a o žalbi odlučuje Visoki trgovački sud  Republike  Hrvatske.</w:t>
      </w:r>
    </w:p>
    <w:sectPr w:rsidR="00813D16" w:rsidRPr="008600C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728" w:rsidR="00AC5728">
      <w:r>
        <w:separator/>
      </w:r>
    </w:p>
  </w:endnote>
  <w:endnote w:id="0" w:type="continuationSeparator">
    <w:p w:rsidRDefault="00AC5728" w:rsidR="00AC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D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728" w:rsidR="00AC5728">
      <w:r>
        <w:separator/>
      </w:r>
    </w:p>
  </w:footnote>
  <w:footnote w:id="0" w:type="continuationSeparator">
    <w:p w:rsidRDefault="00AC5728" w:rsidR="00AC5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0018FD">
      <w:t>444</w:t>
    </w:r>
    <w:r w:rsidR="00EA7DF0">
      <w:t>/2016</w:t>
    </w:r>
    <w:r w:rsidR="002842FE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018FD"/>
    <w:rsid w:val="00007D86"/>
    <w:rsid w:val="000604F7"/>
    <w:rsid w:val="00080BFD"/>
    <w:rsid w:val="000907B4"/>
    <w:rsid w:val="000D2557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83A87"/>
    <w:rsid w:val="002842F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6042A"/>
    <w:rsid w:val="00570193"/>
    <w:rsid w:val="005735A0"/>
    <w:rsid w:val="005B78BA"/>
    <w:rsid w:val="00603592"/>
    <w:rsid w:val="006E761D"/>
    <w:rsid w:val="00737250"/>
    <w:rsid w:val="007446EB"/>
    <w:rsid w:val="00754D86"/>
    <w:rsid w:val="007E19C4"/>
    <w:rsid w:val="007F0D05"/>
    <w:rsid w:val="00813D16"/>
    <w:rsid w:val="00841221"/>
    <w:rsid w:val="00843324"/>
    <w:rsid w:val="008464D3"/>
    <w:rsid w:val="008600CF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C5728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056FA"/>
    <w:rsid w:val="00E4271E"/>
    <w:rsid w:val="00E83857"/>
    <w:rsid w:val="00E83FDB"/>
    <w:rsid w:val="00EA7DF0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7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D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7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D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7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D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D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D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D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7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D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42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St-616/15</izvorni_sadrzaj>
    <derivirana_varijabla naziv="DomainObject.Predmet.PrimjedbaSuca_1">Veza St-616/15</derivirana_varijabla>
  </DomainObject.Predmet.PrimjedbaSuca>
  <DomainObject.Predmet.ProtustrankaFormated>
    <izvorni_sadrzaj>  DI - DOM d.o.o.</izvorni_sadrzaj>
    <derivirana_varijabla naziv="DomainObject.Predmet.ProtustrankaFormated_1">  DI - DOM d.o.o.</derivirana_varijabla>
  </DomainObject.Predmet.ProtustrankaFormated>
  <DomainObject.Predmet.ProtustrankaFormatedOIB>
    <izvorni_sadrzaj>  DI - DOM d.o.o., OIB 97572457966</izvorni_sadrzaj>
    <derivirana_varijabla naziv="DomainObject.Predmet.ProtustrankaFormatedOIB_1">  DI - DOM d.o.o., OIB 97572457966</derivirana_varijabla>
  </DomainObject.Predmet.ProtustrankaFormatedOIB>
  <DomainObject.Predmet.ProtustrankaFormatedWithAdress>
    <izvorni_sadrzaj> DI - DOM d.o.o., Slaviše Vajnera Čiče 14, 51000 Rijeka</izvorni_sadrzaj>
    <derivirana_varijabla naziv="DomainObject.Predmet.ProtustrankaFormatedWithAdress_1"> DI - DOM d.o.o., Slaviše Vajnera Čiče 14, 51000 Rijeka</derivirana_varijabla>
  </DomainObject.Predmet.ProtustrankaFormatedWithAdress>
  <DomainObject.Predmet.ProtustrankaFormatedWithAdressOIB>
    <izvorni_sadrzaj> DI - DOM d.o.o., OIB 97572457966, Slaviše Vajnera Čiče 14, 51000 Rijeka</izvorni_sadrzaj>
    <derivirana_varijabla naziv="DomainObject.Predmet.ProtustrankaFormatedWithAdressOIB_1"> DI - DOM d.o.o., OIB 97572457966, Slaviše Vajnera Čiče 14, 51000 Rijeka</derivirana_varijabla>
  </DomainObject.Predmet.ProtustrankaFormatedWithAdressOIB>
  <DomainObject.Predmet.ProtustrankaWithAdress>
    <izvorni_sadrzaj>DI - DOM d.o.o. Slaviše Vajnera Čiče 14, 51000 Rijeka</izvorni_sadrzaj>
    <derivirana_varijabla naziv="DomainObject.Predmet.ProtustrankaWithAdress_1">DI - DOM d.o.o. Slaviše Vajnera Čiče 14, 51000 Rijeka</derivirana_varijabla>
  </DomainObject.Predmet.ProtustrankaWithAdress>
  <DomainObject.Predmet.ProtustrankaWithAdressOIB>
    <izvorni_sadrzaj>DI - DOM d.o.o., OIB 97572457966, Slaviše Vajnera Čiče 14, 51000 Rijeka</izvorni_sadrzaj>
    <derivirana_varijabla naziv="DomainObject.Predmet.ProtustrankaWithAdressOIB_1">DI - DOM d.o.o., OIB 97572457966, Slaviše Vajnera Čiče 14, 51000 Rijeka</derivirana_varijabla>
  </DomainObject.Predmet.ProtustrankaWithAdressOIB>
  <DomainObject.Predmet.ProtustrankaNazivFormated>
    <izvorni_sadrzaj>DI - DOM d.o.o.</izvorni_sadrzaj>
    <derivirana_varijabla naziv="DomainObject.Predmet.ProtustrankaNazivFormated_1">DI - DOM d.o.o.</derivirana_varijabla>
  </DomainObject.Predmet.ProtustrankaNazivFormated>
  <DomainObject.Predmet.ProtustrankaNazivFormatedOIB>
    <izvorni_sadrzaj>DI - DOM d.o.o., OIB 97572457966</izvorni_sadrzaj>
    <derivirana_varijabla naziv="DomainObject.Predmet.ProtustrankaNazivFormatedOIB_1">DI - DOM d.o.o., OIB 97572457966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</izvorni_sadrzaj>
    <derivirana_varijabla naziv="DomainObject.Predmet.StrankaFormated_1">  ERSTE &amp; STEIERMARKISCHE BANK d.d.</derivirana_varijabla>
  </DomainObject.Predmet.StrankaFormated>
  <DomainObject.Predmet.StrankaFormatedOIB>
    <izvorni_sadrzaj>  ERSTE &amp; STEIERMARKISCHE BANK d.d., OIB 23057039320</izvorni_sadrzaj>
    <derivirana_varijabla naziv="DomainObject.Predmet.StrankaFormatedOIB_1">  ERSTE &amp; STEIERMARKISCHE BANK d.d., OIB 23057039320</derivirana_varijabla>
  </DomainObject.Predmet.StrankaFormatedOIB>
  <DomainObject.Predmet.StrankaFormatedWithAdress>
    <izvorni_sadrzaj> ERSTE &amp; STEIERMARKISCHE BANK d.d., Jadranski trg 3a, 51000 Rijeka</izvorni_sadrzaj>
    <derivirana_varijabla naziv="DomainObject.Predmet.StrankaFormatedWithAdress_1"> ERSTE &amp; STEIERMARKISCHE BANK d.d., Jadranski trg 3a, 51000 Rijeka</derivirana_varijabla>
  </DomainObject.Predmet.StrankaFormatedWithAdress>
  <DomainObject.Predmet.StrankaFormatedWithAdressOIB>
    <izvorni_sadrzaj> ERSTE &amp; STEIERMARKISCHE BANK d.d., OIB 23057039320, Jadranski trg 3a, 51000 Rijeka</izvorni_sadrzaj>
    <derivirana_varijabla naziv="DomainObject.Predmet.StrankaFormatedWithAdressOIB_1"> ERSTE &amp; STEIERMARKISCHE BANK d.d., OIB 23057039320, Jadranski trg 3a, 51000 Rijeka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ERSTE &amp; STEIERMARKISCHE BANK d.d.</item>
    </izvorni_sadrzaj>
    <derivirana_varijabla naziv="DomainObject.Predmet.StrankaListFormated_1">
      <item>ERSTE &amp; STEIERMARKISCHE BANK d.d.</item>
    </derivirana_varijabla>
  </DomainObject.Predmet.StrankaListFormated>
  <DomainObject.Predmet.StrankaListFormatedOIB>
    <izvorni_sadrzaj>
      <item>ERSTE &amp; STEIERMARKISCHE BANK d.d., OIB 23057039320</item>
    </izvorni_sadrzaj>
    <derivirana_varijabla naziv="DomainObject.Predmet.StrankaListFormatedOIB_1">
      <item>ERSTE &amp; STEIERMARKISCHE BANK d.d., OIB 23057039320</item>
    </derivirana_varijabla>
  </DomainObject.Predmet.StrankaListFormatedOIB>
  <DomainObject.Predmet.StrankaListFormatedWithAdress>
    <izvorni_sadrzaj>
      <item>ERSTE &amp; STEIERMARKISCHE BANK d.d., Jadranski trg 3a, 51000 Rijeka</item>
    </izvorni_sadrzaj>
    <derivirana_varijabla naziv="DomainObject.Predmet.StrankaListFormatedWithAdress_1">
      <item>ERSTE &amp; STEIERMARKISCHE BANK d.d., Jadranski trg 3a, 51000 Rijeka</item>
    </derivirana_varijabla>
  </DomainObject.Predmet.StrankaListFormatedWithAdress>
  <DomainObject.Predmet.StrankaListFormatedWithAdressOIB>
    <izvorni_sadrzaj>
      <item>ERSTE &amp; STEIERMARKISCHE BANK d.d., OIB 23057039320, Jadranski trg 3a, 51000 Rijeka</item>
    </izvorni_sadrzaj>
    <derivirana_varijabla naziv="DomainObject.Predmet.StrankaListFormatedWithAdressOIB_1">
      <item>ERSTE &amp; STEIERMARKISCHE BANK d.d., OIB 23057039320, Jadranski trg 3a, 51000 Rijeka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DI - DOM d.o.o.</item>
    </izvorni_sadrzaj>
    <derivirana_varijabla naziv="DomainObject.Predmet.ProtuStrankaListFormated_1">
      <item>DI - DOM d.o.o.</item>
    </derivirana_varijabla>
  </DomainObject.Predmet.ProtuStrankaListFormated>
  <DomainObject.Predmet.ProtuStrankaListFormatedOIB>
    <izvorni_sadrzaj>
      <item>DI - DOM d.o.o., OIB 97572457966</item>
    </izvorni_sadrzaj>
    <derivirana_varijabla naziv="DomainObject.Predmet.ProtuStrankaListFormatedOIB_1">
      <item>DI - DOM d.o.o., OIB 97572457966</item>
    </derivirana_varijabla>
  </DomainObject.Predmet.ProtuStrankaListFormatedOIB>
  <DomainObject.Predmet.ProtuStrankaListFormatedWithAdress>
    <izvorni_sadrzaj>
      <item>DI - DOM d.o.o., Slaviše Vajnera Čiče 14, 51000 Rijeka</item>
    </izvorni_sadrzaj>
    <derivirana_varijabla naziv="DomainObject.Predmet.ProtuStrankaListFormatedWithAdress_1">
      <item>DI - DOM d.o.o., Slaviše Vajnera Čiče 14, 51000 Rijeka</item>
    </derivirana_varijabla>
  </DomainObject.Predmet.ProtuStrankaListFormatedWithAdress>
  <DomainObject.Predmet.ProtuStrankaListFormatedWithAdressOIB>
    <izvorni_sadrzaj>
      <item>DI - DOM d.o.o., OIB 97572457966, Slaviše Vajnera Čiče 14, 51000 Rijeka</item>
    </izvorni_sadrzaj>
    <derivirana_varijabla naziv="DomainObject.Predmet.ProtuStrankaListFormatedWithAdressOIB_1">
      <item>DI - DOM d.o.o., OIB 97572457966, Slaviše Vajnera Čiče 14, 51000 Rijeka</item>
    </derivirana_varijabla>
  </DomainObject.Predmet.ProtuStrankaListFormatedWithAdressOIB>
  <DomainObject.Predmet.ProtuStrankaListNazivFormated>
    <izvorni_sadrzaj>
      <item>DI - DOM d.o.o.</item>
    </izvorni_sadrzaj>
    <derivirana_varijabla naziv="DomainObject.Predmet.ProtuStrankaListNazivFormated_1">
      <item>DI - DOM d.o.o.</item>
    </derivirana_varijabla>
  </DomainObject.Predmet.ProtuStrankaListNazivFormated>
  <DomainObject.Predmet.ProtuStrankaListNazivFormatedOIB>
    <izvorni_sadrzaj>
      <item>DI - DOM d.o.o., OIB 97572457966</item>
    </izvorni_sadrzaj>
    <derivirana_varijabla naziv="DomainObject.Predmet.ProtuStrankaListNazivFormatedOIB_1">
      <item>DI - DOM d.o.o., OIB 97572457966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DI - DOM d.o.o.</izvorni_sadrzaj>
    <derivirana_varijabla naziv="DomainObject.Predmet.ProtustrankaIDrugi_1">DI - DOM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DI - DOM d.o.o., OIB 97572457966, Slaviše Vajnera Čiče 14, 51000 Rijeka</izvorni_sadrzaj>
    <derivirana_varijabla naziv="DomainObject.Predmet.ProtustrankaIDrugiAdressOIB_1">DI - DOM d.o.o., OIB 97572457966, Slaviše Vajnera Čiče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DI - DOM d.o.o.</item>
    </izvorni_sadrzaj>
    <derivirana_varijabla naziv="DomainObject.Predmet.SudioniciListNaziv_1">
      <item>ERSTE &amp; STEIERMARKISCHE BANK d.d.</item>
      <item>DI - DOM d.o.o.</item>
    </derivirana_varijabla>
  </DomainObject.Predmet.SudioniciListNaziv>
  <DomainObject.Predmet.SudioniciListAdressOIB>
    <izvorni_sadrzaj>
      <item>ERSTE &amp; STEIERMARKISCHE BANK d.d., OIB 23057039320, Jadranski trg 3a,51000 Rijeka</item>
      <item>DI - DOM d.o.o., OIB 97572457966, Slaviše Vajnera Čiče 14,51000 Rijeka</item>
    </izvorni_sadrzaj>
    <derivirana_varijabla naziv="DomainObject.Predmet.SudioniciListAdressOIB_1">
      <item>ERSTE &amp; STEIERMARKISCHE BANK d.d., OIB 23057039320, Jadranski trg 3a,51000 Rijeka</item>
      <item>DI - DOM d.o.o., OIB 97572457966, Slaviše Vajnera Čiče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97572457966</item>
    </izvorni_sadrzaj>
    <derivirana_varijabla naziv="DomainObject.Predmet.SudioniciListNazivOIB_1">
      <item>, OIB 23057039320</item>
      <item>, OIB 97572457966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39EB4-9EB4-4507-A916-6ADE948E7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1123</properties:Words>
  <properties:Characters>6059</properties:Characters>
  <properties:Lines>140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7236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2017-11-08T10:34:00Z</dcterms:created>
  <dc:creator>dfumic</dc:creator>
  <cp:lastModifiedBy>Danijela Fumić</cp:lastModifiedBy>
  <cp:lastPrinted>2017-11-08T10:27:00Z</cp:lastPrinted>
  <dcterms:modified xmlns:xsi="http://www.w3.org/2001/XMLSchema-instance" xsi:type="dcterms:W3CDTF">2017-11-08T10:35:00Z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