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4113" w14:paraId="4c44113" w:rsidRDefault="007D5519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BF0BE6">
        <w:t>459</w:t>
      </w:r>
      <w:r w:rsidR="00D277E3">
        <w:t>/</w:t>
      </w:r>
      <w:r w:rsidR="00BF0BE6">
        <w:t>2017</w:t>
      </w:r>
      <w:r>
        <w:t>-</w:t>
      </w:r>
      <w:r w:rsidR="00BF0BE6">
        <w:t>29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D5519" w:rsidP="00924FFF" w:rsidR="007D5519" w:rsidRPr="00D72603"/>
    <w:p w:rsidRDefault="007D5519" w:rsidP="007D5519" w:rsidR="007D551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D5519" w:rsidP="007D5519" w:rsidR="007D551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BF0BE6" w:rsidRPr="00405646">
        <w:t xml:space="preserve">Stečajna masa iza TETRA ZADAR d.o.o., Zagreb, </w:t>
      </w:r>
      <w:proofErr w:type="spellStart"/>
      <w:r w:rsidR="00BF0BE6" w:rsidRPr="00405646">
        <w:t>Đorđićeva</w:t>
      </w:r>
      <w:proofErr w:type="spellEnd"/>
      <w:r w:rsidR="00BF0BE6" w:rsidRPr="00405646">
        <w:t xml:space="preserve"> 24</w:t>
      </w:r>
      <w:r w:rsidR="00BF0BE6">
        <w:t>, OIB: 27942717400</w:t>
      </w:r>
      <w:r w:rsidR="00036BCB">
        <w:t xml:space="preserve">,  </w:t>
      </w:r>
      <w:r w:rsidR="00036BCB" w:rsidRPr="00FB0FAF">
        <w:t xml:space="preserve">zastupanom po stečajnom upravitelju </w:t>
      </w:r>
      <w:r w:rsidR="00036BCB">
        <w:t xml:space="preserve">stečajne mase </w:t>
      </w:r>
      <w:r w:rsidR="00BF0BE6">
        <w:t xml:space="preserve">Domagoju </w:t>
      </w:r>
      <w:proofErr w:type="spellStart"/>
      <w:r w:rsidR="00BF0BE6">
        <w:t>Repaču</w:t>
      </w:r>
      <w:proofErr w:type="spellEnd"/>
      <w:r w:rsidR="0075400E">
        <w:t>,</w:t>
      </w:r>
      <w:r w:rsidR="0075400E" w:rsidRPr="00D35C6E">
        <w:t xml:space="preserve"> dana</w:t>
      </w:r>
      <w:r w:rsidR="00354B0E">
        <w:t xml:space="preserve"> </w:t>
      </w:r>
      <w:r w:rsidR="00114265">
        <w:t>6</w:t>
      </w:r>
      <w:r w:rsidR="00A1491C">
        <w:t>.</w:t>
      </w:r>
      <w:r w:rsidR="006D2E4D">
        <w:t xml:space="preserve"> </w:t>
      </w:r>
      <w:r w:rsidR="00BF0BE6">
        <w:t>lipnja</w:t>
      </w:r>
      <w:r w:rsidR="00B402F8">
        <w:t xml:space="preserve"> 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BF0BE6" w:rsidRPr="00405646">
        <w:t xml:space="preserve">Stečajna masa iza TETRA ZADAR d.o.o., Zagreb, </w:t>
      </w:r>
      <w:proofErr w:type="spellStart"/>
      <w:r w:rsidR="00BF0BE6" w:rsidRPr="00405646">
        <w:t>Đorđićeva</w:t>
      </w:r>
      <w:proofErr w:type="spellEnd"/>
      <w:r w:rsidR="00BF0BE6" w:rsidRPr="00405646">
        <w:t xml:space="preserve"> 24</w:t>
      </w:r>
      <w:r w:rsidR="00BF0BE6">
        <w:t>, OIB: 27942717400</w:t>
      </w:r>
      <w:r w:rsidRPr="0082330F">
        <w:t>.</w:t>
      </w:r>
    </w:p>
    <w:p w:rsidRDefault="00C0514E" w:rsidP="00B9355E" w:rsidR="00C0514E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 xml:space="preserve">Nalaže se sudskom registru po pravomoćnosti ovog rješenja brisati stečajnu masu iza </w:t>
      </w:r>
      <w:r w:rsidRPr="00405646">
        <w:t>TETRA ZADAR d.o.o.</w:t>
      </w:r>
      <w:r>
        <w:t xml:space="preserve"> iz sudskog registra.</w:t>
      </w:r>
    </w:p>
    <w:p w:rsidRDefault="00A1491C" w:rsidP="00F86201" w:rsidR="00A1491C"/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646712" w:rsidP="00646712" w:rsidR="00A1491C" w:rsidRPr="00A1491C">
      <w:pPr>
        <w:ind w:firstLine="708"/>
        <w:jc w:val="both"/>
      </w:pPr>
      <w:r w:rsidRPr="00A1491C">
        <w:t xml:space="preserve">Stečajni upravitelj podnio je prijedlog za nastavak postupka radi naknadne diobe, navodeći da </w:t>
      </w:r>
      <w:r w:rsidR="00114265">
        <w:t>je u međuvremenu utvrdio da stečajni dužnik koji je brisan iz sudskog registra ima imovine. Postupajući po prijedlogu stečajnog upravitelja postupak je nastavljen.</w:t>
      </w:r>
      <w:r w:rsidR="00A1491C" w:rsidRPr="00A1491C">
        <w:t xml:space="preserve"> </w:t>
      </w:r>
      <w:r w:rsidR="00114265">
        <w:t xml:space="preserve">Tijekom postupaka utvrđeno je da je pristigla samo jedna prijava tražbine u iznosu od 839,66 kuna, a stečajni upravitelj je u međuvremenu utvrdio da </w:t>
      </w:r>
      <w:r w:rsidR="00C0514E">
        <w:t>nema uvjeta za pobijanje pravnih radnji kojima je stečajni dužnik otuđio dio imovine, odnosno da bi to bilo bespredmetno obzirom na činjenicu da postoji samo jedna tražbina u iznosu od 839,66 kuna. Stoga je predložio da se postupak zaključi, pa je odlučeno kao u izreci.</w:t>
      </w:r>
    </w:p>
    <w:p w:rsidRDefault="00A1491C" w:rsidP="00F86201" w:rsidR="00B9355E" w:rsidRPr="00F86201">
      <w:pPr>
        <w:ind w:firstLine="708"/>
        <w:jc w:val="both"/>
      </w:pPr>
      <w:r>
        <w:t xml:space="preserve"> 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114265">
        <w:t>6</w:t>
      </w:r>
      <w:r w:rsidR="00A1491C">
        <w:t>.</w:t>
      </w:r>
      <w:r w:rsidR="006D2E4D">
        <w:t xml:space="preserve"> </w:t>
      </w:r>
      <w:r w:rsidR="00BF0BE6">
        <w:t>lipnja</w:t>
      </w:r>
      <w:r w:rsidR="00B402F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060691" w:rsidP="00B402F8" w:rsidR="00F533AB">
      <w:pPr>
        <w:jc w:val="both"/>
      </w:pPr>
      <w:r>
        <w:t xml:space="preserve"> </w:t>
      </w:r>
      <w:r w:rsidR="00772862">
        <w:t xml:space="preserve">Za točnost </w:t>
      </w:r>
      <w:proofErr w:type="spellStart"/>
      <w:r w:rsidR="00772862">
        <w:t>otpravka</w:t>
      </w:r>
      <w:proofErr w:type="spellEnd"/>
      <w:r w:rsidR="00772862">
        <w:t xml:space="preserve"> – ovlašteni službenik</w:t>
      </w:r>
      <w:r w:rsidR="00772862">
        <w:tab/>
      </w:r>
      <w:r w:rsidR="00D277E3">
        <w:tab/>
      </w:r>
      <w:r w:rsidR="00D277E3">
        <w:tab/>
      </w:r>
      <w:r w:rsidR="00D277E3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772862" w:rsidP="00060691" w:rsidR="00F533AB">
      <w:r>
        <w:t xml:space="preserve">Ante </w:t>
      </w:r>
      <w:proofErr w:type="spellStart"/>
      <w:r>
        <w:t>Rubelj</w:t>
      </w:r>
      <w:proofErr w:type="spellEnd"/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060691">
        <w:tab/>
      </w:r>
      <w:r w:rsidR="00B03DF3">
        <w:t xml:space="preserve">Ardena </w:t>
      </w:r>
      <w:proofErr w:type="spellStart"/>
      <w:r w:rsidR="00B03DF3">
        <w:t>Bajlo</w:t>
      </w:r>
      <w:proofErr w:type="spellEnd"/>
      <w:r>
        <w:t>, v.r.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  <w:r w:rsidR="002C312D">
        <w:t xml:space="preserve">- </w:t>
      </w:r>
      <w:proofErr w:type="spellStart"/>
      <w:r w:rsidR="002C312D">
        <w:t>mailom</w:t>
      </w:r>
      <w:proofErr w:type="spellEnd"/>
      <w:r w:rsidR="002C312D">
        <w:t xml:space="preserve">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Sect="00C0514E" w:rsidR="00BE6C59" w:rsidRPr="00DC1AD3"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36BCB"/>
    <w:rsid w:val="00052052"/>
    <w:rsid w:val="00060691"/>
    <w:rsid w:val="000C7E57"/>
    <w:rsid w:val="00114265"/>
    <w:rsid w:val="00126603"/>
    <w:rsid w:val="00194973"/>
    <w:rsid w:val="001B25E7"/>
    <w:rsid w:val="00242827"/>
    <w:rsid w:val="002C312D"/>
    <w:rsid w:val="002D547A"/>
    <w:rsid w:val="002D6031"/>
    <w:rsid w:val="003030D8"/>
    <w:rsid w:val="00354B0E"/>
    <w:rsid w:val="0039513A"/>
    <w:rsid w:val="003B391E"/>
    <w:rsid w:val="003E5996"/>
    <w:rsid w:val="00443952"/>
    <w:rsid w:val="004E3574"/>
    <w:rsid w:val="00584B22"/>
    <w:rsid w:val="005A1684"/>
    <w:rsid w:val="005B52D5"/>
    <w:rsid w:val="005F4FE6"/>
    <w:rsid w:val="00622DF8"/>
    <w:rsid w:val="00646712"/>
    <w:rsid w:val="0067170D"/>
    <w:rsid w:val="00672577"/>
    <w:rsid w:val="0068395E"/>
    <w:rsid w:val="00694FD9"/>
    <w:rsid w:val="006D2E4D"/>
    <w:rsid w:val="006D5987"/>
    <w:rsid w:val="00701EB4"/>
    <w:rsid w:val="00724DED"/>
    <w:rsid w:val="0075400E"/>
    <w:rsid w:val="00764631"/>
    <w:rsid w:val="00772862"/>
    <w:rsid w:val="0078143D"/>
    <w:rsid w:val="007D5519"/>
    <w:rsid w:val="0087380B"/>
    <w:rsid w:val="008E1367"/>
    <w:rsid w:val="00900794"/>
    <w:rsid w:val="00924FFF"/>
    <w:rsid w:val="009B1942"/>
    <w:rsid w:val="009C0E70"/>
    <w:rsid w:val="009E3F06"/>
    <w:rsid w:val="009E5554"/>
    <w:rsid w:val="00A1491C"/>
    <w:rsid w:val="00A163E1"/>
    <w:rsid w:val="00A32431"/>
    <w:rsid w:val="00A94666"/>
    <w:rsid w:val="00AB2FCA"/>
    <w:rsid w:val="00B03DF3"/>
    <w:rsid w:val="00B402F8"/>
    <w:rsid w:val="00B9355E"/>
    <w:rsid w:val="00BE6C59"/>
    <w:rsid w:val="00BE7B43"/>
    <w:rsid w:val="00BF0BE6"/>
    <w:rsid w:val="00C0514E"/>
    <w:rsid w:val="00C21497"/>
    <w:rsid w:val="00D277E3"/>
    <w:rsid w:val="00D72603"/>
    <w:rsid w:val="00DC1AD3"/>
    <w:rsid w:val="00E06B02"/>
    <w:rsid w:val="00E119C2"/>
    <w:rsid w:val="00EB1098"/>
    <w:rsid w:val="00EC5339"/>
    <w:rsid w:val="00F21650"/>
    <w:rsid w:val="00F533AB"/>
    <w:rsid w:val="00F826CE"/>
    <w:rsid w:val="00F8620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7D551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2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8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8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8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8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7D551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2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8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8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8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8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St-459/2017-13</izvorni_sadrzaj>
    <derivirana_varijabla naziv="DomainObject.Oznaka_1">St-459/2017-13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2018.</izvorni_sadrzaj>
    <derivirana_varijabla naziv="DomainObject.Predmet.DatumRjesavanja_1">6.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St-459/2017</izvorni_sadrzaj>
    <derivirana_varijabla naziv="DomainObject.Predmet.OznakaBroj_1">St-459/2017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TETRA ZADAR d.o.o. za uzgoj, preradu i promet ribom, te ostale poslovne usluge u stečaju</izvorni_sadrzaj>
    <derivirana_varijabla naziv="DomainObject.Predmet.ProtustrankaFormated_1">  Stečajna masa iza TETRA ZADAR d.o.o. za uzgoj, preradu i promet ribom, te ostale poslovne usluge u stečaju</derivirana_varijabla>
  </DomainObject.Predmet.ProtustrankaFormated>
  <DomainObject.Predmet.ProtustrankaFormatedOIB>
    <izvorni_sadrzaj>  Stečajna masa iza TETRA ZADAR d.o.o. za uzgoj, preradu i promet ribom, te ostale poslovne usluge u stečaju, OIB 27942717400</izvorni_sadrzaj>
    <derivirana_varijabla naziv="DomainObject.Predmet.ProtustrankaFormatedOIB_1">  Stečajna masa iza TETRA ZADAR d.o.o. za uzgoj, preradu i promet ribom, te ostale poslovne usluge u stečaju, OIB 27942717400</derivirana_varijabla>
  </DomainObject.Predmet.ProtustrankaFormatedOIB>
  <DomainObject.Predmet.ProtustrankaFormatedWithAdress>
    <izvorni_sadrzaj> Stečajna masa iza TETRA ZADAR d.o.o. za uzgoj, preradu i promet ribom, te ostale poslovne usluge u stečaju, Đorđićeva 24, 10000 Zagreb</izvorni_sadrzaj>
    <derivirana_varijabla naziv="DomainObject.Predmet.ProtustrankaFormatedWithAdress_1"> Stečajna masa iza TETRA ZADAR d.o.o. za uzgoj, preradu i promet ribom, te ostale poslovne usluge u stečaju, Đorđićeva 24, 10000 Zagreb</derivirana_varijabla>
  </DomainObject.Predmet.ProtustrankaFormatedWithAdress>
  <DomainObject.Predmet.ProtustrankaFormatedWithAdressOIB>
    <izvorni_sadrzaj> Stečajna masa iza TETRA ZADAR d.o.o. za uzgoj, preradu i promet ribom, te ostale poslovne usluge u stečaju, OIB 27942717400, Đorđićeva 24, 10000 Zagreb</izvorni_sadrzaj>
    <derivirana_varijabla naziv="DomainObject.Predmet.ProtustrankaFormatedWithAdressOIB_1"> Stečajna masa iza TETRA ZADAR d.o.o. za uzgoj, preradu i promet ribom, te ostale poslovne usluge u stečaju, OIB 27942717400, Đorđićeva 24, 10000 Zagreb</derivirana_varijabla>
  </DomainObject.Predmet.ProtustrankaFormatedWithAdressOIB>
  <DomainObject.Predmet.ProtustrankaWithAdress>
    <izvorni_sadrzaj>Stečajna masa iza TETRA ZADAR d.o.o. za uzgoj, preradu i promet ribom, te ostale poslovne usluge u stečaju Đorđićeva 24, 10000 Zagreb</izvorni_sadrzaj>
    <derivirana_varijabla naziv="DomainObject.Predmet.ProtustrankaWithAdress_1">Stečajna masa iza TETRA ZADAR d.o.o. za uzgoj, preradu i promet ribom, te ostale poslovne usluge u stečaju Đorđićeva 24, 10000 Zagreb</derivirana_varijabla>
  </DomainObject.Predmet.ProtustrankaWithAdress>
  <DomainObject.Predmet.ProtustrankaWithAdressOIB>
    <izvorni_sadrzaj>Stečajna masa iza TETRA ZADAR d.o.o. za uzgoj, preradu i promet ribom, te ostale poslovne usluge u stečaju, OIB 27942717400, Đorđićeva 24, 10000 Zagreb</izvorni_sadrzaj>
    <derivirana_varijabla naziv="DomainObject.Predmet.ProtustrankaWithAdressOIB_1">Stečajna masa iza TETRA ZADAR d.o.o. za uzgoj, preradu i promet ribom, te ostale poslovne usluge u stečaju, OIB 27942717400, Đorđićeva 24, 10000 Zagreb</derivirana_varijabla>
  </DomainObject.Predmet.ProtustrankaWithAdressOIB>
  <DomainObject.Predmet.ProtustrankaNazivFormated>
    <izvorni_sadrzaj>Stečajna masa iza TETRA ZADAR d.o.o. za uzgoj, preradu i promet ribom, te ostale poslovne usluge u stečaju</izvorni_sadrzaj>
    <derivirana_varijabla naziv="DomainObject.Predmet.ProtustrankaNazivFormated_1">Stečajna masa iza TETRA ZADAR d.o.o. za uzgoj, preradu i promet ribom, te ostale poslovne usluge u stečaju</derivirana_varijabla>
  </DomainObject.Predmet.ProtustrankaNazivFormated>
  <DomainObject.Predmet.ProtustrankaNazivFormatedOIB>
    <izvorni_sadrzaj>Stečajna masa iza TETRA ZADAR d.o.o. za uzgoj, preradu i promet ribom, te ostale poslovne usluge u stečaju, OIB 27942717400</izvorni_sadrzaj>
    <derivirana_varijabla naziv="DomainObject.Predmet.ProtustrankaNazivFormatedOIB_1">Stečajna masa iza TETRA ZADAR d.o.o. za uzgoj, preradu i promet ribom, te ostale poslovne usluge u stečaju, OIB 27942717400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TETRA ZADAR d.o.o. za uzgoj, preradu i promet ribom, te ostale poslovne usluge u stečaju</item>
    </izvorni_sadrzaj>
    <derivirana_varijabla naziv="DomainObject.Predmet.ProtuStrankaListFormated_1">
      <item>Stečajna masa iza TETRA ZADAR d.o.o. za uzgoj, preradu i promet ribom, te ostale poslovne usluge u stečaju</item>
    </derivirana_varijabla>
  </DomainObject.Predmet.ProtuStrankaListFormated>
  <DomainObject.Predmet.ProtuStrankaListFormatedOIB>
    <izvorni_sadrzaj>
      <item>Stečajna masa iza TETRA ZADAR d.o.o. za uzgoj, preradu i promet ribom, te ostale poslovne usluge u stečaju, OIB 27942717400</item>
    </izvorni_sadrzaj>
    <derivirana_varijabla naziv="DomainObject.Predmet.ProtuStrankaListFormatedOIB_1">
      <item>Stečajna masa iza TETRA ZADAR d.o.o. za uzgoj, preradu i promet ribom, te ostale poslovne usluge u stečaju, OIB 27942717400</item>
    </derivirana_varijabla>
  </DomainObject.Predmet.ProtuStrankaListFormatedOIB>
  <DomainObject.Predmet.ProtuStrankaListFormatedWithAdress>
    <izvorni_sadrzaj>
      <item>Stečajna masa iza TETRA ZADAR d.o.o. za uzgoj, preradu i promet ribom, te ostale poslovne usluge u stečaju, Đorđićeva 24, 10000 Zagreb</item>
    </izvorni_sadrzaj>
    <derivirana_varijabla naziv="DomainObject.Predmet.ProtuStrankaListFormatedWithAdress_1">
      <item>Stečajna masa iza TETRA ZADAR d.o.o. za uzgoj, preradu i promet ribom, te ostale poslovne usluge u stečaju, Đorđićeva 24, 10000 Zagreb</item>
    </derivirana_varijabla>
  </DomainObject.Predmet.ProtuStrankaListFormatedWithAdress>
  <DomainObject.Predmet.ProtuStrankaListFormatedWithAdressOIB>
    <izvorni_sadrzaj>
      <item>Stečajna masa iza TETRA ZADAR d.o.o. za uzgoj, preradu i promet ribom, te ostale poslovne usluge u stečaju, OIB 27942717400, Đorđićeva 24, 10000 Zagreb</item>
    </izvorni_sadrzaj>
    <derivirana_varijabla naziv="DomainObject.Predmet.ProtuStrankaListFormatedWithAdressOIB_1">
      <item>Stečajna masa iza TETRA ZADAR d.o.o. za uzgoj, preradu i promet ribom, te ostale poslovne usluge u stečaju, OIB 27942717400, Đorđićeva 24, 10000 Zagreb</item>
    </derivirana_varijabla>
  </DomainObject.Predmet.ProtuStrankaListFormatedWithAdressOIB>
  <DomainObject.Predmet.ProtuStrankaListNazivFormated>
    <izvorni_sadrzaj>
      <item>Stečajna masa iza TETRA ZADAR d.o.o. za uzgoj, preradu i promet ribom, te ostale poslovne usluge u stečaju</item>
    </izvorni_sadrzaj>
    <derivirana_varijabla naziv="DomainObject.Predmet.ProtuStrankaListNazivFormated_1">
      <item>Stečajna masa iza TETRA ZADAR d.o.o. za uzgoj, preradu i promet ribom, te ostale poslovne usluge u stečaju</item>
    </derivirana_varijabla>
  </DomainObject.Predmet.ProtuStrankaListNazivFormated>
  <DomainObject.Predmet.ProtuStrankaListNazivFormatedOIB>
    <izvorni_sadrzaj>
      <item>Stečajna masa iza TETRA ZADAR d.o.o. za uzgoj, preradu i promet ribom, te ostale poslovne usluge u stečaju, OIB 27942717400</item>
    </izvorni_sadrzaj>
    <derivirana_varijabla naziv="DomainObject.Predmet.ProtuStrankaListNazivFormatedOIB_1">
      <item>Stečajna masa iza TETRA ZADAR d.o.o. za uzgoj, preradu i promet ribom, te ostale poslovne usluge u stečaju, OIB 27942717400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St-459/2017-13</izvorni_sadrzaj>
    <derivirana_varijabla naziv="DomainObject.PoslovniBrojDokumenta_1">St-459/2017-13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TETRA ZADAR d.o.o. za uzgoj, preradu i promet ribom, te ostale poslovne usluge u stečaju</izvorni_sadrzaj>
    <derivirana_varijabla naziv="DomainObject.Predmet.ProtustrankaIDrugi_1">Stečajna masa iza TETRA ZADAR d.o.o. za uzgoj, preradu i promet ribom, te ostale poslovne usluge u stečaju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Stečajna masa iza TETRA ZADAR d.o.o. za uzgoj, preradu i promet ribom, te ostale poslovne usluge u stečaju, OIB 27942717400, Đorđićeva 24, 10000 Zagreb</izvorni_sadrzaj>
    <derivirana_varijabla naziv="DomainObject.Predmet.ProtustrankaIDrugiAdressOIB_1">Stečajna masa iza TETRA ZADAR d.o.o. za uzgoj, preradu i promet ribom, te ostale poslovne usluge u stečaju, OIB 27942717400,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2018.</izvorni_sadrzaj>
    <derivirana_varijabla naziv="DomainObject.Predmet.OdlukaRjesenje.DatumDonosenjaOdluke_1">6.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St-459/2017-13</izvorni_sadrzaj>
    <derivirana_varijabla naziv="DomainObject.Predmet.OdlukaRjesenje.Oznaka_1">St-459/2017-13</derivirana_varijabla>
  </DomainObject.Predmet.OdlukaRjesenje.Oznaka>
  <DomainObject.Predmet.SudioniciListNaziv>
    <izvorni_sadrzaj>
      <item>Stečajna masa iza TETRA ZADAR d.o.o. za uzgoj, preradu i promet ribom, te ostale poslovne usluge u stečaju</item>
      <item>Financijska agencija</item>
    </izvorni_sadrzaj>
    <derivirana_varijabla naziv="DomainObject.Predmet.SudioniciListNaziv_1">
      <item>Stečajna masa iza TETRA ZADAR d.o.o. za uzgoj, preradu i promet ribom, te ostale poslovne usluge u stečaju</item>
      <item>Financijska agencija</item>
    </derivirana_varijabla>
  </DomainObject.Predmet.SudioniciListNaziv>
  <DomainObject.Predmet.SudioniciListAdressOIB>
    <izvorni_sadrzaj>
      <item>Stečajna masa iza TETRA ZADAR d.o.o. za uzgoj, preradu i promet ribom, te ostale poslovne usluge u stečaju, OIB 27942717400, Đorđićeva 24,10000 Zagreb</item>
      <item>Financijska agencija, OIB 85821130368, Ivana Danila 4,23000 Zadar</item>
    </izvorni_sadrzaj>
    <derivirana_varijabla naziv="DomainObject.Predmet.SudioniciListAdressOIB_1">
      <item>Stečajna masa iza TETRA ZADAR d.o.o. za uzgoj, preradu i promet ribom, te ostale poslovne usluge u stečaju, OIB 27942717400, Đorđićeva 24,10000 Zagreb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27942717400</item>
      <item>, OIB 85821130368</item>
    </izvorni_sadrzaj>
    <derivirana_varijabla naziv="DomainObject.Predmet.SudioniciListNazivOIB_1">
      <item>, OIB 27942717400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297</properties:Words>
  <properties:Characters>1487</properties:Characters>
  <properties:Lines>53</properties:Lines>
  <properties:Paragraphs>22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2018-06-04T09:17:00Z</dcterms:created>
  <dc:creator>Ardena Bajlo</dc:creator>
  <cp:lastModifiedBy>Ante Rubelj</cp:lastModifiedBy>
  <cp:lastPrinted>2018-02-09T14:05:00Z</cp:lastPrinted>
  <dcterms:modified xmlns:xsi="http://www.w3.org/2001/XMLSchema-instance" xsi:type="dcterms:W3CDTF">2018-06-07T11:01:00Z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St-459/2017-13 / Odluka - Rješenje - obustava i zaključenje stečajnog postupka zbog nedostatnosti stečajne mase (1 St-459-17 - stečajna masa iza Tetra Zadar d.o.o. u stečaju -zaključenje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