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3799" w14:paraId="32e3799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F20240">
        <w:rPr>
          <w:b/>
          <w:sz w:val="24"/>
        </w:rPr>
        <w:t>Broj: 1/St-</w:t>
      </w:r>
      <w:r w:rsidR="008254B7">
        <w:rPr>
          <w:b/>
          <w:sz w:val="24"/>
        </w:rPr>
        <w:t>1668/2017-</w:t>
      </w:r>
      <w:r w:rsidR="00B22B2B">
        <w:rPr>
          <w:b/>
          <w:sz w:val="24"/>
        </w:rPr>
        <w:t>5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postupku povodom zahtjeva FINE RC Osijek, Podružnica Slavonski Brod, za provedbu skraćenoga stečajnoga postupka nad dužnikom </w:t>
      </w:r>
      <w:r>
        <w:rPr>
          <w:b/>
          <w:sz w:val="24"/>
          <w:szCs w:val="24"/>
        </w:rPr>
        <w:t>ING-GRADNJA j.d.o.o. za građenje i proizvodnju betonske galanterije, OIB 43817752142, Matije Gupca 112, Malino</w:t>
      </w:r>
      <w:r w:rsidRPr="00D10E98">
        <w:rPr>
          <w:b/>
        </w:rPr>
        <w:t>,</w:t>
      </w:r>
      <w:r>
        <w:rPr>
          <w:sz w:val="24"/>
        </w:rPr>
        <w:t xml:space="preserve"> dana 05.veljače 2018.g.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0430C9" w:rsidRPr="000430C9">
        <w:rPr>
          <w:b/>
          <w:sz w:val="24"/>
        </w:rPr>
        <w:t>3.</w:t>
      </w:r>
      <w:r w:rsidR="008254B7">
        <w:rPr>
          <w:b/>
          <w:sz w:val="24"/>
        </w:rPr>
        <w:t>925,00</w:t>
      </w:r>
      <w:r w:rsidR="000430C9" w:rsidRPr="000430C9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8254B7">
        <w:rPr>
          <w:b/>
          <w:sz w:val="24"/>
          <w:szCs w:val="24"/>
        </w:rPr>
        <w:t>ING-GRADNJA j.d.o.o. za građenje i proizvodnju betonske galanterije, OIB 43817752142, Matije Gupca 112, Malino</w:t>
      </w:r>
      <w:r w:rsidR="008254B7">
        <w:rPr>
          <w:sz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8254B7">
        <w:rPr>
          <w:sz w:val="24"/>
          <w:szCs w:val="24"/>
        </w:rPr>
        <w:t>1668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329E9" w:rsidP="0085333F" w:rsidR="00B329E9">
      <w:pPr>
        <w:jc w:val="center"/>
        <w:rPr>
          <w:sz w:val="24"/>
        </w:rPr>
      </w:pPr>
    </w:p>
    <w:p w:rsidRDefault="00B329E9" w:rsidP="00B329E9" w:rsidR="00F60FC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F60FC0">
        <w:rPr>
          <w:sz w:val="24"/>
        </w:rPr>
        <w:t xml:space="preserve">Osijek </w:t>
      </w:r>
      <w:r>
        <w:rPr>
          <w:sz w:val="24"/>
        </w:rPr>
        <w:t xml:space="preserve">podnijela je </w:t>
      </w:r>
      <w:r w:rsidR="000430C9">
        <w:rPr>
          <w:sz w:val="24"/>
        </w:rPr>
        <w:t>zahtjev</w:t>
      </w:r>
      <w:r w:rsidR="0068790E">
        <w:rPr>
          <w:sz w:val="24"/>
        </w:rPr>
        <w:t xml:space="preserve"> za </w:t>
      </w:r>
      <w:r w:rsidR="000430C9">
        <w:rPr>
          <w:sz w:val="24"/>
        </w:rPr>
        <w:t>provedbu skraćenoga stečajnoga</w:t>
      </w:r>
      <w:r w:rsidR="0068790E">
        <w:rPr>
          <w:sz w:val="24"/>
        </w:rPr>
        <w:t xml:space="preserve"> postupka nad dužnikom </w:t>
      </w:r>
      <w:r w:rsidR="008254B7" w:rsidRPr="008254B7">
        <w:rPr>
          <w:sz w:val="24"/>
          <w:szCs w:val="24"/>
        </w:rPr>
        <w:t>ING-GRADNJA j.d.o.o. za građenje i proizvodnju betonske galanterije, Matije Gupca 112, Malino</w:t>
      </w:r>
      <w:r w:rsidR="004D356E" w:rsidRPr="000430C9">
        <w:rPr>
          <w:sz w:val="24"/>
          <w:szCs w:val="24"/>
        </w:rPr>
        <w:t>,</w:t>
      </w:r>
      <w:r>
        <w:rPr>
          <w:sz w:val="24"/>
        </w:rPr>
        <w:t xml:space="preserve"> a u skladu s odredbom </w:t>
      </w:r>
      <w:r w:rsidR="00E24DE2">
        <w:rPr>
          <w:sz w:val="24"/>
        </w:rPr>
        <w:t>čl. 112 st. 5 S</w:t>
      </w:r>
      <w:r>
        <w:rPr>
          <w:sz w:val="24"/>
        </w:rPr>
        <w:t>tečajnog zakona  izvršena</w:t>
      </w:r>
      <w:r w:rsidR="00E24DE2">
        <w:rPr>
          <w:sz w:val="24"/>
        </w:rPr>
        <w:t xml:space="preserve"> </w:t>
      </w:r>
      <w:r>
        <w:rPr>
          <w:sz w:val="24"/>
        </w:rPr>
        <w:t xml:space="preserve">je </w:t>
      </w:r>
      <w:r w:rsidR="00252F4D">
        <w:rPr>
          <w:sz w:val="24"/>
        </w:rPr>
        <w:t>zapljena</w:t>
      </w:r>
      <w:r w:rsidR="00E24DE2">
        <w:rPr>
          <w:sz w:val="24"/>
        </w:rPr>
        <w:t xml:space="preserve"> novčanih sredstava s računa dužnika u iznosu </w:t>
      </w:r>
      <w:r w:rsidR="000430C9">
        <w:rPr>
          <w:sz w:val="24"/>
        </w:rPr>
        <w:t>3.</w:t>
      </w:r>
      <w:r w:rsidR="008254B7">
        <w:rPr>
          <w:sz w:val="24"/>
        </w:rPr>
        <w:t>925,00</w:t>
      </w:r>
      <w:r w:rsidR="00E24DE2">
        <w:rPr>
          <w:sz w:val="24"/>
        </w:rPr>
        <w:t xml:space="preserve"> kn na ime predujma za namirenje troškova stečajnog postupka.</w:t>
      </w:r>
    </w:p>
    <w:p w:rsidRDefault="00B329E9" w:rsidP="00B329E9" w:rsidR="0068790E">
      <w:pPr>
        <w:jc w:val="both"/>
        <w:rPr>
          <w:sz w:val="24"/>
        </w:rPr>
      </w:pPr>
      <w:r>
        <w:rPr>
          <w:sz w:val="24"/>
        </w:rPr>
        <w:tab/>
      </w:r>
      <w:r w:rsidR="00F62F95">
        <w:rPr>
          <w:sz w:val="24"/>
        </w:rPr>
        <w:t>Kako je potrebno u ovome postupku namiriti nastale troškove, to je odlučeno kao u izreci zaključka.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8254B7">
        <w:rPr>
          <w:sz w:val="24"/>
        </w:rPr>
        <w:t>05.veljače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11229F" w:rsidP="0099138E" w:rsidR="0011229F">
      <w:pPr>
        <w:jc w:val="both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8206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20F5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24424.19</izvorni_sadrzaj>
    <derivirana_varijabla naziv="DomainObject.Predmet.InicijalnaVrijednost_1">24424.19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St-1668/2017</izvorni_sadrzaj>
    <derivirana_varijabla naziv="DomainObject.Predmet.OznakaBroj_1">St-1668/2017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ING-GRADNJA j.d.o.o. za građenje i proizvodnju betonske galanterije</izvorni_sadrzaj>
    <derivirana_varijabla naziv="DomainObject.Predmet.ProtustrankaFormated_1">  ING-GRADNJA j.d.o.o. za građenje i proizvodnju betonske galanterije</derivirana_varijabla>
  </DomainObject.Predmet.ProtustrankaFormated>
  <DomainObject.Predmet.ProtustrankaFormatedOIB>
    <izvorni_sadrzaj>  ING-GRADNJA j.d.o.o. za građenje i proizvodnju betonske galanterije, OIB 43817752142</izvorni_sadrzaj>
    <derivirana_varijabla naziv="DomainObject.Predmet.ProtustrankaFormatedOIB_1">  ING-GRADNJA j.d.o.o. za građenje i proizvodnju betonske galanterije, OIB 43817752142</derivirana_varijabla>
  </DomainObject.Predmet.ProtustrankaFormatedOIB>
  <DomainObject.Predmet.ProtustrankaFormatedWithAdress>
    <izvorni_sadrzaj> ING-GRADNJA j.d.o.o. za građenje i proizvodnju betonske galanterije, Matije Gupca 112, 35257 Malino</izvorni_sadrzaj>
    <derivirana_varijabla naziv="DomainObject.Predmet.ProtustrankaFormatedWithAdress_1"> ING-GRADNJA j.d.o.o. za građenje i proizvodnju betonske galanterije, Matije Gupca 112, 35257 Malino</derivirana_varijabla>
  </DomainObject.Predmet.ProtustrankaFormatedWithAdress>
  <DomainObject.Predmet.ProtustrankaFormatedWithAdressOIB>
    <izvorni_sadrzaj> ING-GRADNJA j.d.o.o. za građenje i proizvodnju betonske galanterije, OIB 43817752142, Matije Gupca 112, 35257 Malino</izvorni_sadrzaj>
    <derivirana_varijabla naziv="DomainObject.Predmet.ProtustrankaFormatedWithAdressOIB_1"> ING-GRADNJA j.d.o.o. za građenje i proizvodnju betonske galanterije, OIB 43817752142, Matije Gupca 112, 35257 Malino</derivirana_varijabla>
  </DomainObject.Predmet.ProtustrankaFormatedWithAdressOIB>
  <DomainObject.Predmet.ProtustrankaWithAdress>
    <izvorni_sadrzaj>ING-GRADNJA j.d.o.o. za građenje i proizvodnju betonske galanterije Matije Gupca 112, 35257 Malino</izvorni_sadrzaj>
    <derivirana_varijabla naziv="DomainObject.Predmet.ProtustrankaWithAdress_1">ING-GRADNJA j.d.o.o. za građenje i proizvodnju betonske galanterije Matije Gupca 112, 35257 Malino</derivirana_varijabla>
  </DomainObject.Predmet.ProtustrankaWithAdress>
  <DomainObject.Predmet.ProtustrankaWithAdressOIB>
    <izvorni_sadrzaj>ING-GRADNJA j.d.o.o. za građenje i proizvodnju betonske galanterije, OIB 43817752142, Matije Gupca 112, 35257 Malino</izvorni_sadrzaj>
    <derivirana_varijabla naziv="DomainObject.Predmet.ProtustrankaWithAdressOIB_1">ING-GRADNJA j.d.o.o. za građenje i proizvodnju betonske galanterije, OIB 43817752142, Matije Gupca 112, 35257 Malino</derivirana_varijabla>
  </DomainObject.Predmet.ProtustrankaWithAdressOIB>
  <DomainObject.Predmet.ProtustrankaNazivFormated>
    <izvorni_sadrzaj>ING-GRADNJA j.d.o.o. za građenje i proizvodnju betonske galanterije</izvorni_sadrzaj>
    <derivirana_varijabla naziv="DomainObject.Predmet.ProtustrankaNazivFormated_1">ING-GRADNJA j.d.o.o. za građenje i proizvodnju betonske galanterije</derivirana_varijabla>
  </DomainObject.Predmet.ProtustrankaNazivFormated>
  <DomainObject.Predmet.ProtustrankaNazivFormatedOIB>
    <izvorni_sadrzaj>ING-GRADNJA j.d.o.o. za građenje i proizvodnju betonske galanterije, OIB 43817752142</izvorni_sadrzaj>
    <derivirana_varijabla naziv="DomainObject.Predmet.ProtustrankaNazivFormatedOIB_1">ING-GRADNJA j.d.o.o. za građenje i proizvodnju betonske galanterije, OIB 43817752142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ING-GRADNJA j.d.o.o. za građenje i proizvodnju betonske galanterije</item>
    </izvorni_sadrzaj>
    <derivirana_varijabla naziv="DomainObject.Predmet.ProtuStrankaListFormated_1">
      <item>ING-GRADNJA j.d.o.o. za građenje i proizvodnju betonske galanterije</item>
    </derivirana_varijabla>
  </DomainObject.Predmet.ProtuStrankaListFormated>
  <DomainObject.Predmet.ProtuStrankaListFormatedOIB>
    <izvorni_sadrzaj>
      <item>ING-GRADNJA j.d.o.o. za građenje i proizvodnju betonske galanterije, OIB 43817752142</item>
    </izvorni_sadrzaj>
    <derivirana_varijabla naziv="DomainObject.Predmet.ProtuStrankaListFormatedOIB_1">
      <item>ING-GRADNJA j.d.o.o. za građenje i proizvodnju betonske galanterije, OIB 43817752142</item>
    </derivirana_varijabla>
  </DomainObject.Predmet.ProtuStrankaListFormatedOIB>
  <DomainObject.Predmet.ProtuStrankaListFormatedWithAdress>
    <izvorni_sadrzaj>
      <item>ING-GRADNJA j.d.o.o. za građenje i proizvodnju betonske galanterije, Matije Gupca 112, 35257 Malino</item>
    </izvorni_sadrzaj>
    <derivirana_varijabla naziv="DomainObject.Predmet.ProtuStrankaListFormatedWithAdress_1">
      <item>ING-GRADNJA j.d.o.o. za građenje i proizvodnju betonske galanterije, Matije Gupca 112, 35257 Malino</item>
    </derivirana_varijabla>
  </DomainObject.Predmet.ProtuStrankaListFormatedWithAdress>
  <DomainObject.Predmet.ProtuStrankaListFormatedWithAdressOIB>
    <izvorni_sadrzaj>
      <item>ING-GRADNJA j.d.o.o. za građenje i proizvodnju betonske galanterije, OIB 43817752142, Matije Gupca 112, 35257 Malino</item>
    </izvorni_sadrzaj>
    <derivirana_varijabla naziv="DomainObject.Predmet.ProtuStrankaListFormatedWithAdressOIB_1">
      <item>ING-GRADNJA j.d.o.o. za građenje i proizvodnju betonske galanterije, OIB 43817752142, Matije Gupca 112, 35257 Malino</item>
    </derivirana_varijabla>
  </DomainObject.Predmet.ProtuStrankaListFormatedWithAdressOIB>
  <DomainObject.Predmet.ProtuStrankaListNazivFormated>
    <izvorni_sadrzaj>
      <item>ING-GRADNJA j.d.o.o. za građenje i proizvodnju betonske galanterije</item>
    </izvorni_sadrzaj>
    <derivirana_varijabla naziv="DomainObject.Predmet.ProtuStrankaListNazivFormated_1">
      <item>ING-GRADNJA j.d.o.o. za građenje i proizvodnju betonske galanterije</item>
    </derivirana_varijabla>
  </DomainObject.Predmet.ProtuStrankaListNazivFormated>
  <DomainObject.Predmet.ProtuStrankaListNazivFormatedOIB>
    <izvorni_sadrzaj>
      <item>ING-GRADNJA j.d.o.o. za građenje i proizvodnju betonske galanterije, OIB 43817752142</item>
    </izvorni_sadrzaj>
    <derivirana_varijabla naziv="DomainObject.Predmet.ProtuStrankaListNazivFormatedOIB_1">
      <item>ING-GRADNJA j.d.o.o. za građenje i proizvodnju betonske galanterije, OIB 43817752142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ING-GRADNJA j.d.o.o. za građenje i proizvodnju betonske galanterije</izvorni_sadrzaj>
    <derivirana_varijabla naziv="DomainObject.Predmet.ProtustrankaIDrugi_1">ING-GRADNJA j.d.o.o. za građenje i proizvodnju betonske galanterije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ING-GRADNJA j.d.o.o. za građenje i proizvodnju betonske galanterije, OIB 43817752142, Matije Gupca 112, 35257 Malino</izvorni_sadrzaj>
    <derivirana_varijabla naziv="DomainObject.Predmet.ProtustrankaIDrugiAdressOIB_1">ING-GRADNJA j.d.o.o. za građenje i proizvodnju betonske galanterije, OIB 43817752142, Matije Gupca 112,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ING-GRADNJA j.d.o.o. za građenje i proizvodnju betonske galanterije</item>
    </izvorni_sadrzaj>
    <derivirana_varijabla naziv="DomainObject.Predmet.SudioniciListNaziv_1">
      <item>Financijska agencija</item>
      <item>ING-GRADNJA j.d.o.o. za građenje i proizvodnju betonske galanterije</item>
    </derivirana_varijabla>
  </DomainObject.Predmet.SudioniciListNaziv>
  <DomainObject.Predmet.SudioniciListAdressOIB>
    <izvorni_sadrzaj>
      <item>Financijska agencija, OIB 85821130368, Ulica grada Vukovara 70,10000 Zagreb</item>
      <item>ING-GRADNJA j.d.o.o. za građenje i proizvodnju betonske galanterije, OIB 43817752142, Matije Gupca 112,35257 Malino</item>
    </izvorni_sadrzaj>
    <derivirana_varijabla naziv="DomainObject.Predmet.SudioniciListAdressOIB_1">
      <item>Financijska agencija, OIB 85821130368, Ulica grada Vukovara 70,10000 Zagreb</item>
      <item>ING-GRADNJA j.d.o.o. za građenje i proizvodnju betonske galanterije, OIB 43817752142, Matije Gupca 112,35257 Malino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43817752142</item>
    </izvorni_sadrzaj>
    <derivirana_varijabla naziv="DomainObject.Predmet.SudioniciListNazivOIB_1">
      <item>, OIB 85821130368</item>
      <item>, OIB 43817752142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248</properties:Words>
  <properties:Characters>1410</properties:Characters>
  <properties:Lines>47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2018-02-05T07:11:00Z</cp:lastPrinted>
  <dcterms:modified xmlns:xsi="http://www.w3.org/2001/XMLSchema-instance" xsi:type="dcterms:W3CDTF">2018-02-06T10:48:00Z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