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29eb" w14:paraId="08029eb" w:rsidRDefault="00730B2E" w:rsidP="00730B2E" w:rsidR="00730B2E">
      <w:pPr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</w:p>
    <w:p w:rsidRDefault="00730B2E" w:rsidP="00730B2E" w:rsidR="00730B2E" w:rsidRPr="00730B2E">
      <w:pPr>
        <w:jc w:val="center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3890" cx="48514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lang w:val="hr-HR"/>
        </w:rPr>
        <w:t>Poslovni broj: 1St-608/2017</w:t>
      </w:r>
      <w:r w:rsidR="00D952E8">
        <w:rPr>
          <w:lang w:val="hr-HR"/>
        </w:rPr>
        <w:t>-17</w:t>
      </w:r>
    </w:p>
    <w:p w:rsidRDefault="00730B2E" w:rsidP="00730B2E" w:rsidR="00730B2E">
      <w:pPr>
        <w:pStyle w:val="Naslov1"/>
        <w:jc w:val="both"/>
        <w:rPr>
          <w:b w:val="false"/>
          <w:lang w:val="hr-HR"/>
        </w:rPr>
      </w:pPr>
      <w:r>
        <w:rPr>
          <w:b w:val="false"/>
          <w:lang w:val="hr-HR"/>
        </w:rPr>
        <w:t>REPUBLIKA HRVATSKA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30B2E" w:rsidP="00730B2E" w:rsidR="00730B2E">
      <w:pPr>
        <w:rPr>
          <w:lang w:val="hr-HR"/>
        </w:rPr>
      </w:pPr>
      <w:r>
        <w:rPr>
          <w:lang w:val="hr-HR"/>
        </w:rPr>
        <w:t>Split, Sukoišanska br. 6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730B2E" w:rsidP="00730B2E" w:rsidR="00730B2E">
      <w:pPr>
        <w:rPr>
          <w:lang w:eastAsia="hr-HR" w:val="hr-HR"/>
        </w:rPr>
      </w:pPr>
    </w:p>
    <w:p w:rsidRDefault="00730B2E" w:rsidP="00730B2E" w:rsidR="00730B2E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 </w:t>
      </w:r>
      <w:r w:rsidRPr="00730B2E">
        <w:rPr>
          <w:szCs w:val="24"/>
          <w:lang w:val="hr-HR"/>
        </w:rPr>
        <w:t>CAKES FACTORY društvo s ograničenom odgovornošću za proizvodnju, trgovinu i usluge</w:t>
      </w:r>
      <w:r>
        <w:rPr>
          <w:szCs w:val="24"/>
          <w:lang w:val="hr-HR"/>
        </w:rPr>
        <w:t>, OIB:</w:t>
      </w:r>
      <w:r w:rsidRPr="00730B2E">
        <w:t xml:space="preserve"> </w:t>
      </w:r>
      <w:r w:rsidRPr="00730B2E">
        <w:rPr>
          <w:szCs w:val="24"/>
          <w:lang w:val="hr-HR"/>
        </w:rPr>
        <w:t>07214748315</w:t>
      </w:r>
      <w:r>
        <w:rPr>
          <w:szCs w:val="24"/>
          <w:lang w:val="hr-HR"/>
        </w:rPr>
        <w:t xml:space="preserve">,Ulica Slobode 28, Split, 2.studenoga 2018, </w:t>
      </w:r>
    </w:p>
    <w:p w:rsidRDefault="00730B2E" w:rsidP="00730B2E" w:rsidR="00730B2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730B2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I. Otvara se stečajni postupak nad dužnikom </w:t>
      </w:r>
      <w:r w:rsidRPr="00730B2E">
        <w:rPr>
          <w:b w:val="false"/>
          <w:szCs w:val="24"/>
          <w:lang w:val="hr-HR"/>
        </w:rPr>
        <w:t>CAKES FACTORY društvo s ograničenom odgovornošću za proizvodnju, trgovinu i usluge, OIB:</w:t>
      </w:r>
      <w:r w:rsidRPr="00730B2E">
        <w:rPr>
          <w:b w:val="false"/>
        </w:rPr>
        <w:t xml:space="preserve"> </w:t>
      </w:r>
      <w:r w:rsidRPr="00730B2E">
        <w:rPr>
          <w:b w:val="false"/>
          <w:szCs w:val="24"/>
          <w:lang w:val="hr-HR"/>
        </w:rPr>
        <w:t>07214748315,Ulica Slobode 28, Split</w:t>
      </w:r>
      <w:r>
        <w:rPr>
          <w:b w:val="false"/>
          <w:szCs w:val="24"/>
          <w:lang w:val="hr-HR"/>
        </w:rPr>
        <w:t>.</w:t>
      </w:r>
    </w:p>
    <w:p w:rsidRDefault="00730B2E" w:rsidP="00730B2E" w:rsidR="00730B2E" w:rsidRPr="00730B2E">
      <w:pPr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II. Stečajni postupak je otvoren 2. studenoga 2018. u </w:t>
      </w:r>
      <w:r w:rsidR="00726035">
        <w:rPr>
          <w:lang w:val="hr-HR"/>
        </w:rPr>
        <w:t>10,00</w:t>
      </w:r>
      <w:r>
        <w:rPr>
          <w:lang w:val="hr-HR"/>
        </w:rPr>
        <w:t xml:space="preserve"> sati, kada je ovo rješenje objavljeno na mrežnoj stranici e-Oglasna ploča sudova.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left="708"/>
        <w:jc w:val="both"/>
        <w:rPr>
          <w:lang w:val="hr-HR"/>
        </w:rPr>
      </w:pPr>
      <w:r>
        <w:rPr>
          <w:lang w:val="hr-HR"/>
        </w:rPr>
        <w:t>III. Za stečajnog upravitelja imenuje se</w:t>
      </w:r>
      <w:r>
        <w:t xml:space="preserve"> Branko Petanjek, Zagreb, Zemljakova 13, OIB: 65439233259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730B2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IV. Zaključuje se stečajni postupak nad dužnikom </w:t>
      </w:r>
      <w:r w:rsidRPr="00730B2E">
        <w:rPr>
          <w:b w:val="false"/>
          <w:szCs w:val="24"/>
          <w:lang w:val="hr-HR"/>
        </w:rPr>
        <w:t>CAKES FACTORY društvo s ograničenom odgovornošću za proizvodnju, trgovinu i usluge, OIB:</w:t>
      </w:r>
      <w:r w:rsidRPr="00730B2E">
        <w:rPr>
          <w:b w:val="false"/>
        </w:rPr>
        <w:t xml:space="preserve"> </w:t>
      </w:r>
      <w:r w:rsidRPr="00730B2E">
        <w:rPr>
          <w:b w:val="false"/>
          <w:szCs w:val="24"/>
          <w:lang w:val="hr-HR"/>
        </w:rPr>
        <w:t>07214748315,Ulica Slobode 28, Split</w:t>
      </w:r>
      <w:r>
        <w:rPr>
          <w:b w:val="false"/>
          <w:szCs w:val="24"/>
          <w:lang w:val="hr-HR"/>
        </w:rPr>
        <w:t>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117B49" w:rsidR="00117B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17B49" w:rsidP="00117B49" w:rsidR="00117B49">
      <w:pPr>
        <w:jc w:val="center"/>
        <w:rPr>
          <w:lang w:val="hr-HR"/>
        </w:rPr>
      </w:pPr>
    </w:p>
    <w:p w:rsidRDefault="00730B2E" w:rsidP="00117B49" w:rsidR="00A35171">
      <w:pPr>
        <w:ind w:firstLine="708"/>
        <w:jc w:val="both"/>
      </w:pPr>
      <w:r>
        <w:rPr>
          <w:lang w:val="hr-HR"/>
        </w:rPr>
        <w:tab/>
      </w:r>
      <w:r w:rsidR="00117B49">
        <w:t xml:space="preserve">FINA-Regionalni centar Split, Mažuranićevo šetalište 24b,OIB: 85821130368, podnijela je ovom sudu 31.svibnja 2017. prijedlog za otvaranje stečajnog </w:t>
      </w:r>
      <w:r w:rsidR="00A35171">
        <w:t>postupka</w:t>
      </w:r>
      <w:r w:rsidR="00A35171" w:rsidRPr="00A35171">
        <w:t xml:space="preserve"> </w:t>
      </w:r>
      <w:r w:rsidR="00A35171">
        <w:t>nad</w:t>
      </w:r>
    </w:p>
    <w:p w:rsidRDefault="00D952E8" w:rsidP="00A35171" w:rsidR="00A35171" w:rsidRPr="00730B2E">
      <w:pPr>
        <w:jc w:val="center"/>
        <w:rPr>
          <w:lang w:val="hr-HR"/>
        </w:rPr>
      </w:pPr>
      <w:r>
        <w:lastRenderedPageBreak/>
        <w:tab/>
      </w:r>
      <w:r>
        <w:tab/>
      </w:r>
      <w:r>
        <w:tab/>
      </w:r>
      <w:r>
        <w:tab/>
        <w:t xml:space="preserve">               </w:t>
      </w:r>
      <w:r w:rsidR="00A35171">
        <w:t>2</w:t>
      </w:r>
      <w:r w:rsidR="00A35171">
        <w:tab/>
      </w:r>
      <w:r w:rsidR="00A35171">
        <w:tab/>
      </w:r>
      <w:r w:rsidR="00A35171">
        <w:rPr>
          <w:noProof/>
          <w:lang w:eastAsia="hr-HR" w:val="hr-HR"/>
        </w:rPr>
        <w:t xml:space="preserve">    </w:t>
      </w:r>
      <w:r w:rsidR="00A35171">
        <w:rPr>
          <w:lang w:val="hr-HR"/>
        </w:rPr>
        <w:t>Poslovni broj: 1St-608/2017</w:t>
      </w:r>
      <w:r>
        <w:rPr>
          <w:lang w:val="hr-HR"/>
        </w:rPr>
        <w:t>-17</w:t>
      </w:r>
    </w:p>
    <w:p w:rsidRDefault="00A35171" w:rsidP="00117B49" w:rsidR="00A35171">
      <w:pPr>
        <w:ind w:firstLine="708"/>
        <w:jc w:val="both"/>
      </w:pPr>
    </w:p>
    <w:p w:rsidRDefault="00117B49" w:rsidP="00A35171" w:rsidR="00117B49">
      <w:pPr>
        <w:jc w:val="both"/>
      </w:pPr>
      <w:r>
        <w:t xml:space="preserve">dužnikom CAKES FACTORY d.o.o. Split, Ulica Slobode 28, OIB: 07214748315, a sve sukladno odredbama čl. 110. Stečajnog zakona ( Narodne novine 71/15) a koji prijedlog je kod ovog suda zaveden pod posl. br. St-608/2017. </w:t>
      </w:r>
    </w:p>
    <w:p w:rsidRDefault="00117B49" w:rsidP="00117B49" w:rsidR="00117B49">
      <w:pPr>
        <w:jc w:val="both"/>
      </w:pPr>
    </w:p>
    <w:p w:rsidRDefault="00117B49" w:rsidP="00117B49" w:rsidR="00730B2E" w:rsidRPr="00117B49">
      <w:pPr>
        <w:ind w:firstLine="708"/>
        <w:jc w:val="both"/>
      </w:pPr>
      <w:r>
        <w:t>U  podnesenom prijedlogu Fina u bitnome se navodi da dužnik na dan 19.svibnja 2017. u Očevidniku  redoslijeda osnova za plaćanje ima evidentirane neizvršene osnove za plaćanje  u ukupnom iznosu od 400.491,79 kn te da dužnik ima 20 zaposlenih, odnosno da radi navedenog  postoji stečajni razlog zato što je dužnik nesposoban za plaćanje.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Povodom podnesenog prijedloga, rješenjem ovog suda broj 1St-</w:t>
      </w:r>
      <w:r w:rsidR="00117B49">
        <w:rPr>
          <w:lang w:val="hr-HR"/>
        </w:rPr>
        <w:t>608</w:t>
      </w:r>
      <w:r>
        <w:rPr>
          <w:lang w:val="hr-HR"/>
        </w:rPr>
        <w:t>/201</w:t>
      </w:r>
      <w:r w:rsidR="00117B49">
        <w:rPr>
          <w:lang w:val="hr-HR"/>
        </w:rPr>
        <w:t>7</w:t>
      </w:r>
      <w:r>
        <w:rPr>
          <w:lang w:val="hr-HR"/>
        </w:rPr>
        <w:t xml:space="preserve"> od </w:t>
      </w:r>
      <w:r w:rsidR="00117B49">
        <w:rPr>
          <w:lang w:val="hr-HR"/>
        </w:rPr>
        <w:t>13</w:t>
      </w:r>
      <w:r>
        <w:rPr>
          <w:lang w:val="hr-HR"/>
        </w:rPr>
        <w:t xml:space="preserve">. </w:t>
      </w:r>
      <w:r w:rsidR="00117B49">
        <w:rPr>
          <w:lang w:val="hr-HR"/>
        </w:rPr>
        <w:t>lipnja</w:t>
      </w:r>
      <w:r>
        <w:rPr>
          <w:lang w:val="hr-HR"/>
        </w:rPr>
        <w:t xml:space="preserve"> 2018. pokrenut je prethodni postupak radi utvrđivanja pretpostavki za otvaranje stečajnog postupka nad dužnikom.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117B49">
        <w:rPr>
          <w:lang w:val="hr-HR"/>
        </w:rPr>
        <w:t>11</w:t>
      </w:r>
      <w:r>
        <w:rPr>
          <w:lang w:val="hr-HR"/>
        </w:rPr>
        <w:t xml:space="preserve"> spisa) kojom se potvrđuje da dužnik na dan </w:t>
      </w:r>
      <w:r w:rsidR="00117B49">
        <w:rPr>
          <w:lang w:val="hr-HR"/>
        </w:rPr>
        <w:t>27.kolovoza</w:t>
      </w:r>
      <w:r>
        <w:rPr>
          <w:lang w:val="hr-HR"/>
        </w:rPr>
        <w:t xml:space="preserve">.2018., u Očevidniku redoslijeda osnova za plaćanje, ima evidentirane neizvršne osnove za plaćanje u neprekinutom razdoblju od </w:t>
      </w:r>
      <w:r w:rsidR="00117B49">
        <w:rPr>
          <w:lang w:val="hr-HR"/>
        </w:rPr>
        <w:t>584</w:t>
      </w:r>
      <w:r>
        <w:rPr>
          <w:lang w:val="hr-HR"/>
        </w:rPr>
        <w:t xml:space="preserve"> dana</w:t>
      </w:r>
      <w:r w:rsidR="00726035">
        <w:rPr>
          <w:lang w:val="hr-HR"/>
        </w:rPr>
        <w:t>,a da nepodmirene obveze ukupno iznose 1.062.585,27 kn</w:t>
      </w:r>
      <w:r>
        <w:rPr>
          <w:lang w:val="hr-HR"/>
        </w:rPr>
        <w:t>. Budući da je iz te potvrde FINE razvidno da dužnik u Očevidniku redoslijeda osnova za plaćanje ima evidentirane neizvršne osnove za plaćanje u neprekinutom razdoblju dužem od 60 dana, to je samim time očito da kod istog postoji stečajni razlog nesposobnosti za plaćanje, u smislu odredbi članka 6. stavak 1., stavak 2. podstavak 1. i stavak 4. SZ-a, a zbog čega su u ovom predmetu ispunjeni uvjeti za otvaranje stečajnog postupka.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117B49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postojanja stečajnog razloga kod dužnika, iz rezultata prethodnog postupka također proizlazi i da dužnik nema imovine koju bi ušla u stečajnu masu. Naime, osoba ovlaštena za zastupanje dužnika nije se očitovala o postojanju imovine kod dužnika, a niti je dostavila sudu popis imovine i obveza dužnika. Na traženje ovog suda za dostavom podataka o imovini dužnika, Općinski sud u Splitu, Zemljišnoknjižni odjel Split dostavio je    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ovom sudu 1</w:t>
      </w:r>
      <w:r w:rsidR="00117B49">
        <w:rPr>
          <w:lang w:val="hr-HR"/>
        </w:rPr>
        <w:t>1</w:t>
      </w:r>
      <w:r>
        <w:rPr>
          <w:lang w:val="hr-HR"/>
        </w:rPr>
        <w:t>.</w:t>
      </w:r>
      <w:r w:rsidR="00117B49">
        <w:rPr>
          <w:lang w:val="hr-HR"/>
        </w:rPr>
        <w:t xml:space="preserve">rujna </w:t>
      </w:r>
      <w:r>
        <w:rPr>
          <w:lang w:val="hr-HR"/>
        </w:rPr>
        <w:t xml:space="preserve">2018. potvrdu kojom se potvrđuje da dužnik nije upisan kao vlasnik nekretnina. Isto tako, Ministarstvo unutarnjih poslova RH, PU Splitsko-dalmatinska, dostavilo je ovom sudu </w:t>
      </w:r>
      <w:r w:rsidR="00117B49">
        <w:rPr>
          <w:lang w:val="hr-HR"/>
        </w:rPr>
        <w:t>10</w:t>
      </w:r>
      <w:r>
        <w:rPr>
          <w:lang w:val="hr-HR"/>
        </w:rPr>
        <w:t>.</w:t>
      </w:r>
      <w:r w:rsidR="00117B49">
        <w:rPr>
          <w:lang w:val="hr-HR"/>
        </w:rPr>
        <w:t>rujna</w:t>
      </w:r>
      <w:r>
        <w:rPr>
          <w:lang w:val="hr-HR"/>
        </w:rPr>
        <w:t xml:space="preserve">2018. uvjerenje iz kojeg je razvidno da dužnik nije evidentiran kao vlasnik vozila. </w:t>
      </w:r>
    </w:p>
    <w:p w:rsidRDefault="00730B2E" w:rsidP="00730B2E" w:rsidR="00A3517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dakle, iz dostupnih podataka u spisu, razvidno da tijekom prethodnog </w:t>
      </w:r>
    </w:p>
    <w:p w:rsidRDefault="00A35171" w:rsidP="00A35171" w:rsidR="00A35171" w:rsidRPr="00730B2E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3     </w:t>
      </w:r>
      <w:r>
        <w:rPr>
          <w:lang w:val="hr-HR"/>
        </w:rPr>
        <w:tab/>
      </w:r>
      <w:r>
        <w:rPr>
          <w:lang w:val="hr-HR"/>
        </w:rPr>
        <w:tab/>
      </w:r>
      <w:r w:rsidR="00D952E8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>
        <w:rPr>
          <w:lang w:val="hr-HR"/>
        </w:rPr>
        <w:t>Poslovni broj: 1St-608/2017</w:t>
      </w:r>
      <w:r w:rsidR="00D952E8">
        <w:rPr>
          <w:lang w:val="hr-HR"/>
        </w:rPr>
        <w:t>-17</w:t>
      </w:r>
    </w:p>
    <w:p w:rsidRDefault="00A35171" w:rsidP="00730B2E" w:rsidR="00A35171">
      <w:pPr>
        <w:ind w:firstLine="708"/>
        <w:jc w:val="both"/>
        <w:rPr>
          <w:lang w:val="hr-HR"/>
        </w:rPr>
      </w:pPr>
    </w:p>
    <w:p w:rsidRDefault="00730B2E" w:rsidP="00A35171" w:rsidR="00730B2E">
      <w:pPr>
        <w:jc w:val="both"/>
        <w:rPr>
          <w:lang w:val="hr-HR"/>
        </w:rPr>
      </w:pPr>
      <w:r>
        <w:rPr>
          <w:lang w:val="hr-HR"/>
        </w:rPr>
        <w:t xml:space="preserve">postupka nije utvrđeno postojanje imovine dužnika koja bi ušla u stečajnu masu i iz koje bi se mogli namiriti barem troškovi stečajnog postupka, to je stoga ovaj sud rješenjem </w:t>
      </w:r>
      <w:r w:rsidR="00117B49">
        <w:rPr>
          <w:lang w:val="hr-HR"/>
        </w:rPr>
        <w:t>1St-608/2017</w:t>
      </w:r>
      <w:r>
        <w:rPr>
          <w:lang w:val="hr-HR"/>
        </w:rPr>
        <w:t xml:space="preserve"> od 1</w:t>
      </w:r>
      <w:r w:rsidR="00117B49">
        <w:rPr>
          <w:lang w:val="hr-HR"/>
        </w:rPr>
        <w:t>7</w:t>
      </w:r>
      <w:r>
        <w:rPr>
          <w:lang w:val="hr-HR"/>
        </w:rPr>
        <w:t xml:space="preserve">. rujna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</w:t>
      </w:r>
      <w:r w:rsidR="00117B49">
        <w:rPr>
          <w:lang w:val="hr-HR"/>
        </w:rPr>
        <w:t>1</w:t>
      </w:r>
      <w:r>
        <w:rPr>
          <w:lang w:val="hr-HR"/>
        </w:rPr>
        <w:t>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Rješenje ovog suda od 1</w:t>
      </w:r>
      <w:r w:rsidR="00A35171">
        <w:rPr>
          <w:lang w:val="hr-HR"/>
        </w:rPr>
        <w:t>7</w:t>
      </w:r>
      <w:r>
        <w:rPr>
          <w:lang w:val="hr-HR"/>
        </w:rPr>
        <w:t xml:space="preserve">. rujna 2018. objavljeno je na e-Oglasnoj ploči suda istoga dana kada je i doneseno, međutim nitko od vjerovnika odnosno eventualno zainteresiranih osoba nije postupio po pozivu suda i u određenom roku (koji je istekao s danom </w:t>
      </w:r>
      <w:r w:rsidR="00A35171">
        <w:rPr>
          <w:lang w:val="hr-HR"/>
        </w:rPr>
        <w:t>10</w:t>
      </w:r>
      <w:r>
        <w:rPr>
          <w:lang w:val="hr-HR"/>
        </w:rPr>
        <w:t>. listopada 2018.) uplatio zatraženi predujam. Samim time, u konkretnom slučaju su se ispunili uvjeti za donošenje rješenja o otvaranju i istovremenom zaključenju stečajnog postupka nad dužnikom.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A35171" w:rsidR="00730B2E">
      <w:pPr>
        <w:jc w:val="center"/>
        <w:rPr>
          <w:lang w:val="hr-HR"/>
        </w:rPr>
      </w:pPr>
      <w:r>
        <w:rPr>
          <w:lang w:val="hr-HR"/>
        </w:rPr>
        <w:t xml:space="preserve">U Splitu, 2. </w:t>
      </w:r>
      <w:r w:rsidR="00A35171">
        <w:rPr>
          <w:lang w:val="hr-HR"/>
        </w:rPr>
        <w:t>studenoga</w:t>
      </w:r>
      <w:r>
        <w:rPr>
          <w:lang w:val="hr-HR"/>
        </w:rPr>
        <w:t xml:space="preserve"> 2018. </w:t>
      </w:r>
    </w:p>
    <w:p w:rsidRDefault="00730B2E" w:rsidP="00730B2E" w:rsidR="00730B2E">
      <w:pPr>
        <w:jc w:val="both"/>
        <w:rPr>
          <w:sz w:val="16"/>
          <w:szCs w:val="16"/>
          <w:lang w:val="hr-HR"/>
        </w:rPr>
      </w:pPr>
    </w:p>
    <w:p w:rsidRDefault="00730B2E" w:rsidP="00730B2E" w:rsidR="00730B2E">
      <w:pPr>
        <w:ind w:left="4956"/>
        <w:jc w:val="center"/>
      </w:pPr>
      <w:r>
        <w:t xml:space="preserve">S U D A C </w:t>
      </w:r>
    </w:p>
    <w:p w:rsidRDefault="00730B2E" w:rsidP="00730B2E" w:rsidR="00730B2E">
      <w:pPr>
        <w:ind w:left="4956"/>
        <w:jc w:val="center"/>
        <w:rPr>
          <w:sz w:val="28"/>
          <w:szCs w:val="28"/>
        </w:rPr>
      </w:pPr>
    </w:p>
    <w:p w:rsidRDefault="00730B2E" w:rsidP="00117B49" w:rsidR="00117B49">
      <w:pPr>
        <w:ind w:left="4956"/>
        <w:jc w:val="center"/>
      </w:pPr>
      <w:r>
        <w:t>Velimir Vukoivć , v.r.</w:t>
      </w:r>
    </w:p>
    <w:p w:rsidRDefault="00730B2E" w:rsidP="00730B2E" w:rsidR="00730B2E">
      <w:pPr>
        <w:ind w:left="4956"/>
        <w:jc w:val="center"/>
      </w:pPr>
      <w:r>
        <w:t>Za točnost otpravka-ovlašteni službenik</w:t>
      </w:r>
    </w:p>
    <w:p w:rsidRDefault="00117B49" w:rsidP="00730B2E" w:rsidR="00117B49">
      <w:pPr>
        <w:ind w:left="4956"/>
        <w:jc w:val="center"/>
      </w:pPr>
    </w:p>
    <w:p w:rsidRDefault="00730B2E" w:rsidP="00A35171" w:rsidR="00730B2E" w:rsidRPr="00A35171">
      <w:pPr>
        <w:ind w:firstLine="708" w:left="5664"/>
      </w:pPr>
      <w:r>
        <w:t xml:space="preserve"> Marija Elez</w:t>
      </w:r>
    </w:p>
    <w:p w:rsidRDefault="00730B2E" w:rsidP="00730B2E" w:rsidR="00730B2E">
      <w:pPr>
        <w:rPr>
          <w:sz w:val="22"/>
          <w:szCs w:val="22"/>
          <w:lang w:val="hr-HR"/>
        </w:rPr>
      </w:pPr>
    </w:p>
    <w:p w:rsidRDefault="00730B2E" w:rsidP="00730B2E" w:rsidR="00730B2E">
      <w:pPr>
        <w:rPr>
          <w:lang w:val="hr-HR"/>
        </w:rPr>
      </w:pPr>
      <w:r>
        <w:rPr>
          <w:lang w:val="hr-HR"/>
        </w:rPr>
        <w:t>Pouka o pravnom lijeku: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3B7FB5" w:rsidR="00823769"/>
    <w:sectPr w:rsidSect="00117B49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B2E"/>
    <w:rsid w:val="000050BF"/>
    <w:rsid w:val="000256D3"/>
    <w:rsid w:val="000A7750"/>
    <w:rsid w:val="0010074F"/>
    <w:rsid w:val="00103F47"/>
    <w:rsid w:val="00110BE4"/>
    <w:rsid w:val="00117B49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B7FB5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12BA6"/>
    <w:rsid w:val="00726035"/>
    <w:rsid w:val="00730B2E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35171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952E8"/>
    <w:rsid w:val="00DB228F"/>
    <w:rsid w:val="00DE53A8"/>
    <w:rsid w:val="00E72187"/>
    <w:rsid w:val="00E87843"/>
    <w:rsid w:val="00E9030A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7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F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7F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7F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7F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7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F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7F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7F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7F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8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83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St-608/2017-17</izvorni_sadrzaj>
    <derivirana_varijabla naziv="DomainObject.Oznaka_1">St-608/2017-17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 zaposlenih</izvorni_sadrzaj>
    <derivirana_varijabla naziv="DomainObject.Predmet.PrimjedbaSuca_1">20 zaposlenih</derivirana_varijabla>
  </DomainObject.Predmet.PrimjedbaSuca>
  <DomainObject.Predmet.ProtustrankaFormated>
    <izvorni_sadrzaj>  CAKES FACTORY društvo s ograničenom odgovornošću za proizvodnju, trgovinu i usluge</izvorni_sadrzaj>
    <derivirana_varijabla naziv="DomainObject.Predmet.ProtustrankaFormated_1">  CAKES FACTORY društvo s ograničenom odgovornošću za proizvodnju, trgovinu i usluge</derivirana_varijabla>
  </DomainObject.Predmet.ProtustrankaFormated>
  <DomainObject.Predmet.ProtustrankaFormatedOIB>
    <izvorni_sadrzaj>  CAKES FACTORY društvo s ograničenom odgovornošću za proizvodnju, trgovinu i usluge, OIB 07214748315</izvorni_sadrzaj>
    <derivirana_varijabla naziv="DomainObject.Predmet.ProtustrankaFormatedOIB_1">  CAKES FACTORY društvo s ograničenom odgovornošću za proizvodnju, trgovinu i usluge, OIB 07214748315</derivirana_varijabla>
  </DomainObject.Predmet.ProtustrankaFormatedOIB>
  <DomainObject.Predmet.ProtustrankaFormatedWithAdress>
    <izvorni_sadrzaj> CAKES FACTORY društvo s ograničenom odgovornošću za proizvodnju, trgovinu i usluge, Ulica slobode 28, 21000 Split</izvorni_sadrzaj>
    <derivirana_varijabla naziv="DomainObject.Predmet.ProtustrankaFormatedWithAdress_1"> CAKES FACTORY društvo s ograničenom odgovornošću za proizvodnju, trgovinu i usluge, Ulica slobode 28, 21000 Split</derivirana_varijabla>
  </DomainObject.Predmet.ProtustrankaFormatedWithAdress>
  <DomainObject.Predmet.ProtustrankaFormatedWithAdressOIB>
    <izvorni_sadrzaj> CAKES FACTORY društvo s ograničenom odgovornošću za proizvodnju, trgovinu i usluge, OIB 07214748315, Ulica slobode 28, 21000 Split</izvorni_sadrzaj>
    <derivirana_varijabla naziv="DomainObject.Predmet.ProtustrankaFormatedWithAdressOIB_1"> CAKES FACTORY društvo s ograničenom odgovornošću za proizvodnju, trgovinu i usluge, OIB 07214748315, Ulica slobode 28, 21000 Split</derivirana_varijabla>
  </DomainObject.Predmet.ProtustrankaFormatedWithAdressOIB>
  <DomainObject.Predmet.ProtustrankaWithAdress>
    <izvorni_sadrzaj>CAKES FACTORY društvo s ograničenom odgovornošću za proizvodnju, trgovinu i usluge Ulica slobode 28, 21000 Split</izvorni_sadrzaj>
    <derivirana_varijabla naziv="DomainObject.Predmet.ProtustrankaWithAdress_1">CAKES FACTORY društvo s ograničenom odgovornošću za proizvodnju, trgovinu i usluge Ulica slobode 28, 21000 Split</derivirana_varijabla>
  </DomainObject.Predmet.ProtustrankaWithAdress>
  <DomainObject.Predmet.ProtustrankaWithAdressOIB>
    <izvorni_sadrzaj>CAKES FACTORY društvo s ograničenom odgovornošću za proizvodnju, trgovinu i usluge, OIB 07214748315, Ulica slobode 28, 21000 Split</izvorni_sadrzaj>
    <derivirana_varijabla naziv="DomainObject.Predmet.ProtustrankaWithAdressOIB_1">CAKES FACTORY društvo s ograničenom odgovornošću za proizvodnju, trgovinu i usluge, OIB 07214748315, Ulica slobode 28, 21000 Split</derivirana_varijabla>
  </DomainObject.Predmet.ProtustrankaWithAdressOIB>
  <DomainObject.Predmet.ProtustrankaNazivFormated>
    <izvorni_sadrzaj>CAKES FACTORY društvo s ograničenom odgovornošću za proizvodnju, trgovinu i usluge</izvorni_sadrzaj>
    <derivirana_varijabla naziv="DomainObject.Predmet.ProtustrankaNazivFormated_1">CAKES FACTORY društvo s ograničenom odgovornošću za proizvodnju, trgovinu i usluge</derivirana_varijabla>
  </DomainObject.Predmet.ProtustrankaNazivFormated>
  <DomainObject.Predmet.ProtustrankaNazivFormatedOIB>
    <izvorni_sadrzaj>CAKES FACTORY društvo s ograničenom odgovornošću za proizvodnju, trgovinu i usluge, OIB 07214748315</izvorni_sadrzaj>
    <derivirana_varijabla naziv="DomainObject.Predmet.ProtustrankaNazivFormatedOIB_1">CAKES FACTORY društvo s ograničenom odgovornošću za proizvodnju, trgovinu i usluge, OIB 07214748315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400491.79</izvorni_sadrzaj>
    <derivirana_varijabla naziv="DomainObject.Predmet.TrenutnaVrijednost_1">400491.79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CAKES FACTORY društvo s ograničenom odgovornošću za proizvodnju, trgovinu i usluge</item>
    </izvorni_sadrzaj>
    <derivirana_varijabla naziv="DomainObject.Predmet.ProtuStrankaListFormated_1">
      <item>CAKES FACTORY društvo s ograničenom odgovornošću za proizvodnju, trgovinu i usluge</item>
    </derivirana_varijabla>
  </DomainObject.Predmet.ProtuStrankaListFormated>
  <DomainObject.Predmet.ProtuStrankaListFormatedOIB>
    <izvorni_sadrzaj>
      <item>CAKES FACTORY društvo s ograničenom odgovornošću za proizvodnju, trgovinu i usluge, OIB 07214748315</item>
    </izvorni_sadrzaj>
    <derivirana_varijabla naziv="DomainObject.Predmet.ProtuStrankaListFormatedOIB_1">
      <item>CAKES FACTORY društvo s ograničenom odgovornošću za proizvodnju, trgovinu i usluge, OIB 07214748315</item>
    </derivirana_varijabla>
  </DomainObject.Predmet.ProtuStrankaListFormatedOIB>
  <DomainObject.Predmet.ProtuStrankaListFormatedWithAdress>
    <izvorni_sadrzaj>
      <item>CAKES FACTORY društvo s ograničenom odgovornošću za proizvodnju, trgovinu i usluge, Ulica slobode 28, 21000 Split</item>
    </izvorni_sadrzaj>
    <derivirana_varijabla naziv="DomainObject.Predmet.ProtuStrankaListFormatedWithAdress_1">
      <item>CAKES FACTORY društvo s ograničenom odgovornošću za proizvodnju, trgovinu i usluge, Ulica slobode 28, 21000 Split</item>
    </derivirana_varijabla>
  </DomainObject.Predmet.ProtuStrankaListFormatedWithAdress>
  <DomainObject.Predmet.ProtuStrankaListFormatedWithAdressOIB>
    <izvorni_sadrzaj>
      <item>CAKES FACTORY društvo s ograničenom odgovornošću za proizvodnju, trgovinu i usluge, OIB 07214748315, Ulica slobode 28, 21000 Split</item>
    </izvorni_sadrzaj>
    <derivirana_varijabla naziv="DomainObject.Predmet.ProtuStrankaListFormatedWithAdressOIB_1">
      <item>CAKES FACTORY društvo s ograničenom odgovornošću za proizvodnju, trgovinu i usluge, OIB 07214748315, Ulica slobode 28, 21000 Split</item>
    </derivirana_varijabla>
  </DomainObject.Predmet.ProtuStrankaListFormatedWithAdressOIB>
  <DomainObject.Predmet.ProtuStrankaListNazivFormated>
    <izvorni_sadrzaj>
      <item>CAKES FACTORY društvo s ograničenom odgovornošću za proizvodnju, trgovinu i usluge</item>
    </izvorni_sadrzaj>
    <derivirana_varijabla naziv="DomainObject.Predmet.ProtuStrankaListNazivFormated_1">
      <item>CAKES FACTORY društvo s ograničenom odgovornošću za proizvodnju, trgovinu i usluge</item>
    </derivirana_varijabla>
  </DomainObject.Predmet.ProtuStrankaListNazivFormated>
  <DomainObject.Predmet.ProtuStrankaListNazivFormatedOIB>
    <izvorni_sadrzaj>
      <item>CAKES FACTORY društvo s ograničenom odgovornošću za proizvodnju, trgovinu i usluge, OIB 07214748315</item>
    </izvorni_sadrzaj>
    <derivirana_varijabla naziv="DomainObject.Predmet.ProtuStrankaListNazivFormatedOIB_1">
      <item>CAKES FACTORY društvo s ograničenom odgovornošću za proizvodnju, trgovinu i usluge, OIB 07214748315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St-608/2017-17</izvorni_sadrzaj>
    <derivirana_varijabla naziv="DomainObject.PoslovniBrojDokumenta_1">St-608/2017-17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CAKES FACTORY društvo s ograničenom odgovornošću za proizvodnju, trgovinu i usluge</izvorni_sadrzaj>
    <derivirana_varijabla naziv="DomainObject.Predmet.ProtustrankaIDrugi_1">CAKES FACTORY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CAKES FACTORY društvo s ograničenom odgovornošću za proizvodnju, trgovinu i usluge, OIB 07214748315, Ulica slobode 28, 21000 Split</izvorni_sadrzaj>
    <derivirana_varijabla naziv="DomainObject.Predmet.ProtustrankaIDrugiAdressOIB_1">CAKES FACTORY društvo s ograničenom odgovornošću za proizvodnju, trgovinu i usluge, OIB 07214748315,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CAKES FACTORY društvo s ograničenom odgovornošću za proizvodnju, trgovinu i usluge</item>
      <item>FINANCIJSKA AGENCIJA, RC SPLIT</item>
    </izvorni_sadrzaj>
    <derivirana_varijabla naziv="DomainObject.Predmet.SudioniciListNaziv_1">
      <item>CAKES FACTORY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CAKES FACTORY društvo s ograničenom odgovornošću za proizvodnju, trgovinu i usluge, OIB 07214748315, Ulica slobode 28,21000 Split</item>
      <item>FINANCIJSKA AGENCIJA, RC SPLIT, OIB 85821130368, Mažuranićevo šetalište 24 b,21000 Split</item>
    </izvorni_sadrzaj>
    <derivirana_varijabla naziv="DomainObject.Predmet.SudioniciListAdressOIB_1">
      <item>CAKES FACTORY društvo s ograničenom odgovornošću za proizvodnju, trgovinu i usluge, OIB 07214748315, Ulica slobode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07214748315</item>
      <item>, OIB 85821130368</item>
    </izvorni_sadrzaj>
    <derivirana_varijabla naziv="DomainObject.Predmet.SudioniciListNazivOIB_1">
      <item>, OIB 07214748315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St-608/2017-17</izvorni_sadrzaj>
    <derivirana_varijabla naziv="DomainObject.PredzadnjaOdlukaIzPredmeta.Oznaka_1">St-608/2017-17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F333D-167F-40ED-A2A1-BC54C5E1A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1337</properties:Words>
  <properties:Characters>7415</properties:Characters>
  <properties:Lines>156</properties:Lines>
  <properties:Paragraphs>43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>U   I M E   R E P U B L I K E   H R V A T S K E</vt:lpstr>
      <vt:lpstr>    R J E Š E N J E </vt:lpstr>
      <vt:lpstr>        I. Otvara se stečajni postupak nad dužnikom CAKES FACTORY društvo s ograničenom </vt:lpstr>
      <vt:lpstr>        IV. Zaključuje se stečajni postupak nad dužnikom CAKES FACTORY društvo s ogranič</vt:lpstr>
    </vt:vector>
  </properties:TitlesOfParts>
  <properties:LinksUpToDate>false</properties:LinksUpToDate>
  <properties:CharactersWithSpaces>8880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2018-11-02T08:06:00Z</dcterms:created>
  <dc:creator>Marija Elez</dc:creator>
  <cp:lastModifiedBy>Marija Elez</cp:lastModifiedBy>
  <dcterms:modified xmlns:xsi="http://www.w3.org/2001/XMLSchema-instance" xsi:type="dcterms:W3CDTF">2018-11-02T08:55:00Z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St-608/2017-17 / Odluka - Rješenje - otvaranje i zaključenje stečajnog postupka (čl. 132) (608-17.docx)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