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E03493" w:rsidRPr="002C6648">
        <w:tc>
          <w:tcPr>
            <w:tcW w:type="dxa" w:w="2548"/>
          </w:tcPr>
          <w:p w:rsidRDefault="00E03493" w:rsidP="00167ACA" w:rsidR="00E03493" w:rsidRPr="002C664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2C6648"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E03493" w:rsidRPr="002C6648">
        <w:tc>
          <w:tcPr>
            <w:tcW w:type="dxa" w:w="2548"/>
          </w:tcPr>
          <w:p w:rsidRDefault="00E03493" w:rsidP="0027028D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Republika Hrvatska</w:t>
            </w:r>
          </w:p>
          <w:p w:rsidRDefault="00E03493" w:rsidP="0027028D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Općinski sud u Karlovcu</w:t>
            </w:r>
          </w:p>
          <w:p w:rsidRDefault="00E03493" w:rsidP="00894129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Stalna služba u Ogulinu</w:t>
            </w:r>
          </w:p>
          <w:p w:rsidRDefault="00E03493" w:rsidP="00A2763C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Bernardina Frankopana 1</w:t>
            </w:r>
          </w:p>
          <w:p w:rsidRDefault="00E03493" w:rsidP="00A2763C" w:rsidR="00E03493" w:rsidRPr="002C6648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2C6648">
              <w:rPr>
                <w:rFonts w:eastAsia="Times New Roman" w:hAnsi="Times New Roman" w:ascii="Times New Roman"/>
              </w:rPr>
              <w:t>47300 Ogulin</w:t>
            </w:r>
          </w:p>
        </w:tc>
      </w:tr>
    </w:tbl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E03493" w:rsidRPr="002C6648">
        <w:trPr>
          <w:jc w:val="right"/>
        </w:trPr>
        <w:tc>
          <w:tcPr>
            <w:tcW w:type="dxa" w:w="4320"/>
          </w:tcPr>
          <w:p w:rsidRDefault="00E03493" w:rsidP="00CE0162" w:rsidR="00E03493" w:rsidRPr="002C6648">
            <w:pPr>
              <w:pStyle w:val="Bezproreda"/>
            </w:pPr>
            <w:r w:rsidRPr="002C6648">
              <w:t xml:space="preserve">Poslovni broj: </w:t>
            </w:r>
            <w:r>
              <w:t>Sp-1/2017-</w:t>
            </w:r>
            <w:r w:rsidRPr="00CE0162">
              <w:t>1</w:t>
            </w:r>
            <w:r w:rsidR="00CE0162">
              <w:t>8</w:t>
            </w:r>
          </w:p>
        </w:tc>
      </w:tr>
      <w:tr w:rsidTr="0046640C" w:rsidR="00E03493" w:rsidRPr="002C6648">
        <w:trPr>
          <w:jc w:val="right"/>
        </w:trPr>
        <w:tc>
          <w:tcPr>
            <w:tcW w:type="dxa" w:w="4320"/>
          </w:tcPr>
          <w:p w:rsidRDefault="00E03493" w:rsidP="008F5005" w:rsidR="00E03493" w:rsidRPr="002C6648">
            <w:pPr>
              <w:pStyle w:val="Bezproreda"/>
            </w:pPr>
          </w:p>
        </w:tc>
      </w:tr>
    </w:tbl>
    <w:p w14:textId="852e7d7" w14:paraId="852e7d7" w:rsidRDefault="006C33B6" w:rsidP="003A561A" w:rsidR="006C33B6">
      <w:pPr>
        <w15:collapsed w:val="false"/>
      </w:pPr>
    </w:p>
    <w:p w:rsidRDefault="00CC648F" w:rsidP="003A561A" w:rsidR="00CC648F"/>
    <w:p w:rsidRDefault="00CC648F" w:rsidP="00CC648F" w:rsidR="00CC648F">
      <w:pPr>
        <w:jc w:val="center"/>
      </w:pPr>
      <w:r>
        <w:t>R E P U B L I K A   H R V A T S K A</w:t>
      </w:r>
    </w:p>
    <w:p w:rsidRDefault="00CC648F" w:rsidP="00CC648F" w:rsidR="00CC648F">
      <w:pPr>
        <w:jc w:val="center"/>
      </w:pPr>
    </w:p>
    <w:p w:rsidRDefault="00CC648F" w:rsidP="00CC648F" w:rsidR="00CC648F">
      <w:pPr>
        <w:jc w:val="center"/>
      </w:pPr>
    </w:p>
    <w:p w:rsidRDefault="00CC648F" w:rsidP="00CC648F" w:rsidR="00CC648F">
      <w:pPr>
        <w:jc w:val="center"/>
      </w:pPr>
      <w:r>
        <w:t>Z A K LJ U Č A K</w:t>
      </w:r>
    </w:p>
    <w:p w:rsidRDefault="00CC648F" w:rsidP="00CC648F" w:rsidR="00CC648F">
      <w:pPr>
        <w:jc w:val="center"/>
      </w:pPr>
    </w:p>
    <w:p w:rsidRDefault="00CC648F" w:rsidP="003A561A" w:rsidR="00CC648F"/>
    <w:p w:rsidRDefault="006C33B6" w:rsidP="003A561A" w:rsidR="006C33B6">
      <w:r>
        <w:t>Pravna stvar:</w:t>
      </w:r>
    </w:p>
    <w:p w:rsidRDefault="00CC648F" w:rsidP="00967C40" w:rsidR="008D6089">
      <w:pPr>
        <w:jc w:val="both"/>
      </w:pPr>
      <w:r>
        <w:t>P</w:t>
      </w:r>
      <w:r w:rsidR="006C33B6">
        <w:t xml:space="preserve">ostupak stečaja potrošača nad imovinom potrošača </w:t>
      </w:r>
      <w:r w:rsidR="008D6089">
        <w:t>Ivana Grbiničeka iz Karlovca, Zagrad 52a, OIB 34445944737</w:t>
      </w:r>
    </w:p>
    <w:p w:rsidRDefault="00EC4AAB" w:rsidP="00CC648F" w:rsidR="00EC4AAB"/>
    <w:p w:rsidRDefault="00CC648F" w:rsidP="00CC648F" w:rsidR="00CC648F"/>
    <w:p w:rsidRDefault="00CC648F" w:rsidP="00CC648F" w:rsidR="00CC648F">
      <w:pPr>
        <w:jc w:val="both"/>
        <w:rPr>
          <w:b/>
        </w:rPr>
      </w:pPr>
      <w:r>
        <w:tab/>
        <w:t>Nalaže se potro</w:t>
      </w:r>
      <w:r w:rsidR="00CE0162">
        <w:t>šaču da u roku 8</w:t>
      </w:r>
      <w:r>
        <w:t xml:space="preserve"> dana dopuni Popis imovine i obveza dostavljen uz prijedlog za pokretanje stečajnog postupka sukladno članku 17. stavak 1. Stečajnog zakona ("Narodne novine" 71/15</w:t>
      </w:r>
      <w:r w:rsidR="00B651C1">
        <w:t xml:space="preserve"> – dalje u tekstu: Stečajnog zakona</w:t>
      </w:r>
      <w:r>
        <w:t>), u vezi članka 23. Zakona o stečaju potrošača ("Narodne novine" 100/15</w:t>
      </w:r>
      <w:r w:rsidR="00B651C1">
        <w:t xml:space="preserve"> – dalje u tekstu Zakona o stečaju potrošača</w:t>
      </w:r>
      <w:r>
        <w:t>).</w:t>
      </w:r>
    </w:p>
    <w:p w:rsidRDefault="00CC648F" w:rsidP="00CC648F" w:rsidR="00CC648F">
      <w:pPr>
        <w:rPr>
          <w:b/>
        </w:rPr>
      </w:pPr>
    </w:p>
    <w:p w:rsidRDefault="00CC648F" w:rsidP="00CC648F" w:rsidR="0063384E">
      <w:pPr>
        <w:jc w:val="both"/>
      </w:pPr>
      <w:r>
        <w:rPr>
          <w:b/>
        </w:rPr>
        <w:tab/>
      </w:r>
      <w:r>
        <w:t>U p</w:t>
      </w:r>
      <w:r w:rsidR="00B651C1">
        <w:t>opisu</w:t>
      </w:r>
      <w:r>
        <w:t xml:space="preserve"> imovine i obveza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B651C1" w:rsidP="00CC648F" w:rsidR="00B651C1">
      <w:pPr>
        <w:jc w:val="both"/>
      </w:pPr>
    </w:p>
    <w:p w:rsidRDefault="00CC648F" w:rsidP="00B651C1" w:rsidR="0063384E">
      <w:pPr>
        <w:ind w:firstLine="708"/>
        <w:jc w:val="both"/>
      </w:pPr>
      <w:r>
        <w:t xml:space="preserve">Za </w:t>
      </w:r>
      <w:r w:rsidR="0063384E">
        <w:t>svaki pojedinačno navedeni dug u p</w:t>
      </w:r>
      <w:r w:rsidR="00B651C1">
        <w:t>opisu imovine</w:t>
      </w:r>
      <w:r w:rsidR="0063384E">
        <w:t xml:space="preserve"> i obveza moraju se dostaviti dokazi </w:t>
      </w:r>
      <w:r w:rsidR="0096027F">
        <w:t>iz kojih proizlaze navedena dugovanja (ugovori, rješenja o ovrsi, pozivi na plaćanje i slično)</w:t>
      </w:r>
      <w:r w:rsidR="00B651C1">
        <w:t>, sukladno članku 17. stavak 2. Stečajnog zakona u vezi članka 23. Zakona o stečaju potrošača.</w:t>
      </w:r>
    </w:p>
    <w:p w:rsidRDefault="00B651C1" w:rsidP="00CC648F" w:rsidR="00B651C1">
      <w:pPr>
        <w:jc w:val="both"/>
      </w:pPr>
    </w:p>
    <w:p w:rsidRDefault="00B651C1" w:rsidP="00B651C1" w:rsidR="00B651C1">
      <w:pPr>
        <w:ind w:firstLine="708"/>
        <w:jc w:val="both"/>
      </w:pPr>
      <w:r>
        <w:t>Za davanje neistinitoga ili nepotpunoga popisa imovine i obveza, dužnik odgovara kao za davanje lažnog iskaza u postupku pred sudom (članak 17. stavak 3. Stečajnog zakona u vezi članka 23. Zakona o stečaju potrošača).</w:t>
      </w:r>
    </w:p>
    <w:p w:rsidRDefault="00CC648F" w:rsidP="00893F35" w:rsidR="00CC648F">
      <w:pPr>
        <w:rPr>
          <w:b/>
        </w:rPr>
      </w:pPr>
    </w:p>
    <w:p w:rsidRDefault="00EC4AAB" w:rsidP="00EC4AAB" w:rsidR="00EC4AAB">
      <w:pPr>
        <w:jc w:val="both"/>
      </w:pPr>
    </w:p>
    <w:p w:rsidRDefault="00EC4AAB" w:rsidP="00EC4AAB" w:rsidR="00EC4AAB">
      <w:pPr>
        <w:jc w:val="center"/>
      </w:pPr>
      <w:r>
        <w:t xml:space="preserve">U Ogulinu </w:t>
      </w:r>
      <w:r w:rsidR="00A95C20">
        <w:t>15</w:t>
      </w:r>
      <w:r w:rsidR="008D6089">
        <w:t>. travnja 2019.</w:t>
      </w:r>
    </w:p>
    <w:p w:rsidRDefault="00EC4AAB" w:rsidP="00EC4AAB" w:rsidR="00EC4AAB">
      <w:pPr>
        <w:jc w:val="center"/>
      </w:pPr>
    </w:p>
    <w:p w:rsidRDefault="008D6089" w:rsidP="0068254D" w:rsidR="00EC4AAB" w:rsidRPr="0068254D">
      <w:pPr>
        <w:ind w:left="6480"/>
        <w:jc w:val="center"/>
      </w:pPr>
      <w:r>
        <w:t>Sudac</w:t>
      </w:r>
    </w:p>
    <w:p w:rsidRDefault="008D6089" w:rsidP="0068254D" w:rsidR="00EC4AAB" w:rsidRPr="0068254D">
      <w:pPr>
        <w:ind w:left="6480"/>
        <w:jc w:val="center"/>
      </w:pPr>
      <w:r>
        <w:t>Blaženka Glad</w:t>
      </w:r>
      <w:r w:rsidR="00EF2B0B">
        <w:t>,v.r.</w:t>
      </w:r>
    </w:p>
    <w:p w:rsidRDefault="00EC4AAB" w:rsidP="00EC4AAB" w:rsidR="00EC4AAB">
      <w:pPr>
        <w:jc w:val="center"/>
      </w:pPr>
      <w:r>
        <w:t xml:space="preserve"> </w:t>
      </w:r>
    </w:p>
    <w:p w:rsidRDefault="00EC4AAB" w:rsidP="00EC4AAB" w:rsidR="00EC4AAB">
      <w:pPr>
        <w:jc w:val="center"/>
      </w:pPr>
    </w:p>
    <w:p w:rsidRDefault="00EC4AAB" w:rsidP="00EC4AAB" w:rsidR="00EC4A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089" w:rsidP="00EC4AAB" w:rsidR="00EC4AAB">
      <w:pPr>
        <w:jc w:val="both"/>
      </w:pPr>
      <w:r>
        <w:lastRenderedPageBreak/>
        <w:t>Uputa o pravnom lijeku:</w:t>
      </w:r>
    </w:p>
    <w:p w:rsidRDefault="008D6089" w:rsidP="00EC4AAB" w:rsidR="00EC4AAB">
      <w:pPr>
        <w:jc w:val="both"/>
      </w:pPr>
      <w:r>
        <w:t>Protiv</w:t>
      </w:r>
      <w:r w:rsidR="00EC4AAB">
        <w:t xml:space="preserve"> zaključka</w:t>
      </w:r>
      <w:r>
        <w:t xml:space="preserve"> nije dopušten pravni lijek (članak 27. stavak</w:t>
      </w:r>
      <w:r w:rsidR="00EC4AAB">
        <w:t xml:space="preserve"> 7. Zakona o stečaju potrošača)</w:t>
      </w:r>
    </w:p>
    <w:p w:rsidRDefault="00EC4AAB" w:rsidP="00EC4AAB" w:rsidR="00EC4AAB">
      <w:pPr>
        <w:jc w:val="both"/>
      </w:pPr>
    </w:p>
    <w:p w:rsidRDefault="008D6089" w:rsidP="00EC4AAB" w:rsidR="008D6089">
      <w:pPr>
        <w:jc w:val="both"/>
      </w:pPr>
    </w:p>
    <w:p w:rsidRDefault="008D6089" w:rsidP="00EC4AAB" w:rsidR="00EC4AAB">
      <w:pPr>
        <w:jc w:val="both"/>
      </w:pPr>
      <w:r>
        <w:t>Dostaviti</w:t>
      </w:r>
    </w:p>
    <w:p w:rsidRDefault="00DD674C" w:rsidP="00EC4AAB" w:rsidR="00EC4AAB">
      <w:pPr>
        <w:jc w:val="both"/>
      </w:pPr>
      <w:r>
        <w:t>1. p</w:t>
      </w:r>
      <w:r w:rsidR="00EC4AAB">
        <w:t>otrošaču</w:t>
      </w:r>
    </w:p>
    <w:p w:rsidRDefault="00EC4AAB" w:rsidP="00EC4AAB" w:rsidR="00EC4AAB" w:rsidRPr="00DD674C">
      <w:pPr>
        <w:jc w:val="both"/>
      </w:pPr>
      <w:r>
        <w:t xml:space="preserve">2. </w:t>
      </w:r>
      <w:r w:rsidRPr="00DD674C">
        <w:t>e-</w:t>
      </w:r>
      <w:r w:rsidR="00DD674C">
        <w:t>oglasna ploča</w:t>
      </w:r>
    </w:p>
    <w:p w:rsidRDefault="00DD674C" w:rsidP="00EC4AAB" w:rsidR="00DD674C">
      <w:pPr>
        <w:jc w:val="both"/>
        <w:rPr>
          <w:b/>
        </w:rPr>
      </w:pPr>
    </w:p>
    <w:p w:rsidRDefault="00EF2B0B" w:rsidP="006E1A83" w:rsidR="00EF2B0B" w:rsidRPr="006E1A83">
      <w:pPr>
        <w:ind w:left="4956"/>
        <w:jc w:val="center"/>
      </w:pPr>
      <w:r w:rsidRPr="006E1A83">
        <w:t>Za točnost otpravka – ovlašteni službenik</w:t>
      </w:r>
    </w:p>
    <w:p w:rsidRDefault="00EF2B0B" w:rsidP="006E1A83" w:rsidR="00EF2B0B" w:rsidRPr="006E1A83">
      <w:pPr>
        <w:ind w:left="4956"/>
        <w:jc w:val="center"/>
      </w:pPr>
      <w:r w:rsidRPr="006E1A83">
        <w:t>Nada Kurtović</w:t>
      </w:r>
    </w:p>
    <w:p w:rsidRDefault="00EF2B0B" w:rsidP="00893330" w:rsidR="00893330">
      <w:r>
        <w:t xml:space="preserve"> </w:t>
      </w:r>
    </w:p>
    <w:p w:rsidRDefault="00142A0B" w:rsidP="00142A0B" w:rsidR="00142A0B">
      <w:pPr>
        <w:ind w:firstLine="708" w:left="5664"/>
        <w:jc w:val="center"/>
      </w:pPr>
    </w:p>
    <w:sectPr w:rsidSect="00893330" w:rsidR="00142A0B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DF5" w:rsidR="002F2DF5">
      <w:r>
        <w:separator/>
      </w:r>
    </w:p>
  </w:endnote>
  <w:endnote w:id="0" w:type="continuationSeparator">
    <w:p w:rsidRDefault="002F2DF5" w:rsidR="002F2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DF5" w:rsidR="002F2DF5">
      <w:r>
        <w:separator/>
      </w:r>
    </w:p>
  </w:footnote>
  <w:footnote w:id="0" w:type="continuationSeparator">
    <w:p w:rsidRDefault="002F2DF5" w:rsidR="002F2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3E8" w:rsidR="00AE43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43E8" w:rsidR="00AE43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089" w:rsidP="008D6089" w:rsidR="008D6089" w:rsidRPr="008D6089">
    <w:pPr>
      <w:pStyle w:val="Zaglavlje"/>
      <w:jc w:val="right"/>
    </w:pPr>
    <w:r w:rsidRPr="008D6089">
      <w:t>Poslovni broj: 16 Sp-1/2017-1</w:t>
    </w:r>
    <w:r w:rsidR="00CE0162">
      <w:t>8</w:t>
    </w:r>
  </w:p>
  <w:p w:rsidRDefault="00EF2B0B" w:rsidR="008D6089">
    <w:pPr>
      <w:pStyle w:val="Zaglavlje"/>
      <w:jc w:val="center"/>
    </w:pPr>
    <w:sdt>
      <w:sdtPr>
        <w:id w:val="-1905906440"/>
        <w:docPartObj>
          <w:docPartGallery w:val="Page Numbers (Top of Page)"/>
          <w:docPartUnique/>
        </w:docPartObj>
      </w:sdtPr>
      <w:sdtEndPr/>
      <w:sdtContent>
        <w:r w:rsidR="008D6089">
          <w:fldChar w:fldCharType="begin"/>
        </w:r>
        <w:r w:rsidR="008D6089">
          <w:instrText>PAGE   \* MERGEFORMAT</w:instrText>
        </w:r>
        <w:r w:rsidR="008D6089">
          <w:fldChar w:fldCharType="separate"/>
        </w:r>
        <w:r>
          <w:rPr>
            <w:noProof/>
          </w:rPr>
          <w:t>- 2 -</w:t>
        </w:r>
        <w:r w:rsidR="008D6089">
          <w:fldChar w:fldCharType="end"/>
        </w:r>
      </w:sdtContent>
    </w:sdt>
  </w:p>
  <w:p w:rsidRDefault="00AE43E8" w:rsidR="00AE43E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3E8" w:rsidR="00AE43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90C61"/>
    <w:rsid w:val="00043541"/>
    <w:rsid w:val="000450EB"/>
    <w:rsid w:val="00054431"/>
    <w:rsid w:val="00076879"/>
    <w:rsid w:val="000F0316"/>
    <w:rsid w:val="0010421B"/>
    <w:rsid w:val="00137156"/>
    <w:rsid w:val="00142A0B"/>
    <w:rsid w:val="001B5250"/>
    <w:rsid w:val="001B69DA"/>
    <w:rsid w:val="001F07A9"/>
    <w:rsid w:val="00247633"/>
    <w:rsid w:val="002B61CD"/>
    <w:rsid w:val="002F0EA9"/>
    <w:rsid w:val="002F2DF5"/>
    <w:rsid w:val="00312165"/>
    <w:rsid w:val="00390534"/>
    <w:rsid w:val="003A561A"/>
    <w:rsid w:val="003E13B6"/>
    <w:rsid w:val="004462B0"/>
    <w:rsid w:val="00490D48"/>
    <w:rsid w:val="004D6DF9"/>
    <w:rsid w:val="004E70C7"/>
    <w:rsid w:val="00517E5F"/>
    <w:rsid w:val="005734FE"/>
    <w:rsid w:val="005D0891"/>
    <w:rsid w:val="005D6389"/>
    <w:rsid w:val="005E0306"/>
    <w:rsid w:val="00602404"/>
    <w:rsid w:val="0063384E"/>
    <w:rsid w:val="00641A9A"/>
    <w:rsid w:val="006513B9"/>
    <w:rsid w:val="00657737"/>
    <w:rsid w:val="00684BD2"/>
    <w:rsid w:val="006C33B6"/>
    <w:rsid w:val="006D14F5"/>
    <w:rsid w:val="006D6380"/>
    <w:rsid w:val="00710196"/>
    <w:rsid w:val="00747A64"/>
    <w:rsid w:val="007B7524"/>
    <w:rsid w:val="007C3FD9"/>
    <w:rsid w:val="007C6CC1"/>
    <w:rsid w:val="0083020B"/>
    <w:rsid w:val="00893330"/>
    <w:rsid w:val="00893F35"/>
    <w:rsid w:val="008B4080"/>
    <w:rsid w:val="008D6089"/>
    <w:rsid w:val="008E520B"/>
    <w:rsid w:val="00901415"/>
    <w:rsid w:val="00902B25"/>
    <w:rsid w:val="0090360E"/>
    <w:rsid w:val="00907DE3"/>
    <w:rsid w:val="00920DEF"/>
    <w:rsid w:val="0096027F"/>
    <w:rsid w:val="00967C40"/>
    <w:rsid w:val="009856BE"/>
    <w:rsid w:val="009C4782"/>
    <w:rsid w:val="009F19DB"/>
    <w:rsid w:val="009F2DB8"/>
    <w:rsid w:val="00A3422C"/>
    <w:rsid w:val="00A474D7"/>
    <w:rsid w:val="00A5591F"/>
    <w:rsid w:val="00A90C61"/>
    <w:rsid w:val="00A95C20"/>
    <w:rsid w:val="00A97762"/>
    <w:rsid w:val="00AB5325"/>
    <w:rsid w:val="00AC0815"/>
    <w:rsid w:val="00AE43E8"/>
    <w:rsid w:val="00B062A8"/>
    <w:rsid w:val="00B11948"/>
    <w:rsid w:val="00B63E60"/>
    <w:rsid w:val="00B651C1"/>
    <w:rsid w:val="00B84E9C"/>
    <w:rsid w:val="00BA6AB1"/>
    <w:rsid w:val="00BF2C44"/>
    <w:rsid w:val="00C33BD2"/>
    <w:rsid w:val="00CC648F"/>
    <w:rsid w:val="00CE0162"/>
    <w:rsid w:val="00CE58B1"/>
    <w:rsid w:val="00CE6104"/>
    <w:rsid w:val="00D27BE7"/>
    <w:rsid w:val="00D443EE"/>
    <w:rsid w:val="00D625C6"/>
    <w:rsid w:val="00D63D2C"/>
    <w:rsid w:val="00D74AEE"/>
    <w:rsid w:val="00D81C55"/>
    <w:rsid w:val="00D96EC3"/>
    <w:rsid w:val="00DC21EA"/>
    <w:rsid w:val="00DD674C"/>
    <w:rsid w:val="00DF23D8"/>
    <w:rsid w:val="00DF4EE4"/>
    <w:rsid w:val="00DF5FF1"/>
    <w:rsid w:val="00E03493"/>
    <w:rsid w:val="00E03E57"/>
    <w:rsid w:val="00E124A7"/>
    <w:rsid w:val="00E65F67"/>
    <w:rsid w:val="00E67DF9"/>
    <w:rsid w:val="00E74D0B"/>
    <w:rsid w:val="00E859C5"/>
    <w:rsid w:val="00EC12C6"/>
    <w:rsid w:val="00EC4AAB"/>
    <w:rsid w:val="00EE6F33"/>
    <w:rsid w:val="00EF2B0B"/>
    <w:rsid w:val="00F043FF"/>
    <w:rsid w:val="00F27A91"/>
    <w:rsid w:val="00F406C4"/>
    <w:rsid w:val="00F665EE"/>
    <w:rsid w:val="00F71335"/>
    <w:rsid w:val="00F76351"/>
    <w:rsid w:val="00FA0D5A"/>
    <w:rsid w:val="00FB08B0"/>
    <w:rsid w:val="00FB4657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2A7B7F"/>
  <w15:docId w15:val="{9EC79316-849F-4589-944B-DF0A448AD2F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hanging="1980" w:left="1980"/>
      <w:jc w:val="both"/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D27BE7"/>
    <w:pPr>
      <w:spacing w:lineRule="auto" w:line="480" w:after="120"/>
    </w:pPr>
  </w:style>
  <w:style w:customStyle="true" w:styleId="ZaglavljeChar" w:type="character">
    <w:name w:val="Zaglavlje Char"/>
    <w:link w:val="Zaglavlje"/>
    <w:uiPriority w:val="99"/>
    <w:rsid w:val="00142A0B"/>
    <w:rPr>
      <w:sz w:val="24"/>
      <w:szCs w:val="24"/>
    </w:rPr>
  </w:style>
  <w:style w:customStyle="true" w:styleId="t-9-8" w:type="paragraph">
    <w:name w:val="t-9-8"/>
    <w:basedOn w:val="Normal"/>
    <w:rsid w:val="00893330"/>
    <w:pPr>
      <w:spacing w:afterAutospacing="true" w:after="100" w:beforeAutospacing="true" w:before="100"/>
    </w:pPr>
    <w:rPr>
      <w:rFonts w:eastAsia="Calibri"/>
    </w:rPr>
  </w:style>
  <w:style w:styleId="Reetkatablice" w:type="table">
    <w:name w:val="Table Grid"/>
    <w:basedOn w:val="Obinatablica"/>
    <w:uiPriority w:val="59"/>
    <w:rsid w:val="00E0349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autoRedefine/>
    <w:uiPriority w:val="1"/>
    <w:qFormat/>
    <w:rsid w:val="00E03493"/>
    <w:pPr>
      <w:jc w:val="right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8D608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8D608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F2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B0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2B0B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2B0B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2B0B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Grbiniček</izvorni_sadrzaj>
    <derivirana_varijabla naziv="DomainObject.Predmet.StrankaFormated_1">  Ivan Grbiniček</derivirana_varijabla>
  </DomainObject.Predmet.StrankaFormated>
  <DomainObject.Predmet.StrankaFormatedOIB>
    <izvorni_sadrzaj>  Ivan Grbiniček, OIB 34445944737</izvorni_sadrzaj>
    <derivirana_varijabla naziv="DomainObject.Predmet.StrankaFormatedOIB_1">  Ivan Grbiniček, OIB 34445944737</derivirana_varijabla>
  </DomainObject.Predmet.StrankaFormatedOIB>
  <DomainObject.Predmet.StrankaFormatedWithAdress>
    <izvorni_sadrzaj> Ivan Grbiniček, Zagrad 52a, 47000 Karlovac</izvorni_sadrzaj>
    <derivirana_varijabla naziv="DomainObject.Predmet.StrankaFormatedWithAdress_1"> Ivan Grbiniček, Zagrad 52a, 47000 Karlovac</derivirana_varijabla>
  </DomainObject.Predmet.StrankaFormatedWithAdress>
  <DomainObject.Predmet.StrankaFormatedWithAdressOIB>
    <izvorni_sadrzaj> Ivan Grbiniček, OIB 34445944737, Zagrad 52a, 47000 Karlovac</izvorni_sadrzaj>
    <derivirana_varijabla naziv="DomainObject.Predmet.StrankaFormatedWithAdressOIB_1"> Ivan Grbiniček, OIB 34445944737, Zagrad 52a, 47000 Karlovac</derivirana_varijabla>
  </DomainObject.Predmet.StrankaFormatedWithAdressOIB>
  <DomainObject.Predmet.StrankaWithAdress>
    <izvorni_sadrzaj>Ivan Grbiniček Zagrad 52a,47000 Karlovac</izvorni_sadrzaj>
    <derivirana_varijabla naziv="DomainObject.Predmet.StrankaWithAdress_1">Ivan Grbiniček Zagrad 52a,47000 Karlovac</derivirana_varijabla>
  </DomainObject.Predmet.StrankaWithAdress>
  <DomainObject.Predmet.StrankaWithAdressOIB>
    <izvorni_sadrzaj>Ivan Grbiniček, OIB 34445944737, Zagrad 52a,47000 Karlovac</izvorni_sadrzaj>
    <derivirana_varijabla naziv="DomainObject.Predmet.StrankaWithAdressOIB_1">Ivan Grbiniček, OIB 34445944737, Zagrad 52a,47000 Karlovac</derivirana_varijabla>
  </DomainObject.Predmet.StrankaWithAdressOIB>
  <DomainObject.Predmet.StrankaNazivFormated>
    <izvorni_sadrzaj>Ivan Grbiniček</izvorni_sadrzaj>
    <derivirana_varijabla naziv="DomainObject.Predmet.StrankaNazivFormated_1">Ivan Grbiniček</derivirana_varijabla>
  </DomainObject.Predmet.StrankaNazivFormated>
  <DomainObject.Predmet.StrankaNazivFormatedOIB>
    <izvorni_sadrzaj>Ivan Grbiniček, OIB 34445944737</izvorni_sadrzaj>
    <derivirana_varijabla naziv="DomainObject.Predmet.StrankaNazivFormatedOIB_1">Ivan Grbiniček, OIB 34445944737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Ivan Grbiniček</item>
    </izvorni_sadrzaj>
    <derivirana_varijabla naziv="DomainObject.Predmet.StrankaListFormated_1">
      <item>Ivan Grbiniček</item>
    </derivirana_varijabla>
  </DomainObject.Predmet.StrankaListFormated>
  <DomainObject.Predmet.StrankaListFormatedOIB>
    <izvorni_sadrzaj>
      <item>Ivan Grbiniček, OIB 34445944737</item>
    </izvorni_sadrzaj>
    <derivirana_varijabla naziv="DomainObject.Predmet.StrankaListFormatedOIB_1">
      <item>Ivan Grbiniček, OIB 34445944737</item>
    </derivirana_varijabla>
  </DomainObject.Predmet.StrankaListFormatedOIB>
  <DomainObject.Predmet.StrankaListFormatedWithAdress>
    <izvorni_sadrzaj>
      <item>Ivan Grbiniček, Zagrad 52a, 47000 Karlovac</item>
    </izvorni_sadrzaj>
    <derivirana_varijabla naziv="DomainObject.Predmet.StrankaListFormatedWithAdress_1">
      <item>Ivan Grbiniček, Zagrad 52a, 47000 Karlovac</item>
    </derivirana_varijabla>
  </DomainObject.Predmet.StrankaListFormatedWithAdress>
  <DomainObject.Predmet.StrankaListFormatedWithAdressOIB>
    <izvorni_sadrzaj>
      <item>Ivan Grbiniček, OIB 34445944737, Zagrad 52a, 47000 Karlovac</item>
    </izvorni_sadrzaj>
    <derivirana_varijabla naziv="DomainObject.Predmet.StrankaListFormatedWithAdressOIB_1">
      <item>Ivan Grbiniček, OIB 34445944737, Zagrad 52a, 47000 Karlovac</item>
    </derivirana_varijabla>
  </DomainObject.Predmet.StrankaListFormatedWithAdressOIB>
  <DomainObject.Predmet.StrankaListNazivFormated>
    <izvorni_sadrzaj>
      <item>Ivan Grbiniček</item>
    </izvorni_sadrzaj>
    <derivirana_varijabla naziv="DomainObject.Predmet.StrankaListNazivFormated_1">
      <item>Ivan Grbiniček</item>
    </derivirana_varijabla>
  </DomainObject.Predmet.StrankaListNazivFormated>
  <DomainObject.Predmet.StrankaListNazivFormatedOIB>
    <izvorni_sadrzaj>
      <item>Ivan Grbiniček, OIB 34445944737</item>
    </izvorni_sadrzaj>
    <derivirana_varijabla naziv="DomainObject.Predmet.StrankaListNazivFormatedOIB_1">
      <item>Ivan Grbiniček, OIB 34445944737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Grbiniček</izvorni_sadrzaj>
    <derivirana_varijabla naziv="DomainObject.Predmet.StrankaIDrugi_1">Ivan Grbiniček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Grbiniček, OIB 34445944737, Zagrad 52a, 47000 Karlovac</izvorni_sadrzaj>
    <derivirana_varijabla naziv="DomainObject.Predmet.StrankaIDrugiAdressOIB_1">Ivan Grbiniček, OIB 34445944737, Zagrad 52a,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Grbiniček</item>
    </izvorni_sadrzaj>
    <derivirana_varijabla naziv="DomainObject.Predmet.SudioniciListNaziv_1">
      <item>Ivan Grbiniček</item>
    </derivirana_varijabla>
  </DomainObject.Predmet.SudioniciListNaziv>
  <DomainObject.Predmet.SudioniciListAdressOIB>
    <izvorni_sadrzaj>
      <item>Ivan Grbiniček, OIB 34445944737, Zagrad 52a,47000 Karlovac</item>
    </izvorni_sadrzaj>
    <derivirana_varijabla naziv="DomainObject.Predmet.SudioniciListAdressOIB_1">
      <item>Ivan Grbiniček, OIB 34445944737, Zagrad 52a,47000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34445944737</item>
    </izvorni_sadrzaj>
    <derivirana_varijabla naziv="DomainObject.Predmet.SudioniciListNazivOIB_1">
      <item>, OIB 34445944737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srpnja 2017.</izvorni_sadrzaj>
    <derivirana_varijabla naziv="DomainObject.PredzadnjaOdlukaIzPredmeta.DatumDonosenjaOdluke_1">3. srpnja 2017.</derivirana_varijabla>
  </DomainObject.PredzadnjaOdlukaIzPredmeta.DatumDonosenjaOdluke>
  <DomainObject.PredzadnjaOdlukaIzPredmeta.Oznaka>
    <izvorni_sadrzaj>Sp-1/2017-7</izvorni_sadrzaj>
    <derivirana_varijabla naziv="DomainObject.PredzadnjaOdlukaIzPredmeta.Oznaka_1">Sp-1/2017-7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2</properties:Pages>
  <properties:Words>278</properties:Words>
  <properties:Characters>1419</properties:Characters>
  <properties:Lines>59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grb na sredini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2019-04-14T16:20:00Z</dcterms:created>
  <dc:creator>*</dc:creator>
  <cp:lastModifiedBy>Marija Paušić</cp:lastModifiedBy>
  <cp:lastPrinted>2019-04-15T05:54:00Z</cp:lastPrinted>
  <dcterms:modified xmlns:xsi="http://www.w3.org/2001/XMLSchema-instance" xsi:type="dcterms:W3CDTF">2019-04-15T05:54:00Z</dcterms:modified>
  <cp:revision>10</cp:revision>
  <dc:title>grb na sredini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za  dopunu popisa imovine i obveza -Sp-1-17.docx)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