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d897" w14:paraId="b2bd897" w:rsidRDefault="008826B0" w:rsidR="00EF3D0F" w:rsidRPr="00DF21B7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DF21B7">
        <w:rPr>
          <w:noProof/>
          <w:color w:val="000000"/>
        </w:rPr>
        <w:t xml:space="preserve">              </w:t>
      </w:r>
      <w:r w:rsidRPr="00DF21B7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D9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EF3D0F" w:rsidRPr="00DF21B7">
        <w:rPr>
          <w:rFonts w:hAnsi="Times New Roman" w:ascii="Times New Roman"/>
          <w:color w:val="000000"/>
          <w:szCs w:val="24"/>
          <w:lang w:val="hr-HR"/>
        </w:rPr>
        <w:t>R</w:t>
      </w:r>
      <w:r w:rsidRPr="00DF21B7">
        <w:rPr>
          <w:rFonts w:hAnsi="Times New Roman" w:ascii="Times New Roman"/>
          <w:color w:val="000000"/>
          <w:szCs w:val="24"/>
          <w:lang w:val="hr-HR"/>
        </w:rPr>
        <w:t>epublika Hrvatska</w:t>
      </w:r>
    </w:p>
    <w:p w:rsidRDefault="00EF3D0F" w:rsidR="00B267CB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 xml:space="preserve">TRGOVAČKI SUD U ZAGREBU                                 </w:t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="00880C33" w:rsidRPr="00DF21B7">
        <w:rPr>
          <w:rFonts w:hAnsi="Times New Roman" w:ascii="Times New Roman"/>
          <w:color w:val="000000"/>
          <w:szCs w:val="24"/>
          <w:lang w:val="hr-HR"/>
        </w:rPr>
        <w:t xml:space="preserve">             </w:t>
      </w:r>
    </w:p>
    <w:p w:rsidRDefault="00723DD9" w:rsidR="00204F63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proofErr w:type="spellStart"/>
      <w:r w:rsidR="00204F63" w:rsidRPr="00DF21B7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204F63" w:rsidP="00B267CB" w:rsidR="00EF3D0F" w:rsidRPr="00DF21B7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DF21B7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B267CB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F3D0F" w:rsidRPr="00DF21B7">
        <w:rPr>
          <w:rFonts w:hAnsi="Times New Roman" w:ascii="Times New Roman"/>
          <w:color w:val="000000"/>
          <w:szCs w:val="24"/>
          <w:lang w:val="hr-HR"/>
        </w:rPr>
        <w:t>St-</w:t>
      </w:r>
      <w:proofErr w:type="spellStart"/>
      <w:r w:rsidR="002C53A1" w:rsidRPr="00DF21B7">
        <w:rPr>
          <w:rFonts w:hAnsi="Times New Roman" w:ascii="Times New Roman"/>
          <w:color w:val="000000"/>
          <w:szCs w:val="24"/>
          <w:lang w:val="hr-HR"/>
        </w:rPr>
        <w:t>505</w:t>
      </w:r>
      <w:proofErr w:type="spellEnd"/>
      <w:r w:rsidR="008826B0" w:rsidRPr="00DF21B7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8826B0" w:rsidRPr="00DF21B7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6255E3" w:rsidRPr="00DF21B7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BF1B50" w:rsidRPr="00DF21B7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</w:p>
    <w:p w:rsidRDefault="008826B0" w:rsidP="008826B0" w:rsidR="008826B0" w:rsidRPr="00DF21B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EF3D0F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90C" w:rsidR="00EF3D0F" w:rsidRPr="00DF21B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880C33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ab/>
        <w:t>TRGOVAČKI SUD U ZAGREBU</w:t>
      </w:r>
      <w:r w:rsidR="00B267CB" w:rsidRPr="00DF21B7">
        <w:rPr>
          <w:rFonts w:hAnsi="Times New Roman" w:ascii="Times New Roman"/>
          <w:color w:val="000000"/>
          <w:szCs w:val="24"/>
          <w:lang w:val="hr-HR"/>
        </w:rPr>
        <w:t>,</w:t>
      </w:r>
      <w:r w:rsidRPr="00DF21B7">
        <w:rPr>
          <w:rFonts w:hAnsi="Times New Roman" w:ascii="Times New Roman"/>
          <w:color w:val="000000"/>
          <w:szCs w:val="24"/>
          <w:lang w:val="hr-HR"/>
        </w:rPr>
        <w:t xml:space="preserve"> po sucu</w:t>
      </w:r>
      <w:r w:rsidR="002A60F3" w:rsidRPr="00DF21B7">
        <w:rPr>
          <w:rFonts w:hAnsi="Times New Roman" w:ascii="Times New Roman"/>
          <w:color w:val="000000"/>
          <w:szCs w:val="24"/>
          <w:lang w:val="hr-HR"/>
        </w:rPr>
        <w:t xml:space="preserve"> pojedincu</w:t>
      </w:r>
      <w:r w:rsidRPr="00DF21B7">
        <w:rPr>
          <w:rFonts w:hAnsi="Times New Roman" w:ascii="Times New Roman"/>
          <w:color w:val="000000"/>
          <w:szCs w:val="24"/>
          <w:lang w:val="hr-HR"/>
        </w:rPr>
        <w:t xml:space="preserve"> Luciji Butigan, </w:t>
      </w:r>
      <w:r w:rsidR="00AA3ADD" w:rsidRPr="00DF21B7">
        <w:rPr>
          <w:rFonts w:hAnsi="Times New Roman" w:ascii="Times New Roman"/>
          <w:color w:val="000000"/>
          <w:szCs w:val="24"/>
          <w:lang w:val="hr-HR"/>
        </w:rPr>
        <w:t xml:space="preserve">povodom prijedloga za otvaranje stečajnog postupka nad </w:t>
      </w:r>
      <w:r w:rsidRPr="00DF21B7">
        <w:rPr>
          <w:rFonts w:hAnsi="Times New Roman" w:ascii="Times New Roman"/>
          <w:color w:val="000000"/>
          <w:szCs w:val="24"/>
          <w:lang w:val="hr-HR"/>
        </w:rPr>
        <w:t>dužnikom</w:t>
      </w:r>
      <w:r w:rsidR="00C059C6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C53A1" w:rsidRPr="00DF21B7">
        <w:rPr>
          <w:rFonts w:hAnsi="Times New Roman" w:ascii="Times New Roman"/>
          <w:color w:val="000000"/>
          <w:szCs w:val="24"/>
        </w:rPr>
        <w:t xml:space="preserve">BUSINESS CONFERENCES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j.d.o.o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2C53A1" w:rsidRPr="00DF21B7">
        <w:rPr>
          <w:rFonts w:hAnsi="Times New Roman" w:ascii="Times New Roman"/>
          <w:color w:val="000000"/>
          <w:szCs w:val="24"/>
        </w:rPr>
        <w:t>za</w:t>
      </w:r>
      <w:proofErr w:type="spellEnd"/>
      <w:proofErr w:type="gramEnd"/>
      <w:r w:rsidR="002C53A1"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usluge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, Zagreb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Ulica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grada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Vukovara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269D</w:t>
      </w:r>
      <w:proofErr w:type="spellEnd"/>
      <w:r w:rsidR="002C53A1" w:rsidRPr="00DF21B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2C53A1" w:rsidRPr="00DF21B7">
        <w:rPr>
          <w:rFonts w:hAnsi="Times New Roman" w:ascii="Times New Roman"/>
          <w:color w:val="000000"/>
          <w:szCs w:val="24"/>
        </w:rPr>
        <w:t>OIB:33478433756</w:t>
      </w:r>
      <w:proofErr w:type="spellEnd"/>
      <w:r w:rsidR="006255E3" w:rsidRPr="00DF21B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6255E3" w:rsidRPr="00DF21B7">
        <w:rPr>
          <w:rFonts w:hAnsi="Times New Roman" w:ascii="Times New Roman"/>
          <w:color w:val="000000"/>
          <w:szCs w:val="24"/>
        </w:rPr>
        <w:t>dana</w:t>
      </w:r>
      <w:proofErr w:type="spellEnd"/>
      <w:r w:rsidR="006255E3" w:rsidRPr="00DF21B7">
        <w:rPr>
          <w:rFonts w:hAnsi="Times New Roman" w:ascii="Times New Roman"/>
          <w:color w:val="000000"/>
          <w:szCs w:val="24"/>
        </w:rPr>
        <w:t xml:space="preserve"> </w:t>
      </w:r>
      <w:r w:rsidR="008826B0" w:rsidRPr="00DF21B7">
        <w:rPr>
          <w:rFonts w:hAnsi="Times New Roman" w:ascii="Times New Roman"/>
          <w:color w:val="000000"/>
          <w:szCs w:val="24"/>
        </w:rPr>
        <w:t>13</w:t>
      </w:r>
      <w:r w:rsidR="006255E3" w:rsidRPr="00DF21B7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8826B0" w:rsidRPr="00DF21B7">
        <w:rPr>
          <w:rFonts w:hAnsi="Times New Roman" w:ascii="Times New Roman"/>
          <w:color w:val="000000"/>
          <w:szCs w:val="24"/>
        </w:rPr>
        <w:t>listopada</w:t>
      </w:r>
      <w:proofErr w:type="spellEnd"/>
      <w:proofErr w:type="gramEnd"/>
      <w:r w:rsidR="006255E3"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8826B0" w:rsidRPr="00DF21B7">
        <w:rPr>
          <w:rFonts w:hAnsi="Times New Roman" w:ascii="Times New Roman"/>
          <w:color w:val="000000"/>
          <w:szCs w:val="24"/>
          <w:lang w:val="hr-HR"/>
        </w:rPr>
        <w:t>2015</w:t>
      </w:r>
      <w:r w:rsidR="00E3213B" w:rsidRPr="00DF21B7">
        <w:rPr>
          <w:rFonts w:hAnsi="Times New Roman" w:ascii="Times New Roman"/>
          <w:color w:val="000000"/>
          <w:szCs w:val="24"/>
          <w:lang w:val="hr-HR"/>
        </w:rPr>
        <w:t>.</w:t>
      </w:r>
      <w:r w:rsidR="006255E3" w:rsidRPr="00DF21B7">
        <w:rPr>
          <w:rFonts w:hAnsi="Times New Roman" w:ascii="Times New Roman"/>
          <w:color w:val="000000"/>
          <w:szCs w:val="24"/>
          <w:lang w:val="hr-HR"/>
        </w:rPr>
        <w:t>g</w:t>
      </w:r>
      <w:proofErr w:type="spellEnd"/>
      <w:r w:rsidR="006255E3" w:rsidRPr="00DF21B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5648A" w:rsidR="00D5648A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26055" w:rsidR="00726055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90C" w:rsidR="00EF3D0F" w:rsidRPr="00DF21B7">
      <w:pPr>
        <w:jc w:val="center"/>
        <w:rPr>
          <w:rFonts w:hAnsi="Times New Roman" w:ascii="Times New Roman"/>
          <w:bCs/>
          <w:color w:val="000000"/>
          <w:szCs w:val="24"/>
          <w:lang w:val="hr-HR"/>
        </w:rPr>
      </w:pPr>
      <w:r w:rsidRPr="00DF21B7">
        <w:rPr>
          <w:rFonts w:hAnsi="Times New Roman" w:ascii="Times New Roman"/>
          <w:bCs/>
          <w:color w:val="000000"/>
          <w:szCs w:val="24"/>
          <w:lang w:val="hr-HR"/>
        </w:rPr>
        <w:t>z a k l j u č i</w:t>
      </w:r>
      <w:r w:rsidR="000E6218" w:rsidRPr="00DF21B7">
        <w:rPr>
          <w:rFonts w:hAnsi="Times New Roman" w:ascii="Times New Roman"/>
          <w:bCs/>
          <w:color w:val="000000"/>
          <w:szCs w:val="24"/>
          <w:lang w:val="hr-HR"/>
        </w:rPr>
        <w:t xml:space="preserve"> o</w:t>
      </w:r>
      <w:r w:rsidRPr="00DF21B7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F3D0F" w:rsidRPr="00DF21B7">
        <w:rPr>
          <w:rFonts w:hAnsi="Times New Roman" w:ascii="Times New Roman"/>
          <w:bCs/>
          <w:color w:val="000000"/>
          <w:szCs w:val="24"/>
          <w:lang w:val="hr-HR"/>
        </w:rPr>
        <w:t xml:space="preserve">  </w:t>
      </w:r>
      <w:r w:rsidR="00001774" w:rsidRPr="00DF21B7">
        <w:rPr>
          <w:rFonts w:hAnsi="Times New Roman" w:ascii="Times New Roman"/>
          <w:bCs/>
          <w:color w:val="000000"/>
          <w:szCs w:val="24"/>
          <w:lang w:val="hr-HR"/>
        </w:rPr>
        <w:t xml:space="preserve"> </w:t>
      </w:r>
      <w:r w:rsidR="00EF3D0F" w:rsidRPr="00DF21B7">
        <w:rPr>
          <w:rFonts w:hAnsi="Times New Roman" w:ascii="Times New Roman"/>
          <w:bCs/>
          <w:color w:val="000000"/>
          <w:szCs w:val="24"/>
          <w:lang w:val="hr-HR"/>
        </w:rPr>
        <w:t xml:space="preserve">  j e</w:t>
      </w:r>
    </w:p>
    <w:p w:rsidRDefault="00EF3D0F" w:rsidR="00EF3D0F" w:rsidRPr="00DF21B7">
      <w:pPr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EF3D0F" w:rsidP="002C53A1" w:rsidR="0022610D" w:rsidRPr="00DF21B7">
      <w:pPr>
        <w:ind w:firstLine="720"/>
        <w:jc w:val="both"/>
        <w:rPr>
          <w:rFonts w:eastAsia="Batang" w:hAnsi="Times New Roman" w:ascii="Times New Roman"/>
          <w:color w:val="000000"/>
          <w:szCs w:val="24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>Privremen</w:t>
      </w:r>
      <w:r w:rsidR="008826B0" w:rsidRPr="00DF21B7">
        <w:rPr>
          <w:rFonts w:hAnsi="Times New Roman" w:ascii="Times New Roman"/>
          <w:color w:val="000000"/>
          <w:szCs w:val="24"/>
          <w:lang w:val="hr-HR"/>
        </w:rPr>
        <w:t>i stečajni</w:t>
      </w:r>
      <w:r w:rsidRPr="00DF21B7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923D12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Boris </w:t>
      </w:r>
      <w:proofErr w:type="spellStart"/>
      <w:r w:rsidR="002C53A1" w:rsidRPr="00DF21B7">
        <w:rPr>
          <w:rFonts w:hAnsi="Times New Roman" w:ascii="Times New Roman"/>
          <w:bCs/>
          <w:color w:val="000000"/>
          <w:szCs w:val="24"/>
        </w:rPr>
        <w:t>Hmelina</w:t>
      </w:r>
      <w:proofErr w:type="spellEnd"/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bCs/>
          <w:color w:val="000000"/>
          <w:szCs w:val="24"/>
        </w:rPr>
        <w:t>iz</w:t>
      </w:r>
      <w:proofErr w:type="spellEnd"/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2C53A1" w:rsidRPr="00DF21B7">
        <w:rPr>
          <w:rFonts w:hAnsi="Times New Roman" w:ascii="Times New Roman"/>
          <w:bCs/>
          <w:color w:val="000000"/>
          <w:szCs w:val="24"/>
        </w:rPr>
        <w:t>Zagreba</w:t>
      </w:r>
      <w:proofErr w:type="spellEnd"/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, </w:t>
      </w:r>
      <w:proofErr w:type="spellStart"/>
      <w:r w:rsidR="002C53A1" w:rsidRPr="00DF21B7">
        <w:rPr>
          <w:rFonts w:hAnsi="Times New Roman" w:ascii="Times New Roman"/>
          <w:bCs/>
          <w:color w:val="000000"/>
          <w:szCs w:val="24"/>
        </w:rPr>
        <w:t>Frateršćica</w:t>
      </w:r>
      <w:proofErr w:type="spellEnd"/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 81/1, </w:t>
      </w:r>
      <w:proofErr w:type="spellStart"/>
      <w:r w:rsidR="002C53A1" w:rsidRPr="00DF21B7">
        <w:rPr>
          <w:rFonts w:hAnsi="Times New Roman" w:ascii="Times New Roman"/>
          <w:bCs/>
          <w:color w:val="000000"/>
          <w:szCs w:val="24"/>
        </w:rPr>
        <w:t>OIB</w:t>
      </w:r>
      <w:proofErr w:type="spellEnd"/>
      <w:r w:rsidR="002C53A1" w:rsidRPr="00DF21B7">
        <w:rPr>
          <w:rFonts w:hAnsi="Times New Roman" w:ascii="Times New Roman"/>
          <w:bCs/>
          <w:color w:val="000000"/>
          <w:szCs w:val="24"/>
        </w:rPr>
        <w:t xml:space="preserve">: 35220441313. </w:t>
      </w:r>
      <w:r w:rsidR="008826B0" w:rsidRPr="00DF21B7">
        <w:rPr>
          <w:rFonts w:hAnsi="Times New Roman" w:ascii="Times New Roman"/>
          <w:color w:val="000000"/>
          <w:szCs w:val="24"/>
        </w:rPr>
        <w:t xml:space="preserve"> </w:t>
      </w: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izvršit će uvid u knjige i poslovnu dokumentaciju dužnika, te nakon toga podnijeti Izvješće u kojem će iznijeti svoje stručno mišljenje </w:t>
      </w:r>
      <w:r w:rsidR="002C53A1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u odnosu na even</w:t>
      </w:r>
      <w:r w:rsidR="008826B0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t</w:t>
      </w:r>
      <w:r w:rsidR="002C53A1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u</w:t>
      </w:r>
      <w:r w:rsidR="008826B0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alno postojeću imovinu dužnika, a na temelju kojeg utvrđenja će se odrediti daljnji tijek ovog postupka. </w:t>
      </w:r>
    </w:p>
    <w:p w:rsidRDefault="00EF3D0F" w:rsidR="00EF3D0F" w:rsidRPr="00DF21B7">
      <w:pPr>
        <w:ind w:firstLine="720"/>
        <w:jc w:val="both"/>
        <w:rPr>
          <w:rFonts w:eastAsia="Batang" w:hAnsi="Times New Roman" w:ascii="Times New Roman"/>
          <w:bCs/>
          <w:color w:val="000000"/>
          <w:szCs w:val="24"/>
          <w:lang w:val="hr-HR"/>
        </w:rPr>
      </w:pP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Pismeno Izvješće s mišljenjem privremen</w:t>
      </w:r>
      <w:r w:rsidR="008826B0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i</w:t>
      </w:r>
      <w:r w:rsidR="00923D12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</w:t>
      </w: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stečajn</w:t>
      </w:r>
      <w:r w:rsidR="008826B0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i</w:t>
      </w: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upravitelj dužn</w:t>
      </w:r>
      <w:r w:rsidR="00923D12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a</w:t>
      </w: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je predati u roku od </w:t>
      </w:r>
      <w:r w:rsidR="00BF290C"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>trideset</w:t>
      </w:r>
      <w:r w:rsidRPr="00DF21B7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dana.</w:t>
      </w:r>
    </w:p>
    <w:p w:rsidRDefault="00EF3D0F" w:rsidR="00EF3D0F" w:rsidRPr="00DF21B7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pStyle w:val="Naslov1"/>
        <w:rPr>
          <w:b w:val="false"/>
          <w:color w:val="000000"/>
          <w:szCs w:val="24"/>
        </w:rPr>
      </w:pPr>
    </w:p>
    <w:p w:rsidRDefault="0073135D" w:rsidR="00EF3D0F" w:rsidRPr="00DF21B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proofErr w:type="spellStart"/>
      <w:r w:rsidR="008826B0" w:rsidRPr="00DF21B7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8826B0" w:rsidRPr="00DF21B7">
        <w:rPr>
          <w:rFonts w:hAnsi="Times New Roman" w:ascii="Times New Roman"/>
          <w:color w:val="000000"/>
          <w:szCs w:val="24"/>
          <w:lang w:val="hr-HR"/>
        </w:rPr>
        <w:t>. listopada</w:t>
      </w:r>
      <w:r w:rsidR="006255E3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DF21B7">
        <w:rPr>
          <w:rFonts w:hAnsi="Times New Roman" w:ascii="Times New Roman"/>
          <w:color w:val="000000"/>
          <w:szCs w:val="24"/>
          <w:lang w:val="hr-HR"/>
        </w:rPr>
        <w:t>201</w:t>
      </w:r>
      <w:r w:rsidR="008826B0" w:rsidRPr="00DF21B7">
        <w:rPr>
          <w:rFonts w:hAnsi="Times New Roman" w:ascii="Times New Roman"/>
          <w:color w:val="000000"/>
          <w:szCs w:val="24"/>
          <w:lang w:val="hr-HR"/>
        </w:rPr>
        <w:t>5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>.</w:t>
      </w:r>
      <w:r w:rsidR="006255E3" w:rsidRPr="00DF21B7">
        <w:rPr>
          <w:rFonts w:hAnsi="Times New Roman" w:ascii="Times New Roman"/>
          <w:color w:val="000000"/>
          <w:szCs w:val="24"/>
          <w:lang w:val="hr-HR"/>
        </w:rPr>
        <w:t>g</w:t>
      </w:r>
      <w:proofErr w:type="spellEnd"/>
      <w:r w:rsidR="006255E3" w:rsidRPr="00DF21B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    </w:t>
      </w:r>
      <w:r w:rsidR="008826B0" w:rsidRPr="00DF21B7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DF21B7">
        <w:rPr>
          <w:rFonts w:hAnsi="Times New Roman" w:ascii="Times New Roman"/>
          <w:color w:val="000000"/>
          <w:szCs w:val="24"/>
          <w:lang w:val="hr-HR"/>
        </w:rPr>
        <w:t>S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F21B7">
        <w:rPr>
          <w:rFonts w:hAnsi="Times New Roman" w:ascii="Times New Roman"/>
          <w:color w:val="000000"/>
          <w:szCs w:val="24"/>
          <w:lang w:val="hr-HR"/>
        </w:rPr>
        <w:t>U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F21B7">
        <w:rPr>
          <w:rFonts w:hAnsi="Times New Roman" w:ascii="Times New Roman"/>
          <w:color w:val="000000"/>
          <w:szCs w:val="24"/>
          <w:lang w:val="hr-HR"/>
        </w:rPr>
        <w:t>D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F21B7">
        <w:rPr>
          <w:rFonts w:hAnsi="Times New Roman" w:ascii="Times New Roman"/>
          <w:color w:val="000000"/>
          <w:szCs w:val="24"/>
          <w:lang w:val="hr-HR"/>
        </w:rPr>
        <w:t>A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F21B7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EF3D0F" w:rsidR="00EF3D0F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  <w:t xml:space="preserve">      LUCIJA BUTIGAN</w:t>
      </w:r>
      <w:r w:rsidR="00F17FE0" w:rsidRPr="00DF21B7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DF21B7" w:rsid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F21B7" w:rsidP="00DF21B7" w:rsidR="00DF21B7" w:rsidRPr="00DF21B7">
      <w:pPr>
        <w:ind w:left="4320"/>
        <w:rPr>
          <w:rFonts w:hAnsi="Times New Roman" w:ascii="Times New Roman"/>
          <w:color w:val="000000"/>
          <w:szCs w:val="24"/>
        </w:rPr>
      </w:pPr>
      <w:proofErr w:type="spellStart"/>
      <w:r w:rsidRPr="00DF21B7">
        <w:rPr>
          <w:rFonts w:hAnsi="Times New Roman" w:ascii="Times New Roman"/>
          <w:color w:val="000000"/>
          <w:szCs w:val="24"/>
        </w:rPr>
        <w:t>Za</w:t>
      </w:r>
      <w:proofErr w:type="spellEnd"/>
      <w:r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DF21B7">
        <w:rPr>
          <w:rFonts w:hAnsi="Times New Roman" w:ascii="Times New Roman"/>
          <w:color w:val="000000"/>
          <w:szCs w:val="24"/>
        </w:rPr>
        <w:t>točnost</w:t>
      </w:r>
      <w:proofErr w:type="spellEnd"/>
      <w:r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DF21B7">
        <w:rPr>
          <w:rFonts w:hAnsi="Times New Roman" w:ascii="Times New Roman"/>
          <w:color w:val="000000"/>
          <w:szCs w:val="24"/>
        </w:rPr>
        <w:t>otpravka-ovlašteni</w:t>
      </w:r>
      <w:proofErr w:type="spellEnd"/>
      <w:r w:rsidRPr="00DF21B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DF21B7">
        <w:rPr>
          <w:rFonts w:hAnsi="Times New Roman" w:ascii="Times New Roman"/>
          <w:color w:val="000000"/>
          <w:szCs w:val="24"/>
        </w:rPr>
        <w:t>službenik</w:t>
      </w:r>
      <w:proofErr w:type="spellEnd"/>
      <w:r w:rsidRPr="00DF21B7">
        <w:rPr>
          <w:rFonts w:hAnsi="Times New Roman" w:ascii="Times New Roman"/>
          <w:color w:val="000000"/>
          <w:szCs w:val="24"/>
        </w:rPr>
        <w:t>:</w:t>
      </w:r>
    </w:p>
    <w:p w:rsidRDefault="00DF21B7" w:rsidP="00DF21B7" w:rsidR="00DF21B7" w:rsidRPr="00DF21B7">
      <w:pPr>
        <w:ind w:left="5040"/>
        <w:rPr>
          <w:rFonts w:hAnsi="Times New Roman" w:ascii="Times New Roman"/>
          <w:color w:val="000000"/>
          <w:szCs w:val="24"/>
        </w:rPr>
      </w:pPr>
      <w:r w:rsidRPr="00DF21B7">
        <w:rPr>
          <w:rFonts w:hAnsi="Times New Roman" w:ascii="Times New Roman"/>
          <w:color w:val="000000"/>
          <w:szCs w:val="24"/>
        </w:rPr>
        <w:t xml:space="preserve">         (Valentina Kranjčić)</w:t>
      </w:r>
    </w:p>
    <w:p w:rsidRDefault="00DF21B7" w:rsidR="00DF21B7" w:rsidRPr="00DF21B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</w:p>
    <w:p w:rsidRDefault="00EF3D0F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  <w:r w:rsidRPr="00DF21B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723DD9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u w:val="single"/>
          <w:lang w:val="hr-HR"/>
        </w:rPr>
        <w:t>UPUTA</w:t>
      </w:r>
      <w:r w:rsidR="00EF3D0F" w:rsidRPr="00DF21B7">
        <w:rPr>
          <w:rFonts w:hAnsi="Times New Roman" w:ascii="Times New Roman"/>
          <w:color w:val="000000"/>
          <w:szCs w:val="24"/>
          <w:u w:val="single"/>
          <w:lang w:val="hr-HR"/>
        </w:rPr>
        <w:t xml:space="preserve"> O PRAVNOM LIJEKU</w:t>
      </w:r>
      <w:r w:rsidR="00EF3D0F" w:rsidRPr="00DF21B7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987027" w:rsidR="00EF3D0F" w:rsidRPr="00DF21B7">
      <w:pPr>
        <w:rPr>
          <w:rFonts w:hAnsi="Times New Roman" w:ascii="Times New Roman"/>
          <w:color w:val="000000"/>
          <w:szCs w:val="24"/>
          <w:lang w:val="hr-HR"/>
        </w:rPr>
      </w:pPr>
      <w:r w:rsidRPr="00DF21B7">
        <w:rPr>
          <w:rFonts w:hAnsi="Times New Roman" w:ascii="Times New Roman"/>
          <w:color w:val="000000"/>
          <w:szCs w:val="24"/>
          <w:lang w:val="hr-HR"/>
        </w:rPr>
        <w:t>Protiv ovog z</w:t>
      </w:r>
      <w:r w:rsidR="004E6A9B" w:rsidRPr="00DF21B7">
        <w:rPr>
          <w:rFonts w:hAnsi="Times New Roman" w:ascii="Times New Roman"/>
          <w:color w:val="000000"/>
          <w:szCs w:val="24"/>
          <w:lang w:val="hr-HR"/>
        </w:rPr>
        <w:t xml:space="preserve">aključka žalba nije </w:t>
      </w:r>
      <w:r w:rsidR="00B13CC4" w:rsidRPr="00DF21B7">
        <w:rPr>
          <w:rFonts w:hAnsi="Times New Roman" w:ascii="Times New Roman"/>
          <w:color w:val="000000"/>
          <w:szCs w:val="24"/>
          <w:lang w:val="hr-HR"/>
        </w:rPr>
        <w:t>dopuštena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 xml:space="preserve"> (članak</w:t>
      </w:r>
      <w:r w:rsidR="00001774" w:rsidRPr="00DF21B7">
        <w:rPr>
          <w:rFonts w:hAnsi="Times New Roman" w:ascii="Times New Roman"/>
          <w:color w:val="000000"/>
          <w:szCs w:val="24"/>
          <w:lang w:val="hr-HR"/>
        </w:rPr>
        <w:t xml:space="preserve"> 11. t</w:t>
      </w:r>
      <w:r w:rsidR="00204F63" w:rsidRPr="00DF21B7">
        <w:rPr>
          <w:rFonts w:hAnsi="Times New Roman" w:ascii="Times New Roman"/>
          <w:color w:val="000000"/>
          <w:szCs w:val="24"/>
          <w:lang w:val="hr-HR"/>
        </w:rPr>
        <w:t>očka</w:t>
      </w:r>
      <w:r w:rsidR="00001774" w:rsidRPr="00DF21B7">
        <w:rPr>
          <w:rFonts w:hAnsi="Times New Roman" w:ascii="Times New Roman"/>
          <w:color w:val="000000"/>
          <w:szCs w:val="24"/>
          <w:lang w:val="hr-HR"/>
        </w:rPr>
        <w:t xml:space="preserve"> 9. </w:t>
      </w:r>
      <w:r w:rsidR="00723DD9" w:rsidRPr="00DF21B7">
        <w:rPr>
          <w:rFonts w:hAnsi="Times New Roman" w:ascii="Times New Roman"/>
          <w:color w:val="000000"/>
          <w:szCs w:val="24"/>
          <w:lang w:val="hr-HR"/>
        </w:rPr>
        <w:t>Stečajnog zakona</w:t>
      </w:r>
      <w:r w:rsidR="00001774" w:rsidRPr="00DF21B7">
        <w:rPr>
          <w:rFonts w:hAnsi="Times New Roman" w:ascii="Times New Roman"/>
          <w:color w:val="000000"/>
          <w:szCs w:val="24"/>
          <w:lang w:val="hr-HR"/>
        </w:rPr>
        <w:t>)</w:t>
      </w:r>
      <w:r w:rsidR="004E6A9B" w:rsidRPr="00DF21B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43360" w:rsidR="00843360" w:rsidRPr="00DF21B7">
      <w:pPr>
        <w:rPr>
          <w:rFonts w:hAnsi="Times New Roman" w:ascii="Times New Roman"/>
          <w:color w:val="000000"/>
          <w:szCs w:val="24"/>
          <w:lang w:val="hr-HR"/>
        </w:rPr>
      </w:pPr>
    </w:p>
    <w:p w:rsidRDefault="00843360" w:rsidR="00843360" w:rsidRPr="00DF21B7">
      <w:pPr>
        <w:rPr>
          <w:rFonts w:hAnsi="Times New Roman" w:ascii="Times New Roman"/>
          <w:color w:val="000000"/>
          <w:szCs w:val="24"/>
          <w:lang w:val="hr-HR"/>
        </w:rPr>
      </w:pPr>
    </w:p>
    <w:p w:rsidRDefault="00843360" w:rsidR="00843360" w:rsidRPr="00DF21B7">
      <w:pPr>
        <w:rPr>
          <w:rFonts w:hAnsi="Times New Roman" w:ascii="Times New Roman"/>
          <w:color w:val="FFFFFF"/>
          <w:szCs w:val="24"/>
          <w:lang w:val="hr-HR"/>
        </w:rPr>
      </w:pPr>
      <w:r w:rsidRPr="00DF21B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B7124" w:rsidP="00843360" w:rsidR="00843360" w:rsidRPr="00DF21B7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DF21B7">
        <w:rPr>
          <w:rFonts w:hAnsi="Times New Roman" w:ascii="Times New Roman"/>
          <w:color w:val="FFFFFF"/>
          <w:szCs w:val="24"/>
          <w:lang w:val="hr-HR"/>
        </w:rPr>
        <w:t>privremen</w:t>
      </w:r>
      <w:r w:rsidR="008826B0" w:rsidRPr="00DF21B7">
        <w:rPr>
          <w:rFonts w:hAnsi="Times New Roman" w:ascii="Times New Roman"/>
          <w:color w:val="FFFFFF"/>
          <w:szCs w:val="24"/>
          <w:lang w:val="hr-HR"/>
        </w:rPr>
        <w:t>i</w:t>
      </w:r>
      <w:r w:rsidR="00843360" w:rsidRPr="00DF21B7">
        <w:rPr>
          <w:rFonts w:hAnsi="Times New Roman" w:ascii="Times New Roman"/>
          <w:color w:val="FFFFFF"/>
          <w:szCs w:val="24"/>
          <w:lang w:val="hr-HR"/>
        </w:rPr>
        <w:t xml:space="preserve"> stečajn</w:t>
      </w:r>
      <w:r w:rsidR="008826B0" w:rsidRPr="00DF21B7">
        <w:rPr>
          <w:rFonts w:hAnsi="Times New Roman" w:ascii="Times New Roman"/>
          <w:color w:val="FFFFFF"/>
          <w:szCs w:val="24"/>
          <w:lang w:val="hr-HR"/>
        </w:rPr>
        <w:t>i</w:t>
      </w:r>
      <w:r w:rsidR="00843360" w:rsidRPr="00DF21B7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2C53A1" w:rsidP="002C53A1" w:rsidR="002C53A1" w:rsidRPr="00DF21B7">
      <w:pPr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DF21B7">
        <w:rPr>
          <w:rFonts w:hAnsi="Times New Roman" w:ascii="Times New Roman"/>
          <w:color w:val="FFFFFF"/>
          <w:szCs w:val="24"/>
        </w:rPr>
        <w:t>zz</w:t>
      </w:r>
      <w:proofErr w:type="spellEnd"/>
      <w:r w:rsidRPr="00DF21B7">
        <w:rPr>
          <w:rFonts w:hAnsi="Times New Roman" w:ascii="Times New Roman"/>
          <w:color w:val="FFFFFF"/>
          <w:szCs w:val="24"/>
        </w:rPr>
        <w:t xml:space="preserve"> Tomislav </w:t>
      </w:r>
      <w:proofErr w:type="spellStart"/>
      <w:r w:rsidRPr="00DF21B7">
        <w:rPr>
          <w:rFonts w:hAnsi="Times New Roman" w:ascii="Times New Roman"/>
          <w:color w:val="FFFFFF"/>
          <w:szCs w:val="24"/>
        </w:rPr>
        <w:t>Gavazzi</w:t>
      </w:r>
      <w:proofErr w:type="spellEnd"/>
      <w:r w:rsidRPr="00DF21B7">
        <w:rPr>
          <w:rFonts w:hAnsi="Times New Roman" w:ascii="Times New Roman"/>
          <w:color w:val="FFFFFF"/>
          <w:szCs w:val="24"/>
        </w:rPr>
        <w:t xml:space="preserve">, Zagreb, </w:t>
      </w:r>
      <w:proofErr w:type="spellStart"/>
      <w:r w:rsidRPr="00DF21B7">
        <w:rPr>
          <w:rFonts w:hAnsi="Times New Roman" w:ascii="Times New Roman"/>
          <w:color w:val="FFFFFF"/>
          <w:szCs w:val="24"/>
        </w:rPr>
        <w:t>Perkovčeva</w:t>
      </w:r>
      <w:proofErr w:type="spellEnd"/>
      <w:r w:rsidRPr="00DF21B7">
        <w:rPr>
          <w:rFonts w:hAnsi="Times New Roman" w:ascii="Times New Roman"/>
          <w:color w:val="FFFFFF"/>
          <w:szCs w:val="24"/>
        </w:rPr>
        <w:t xml:space="preserve"> 2</w:t>
      </w:r>
    </w:p>
    <w:p w:rsidRDefault="00EF3D0F" w:rsidP="002C53A1" w:rsidR="00EF3D0F" w:rsidRPr="00DF21B7">
      <w:pPr>
        <w:ind w:left="720"/>
        <w:rPr>
          <w:rFonts w:hAnsi="Times New Roman" w:ascii="Times New Roman"/>
          <w:color w:val="000000"/>
          <w:szCs w:val="24"/>
          <w:lang w:val="hr-HR"/>
        </w:rPr>
      </w:pPr>
    </w:p>
    <w:sectPr w:rsidSect="0012235B" w:rsidR="00EF3D0F" w:rsidRPr="00DF21B7">
      <w:pgSz w:code="9" w:h="16840" w:w="11907"/>
      <w:pgMar w:gutter="0" w:footer="720" w:header="720" w:left="1531" w:bottom="1559" w:right="1531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0B0F601B"/>
    <w:multiLevelType w:val="hybridMultilevel"/>
    <w:tmpl w:val="235A7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F71F1"/>
    <w:multiLevelType w:val="hybridMultilevel"/>
    <w:tmpl w:val="0D9EB55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C33"/>
    <w:rsid w:val="00001774"/>
    <w:rsid w:val="000D2026"/>
    <w:rsid w:val="000E6218"/>
    <w:rsid w:val="0012235B"/>
    <w:rsid w:val="00141260"/>
    <w:rsid w:val="00174AAB"/>
    <w:rsid w:val="001856D0"/>
    <w:rsid w:val="00186AEE"/>
    <w:rsid w:val="001C35AD"/>
    <w:rsid w:val="00204F63"/>
    <w:rsid w:val="0022610D"/>
    <w:rsid w:val="0027664D"/>
    <w:rsid w:val="002A60F3"/>
    <w:rsid w:val="002C53A1"/>
    <w:rsid w:val="002C6DB8"/>
    <w:rsid w:val="002E7528"/>
    <w:rsid w:val="002F7BB5"/>
    <w:rsid w:val="003240EA"/>
    <w:rsid w:val="00483A08"/>
    <w:rsid w:val="004B158E"/>
    <w:rsid w:val="004B56FC"/>
    <w:rsid w:val="004D287C"/>
    <w:rsid w:val="004E6A9B"/>
    <w:rsid w:val="005C1521"/>
    <w:rsid w:val="005E5A1F"/>
    <w:rsid w:val="00616326"/>
    <w:rsid w:val="0062002F"/>
    <w:rsid w:val="006255E3"/>
    <w:rsid w:val="006839D0"/>
    <w:rsid w:val="0070569C"/>
    <w:rsid w:val="00723A10"/>
    <w:rsid w:val="00723DD9"/>
    <w:rsid w:val="00726055"/>
    <w:rsid w:val="0073135D"/>
    <w:rsid w:val="007A2F87"/>
    <w:rsid w:val="00811FD3"/>
    <w:rsid w:val="00843360"/>
    <w:rsid w:val="008741FD"/>
    <w:rsid w:val="00880C33"/>
    <w:rsid w:val="008826B0"/>
    <w:rsid w:val="008A4224"/>
    <w:rsid w:val="008E7FD0"/>
    <w:rsid w:val="00914246"/>
    <w:rsid w:val="00923D12"/>
    <w:rsid w:val="00987027"/>
    <w:rsid w:val="00A3517C"/>
    <w:rsid w:val="00AA3ADD"/>
    <w:rsid w:val="00AD1900"/>
    <w:rsid w:val="00AF5657"/>
    <w:rsid w:val="00B13CC4"/>
    <w:rsid w:val="00B267CB"/>
    <w:rsid w:val="00BF1B50"/>
    <w:rsid w:val="00BF290C"/>
    <w:rsid w:val="00C059C6"/>
    <w:rsid w:val="00C231DA"/>
    <w:rsid w:val="00D14DC6"/>
    <w:rsid w:val="00D41DD9"/>
    <w:rsid w:val="00D5648A"/>
    <w:rsid w:val="00DB7124"/>
    <w:rsid w:val="00DD1B45"/>
    <w:rsid w:val="00DD2EB5"/>
    <w:rsid w:val="00DF21B7"/>
    <w:rsid w:val="00E3213B"/>
    <w:rsid w:val="00ED3425"/>
    <w:rsid w:val="00EF3D0F"/>
    <w:rsid w:val="00F04DAE"/>
    <w:rsid w:val="00F17FE0"/>
    <w:rsid w:val="00F215AF"/>
    <w:rsid w:val="00F6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F29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F29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St-505/2015-11</izvorni_sadrzaj>
    <derivirana_varijabla naziv="DomainObject.Oznaka_1">St-505/2015-11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Conferences j.d.o.o. zastupanog po punomoćniku TOMISLAV GAVAZZI</izvorni_sadrzaj>
    <derivirana_varijabla naziv="DomainObject.Predmet.ProtustrankaFormated_1">  Business Conferences j.d.o.o. zastupanog po punomoćniku TOMISLAV GAVAZZI</derivirana_varijabla>
  </DomainObject.Predmet.ProtustrankaFormated>
  <DomainObject.Predmet.ProtustrankaFormatedOIB>
    <izvorni_sadrzaj>  Business Conferences j.d.o.o., OIB 33478433756 zastupanog po punomoćniku TOMISLAV GAVAZZI</izvorni_sadrzaj>
    <derivirana_varijabla naziv="DomainObject.Predmet.ProtustrankaFormatedOIB_1">  Business Conferences j.d.o.o., OIB 33478433756 zastupanog po punomoćniku TOMISLAV GAVAZZI</derivirana_varijabla>
  </DomainObject.Predmet.ProtustrankaFormatedOIB>
  <DomainObject.Predmet.ProtustrankaFormatedWithAdress>
    <izvorni_sadrzaj> Business Conferences j.d.o.o., Ulica grada Vukovara 269D, 10000 Zagreb zastupanog po punomoćniku TOMISLAV GAVAZZI</izvorni_sadrzaj>
    <derivirana_varijabla naziv="DomainObject.Predmet.ProtustrankaFormatedWithAdress_1"> Business Conferences j.d.o.o., Ulica grada Vukovara 269D, 10000 Zagreb zastupanog po punomoćniku TOMISLAV GAVAZZI</derivirana_varijabla>
  </DomainObject.Predmet.ProtustrankaFormatedWithAdress>
  <DomainObject.Predmet.ProtustrankaFormatedWithAdressOIB>
    <izvorni_sadrzaj> Business Conferences j.d.o.o., OIB 33478433756, Ulica grada Vukovara 269D, 10000 Zagreb zastupanog po punomoćniku TOMISLAV GAVAZZI</izvorni_sadrzaj>
    <derivirana_varijabla naziv="DomainObject.Predmet.ProtustrankaFormatedWithAdressOIB_1"> Business Conferences j.d.o.o., OIB 33478433756, Ulica grada Vukovara 269D, 10000 Zagreb zastupanog po punomoćniku TOMISLAV GAVAZZI</derivirana_varijabla>
  </DomainObject.Predmet.ProtustrankaFormatedWithAdressOIB>
  <DomainObject.Predmet.ProtustrankaWithAdress>
    <izvorni_sadrzaj>Business Conferences j.d.o.o. Ulica grada Vukovara 269D, 10000 Zagreb</izvorni_sadrzaj>
    <derivirana_varijabla naziv="DomainObject.Predmet.ProtustrankaWithAdress_1">Business Conferences j.d.o.o. Ulica grada Vukovara 269D, 10000 Zagreb</derivirana_varijabla>
  </DomainObject.Predmet.ProtustrankaWithAdress>
  <DomainObject.Predmet.ProtustrankaWithAdressOIB>
    <izvorni_sadrzaj>Business Conferences j.d.o.o., OIB 33478433756, Ulica grada Vukovara 269D, 10000 Zagreb</izvorni_sadrzaj>
    <derivirana_varijabla naziv="DomainObject.Predmet.ProtustrankaWithAdressOIB_1">Business Conferences j.d.o.o., OIB 33478433756, Ulica grada Vukovara 269D, 10000 Zagreb</derivirana_varijabla>
  </DomainObject.Predmet.ProtustrankaWithAdressOIB>
  <DomainObject.Predmet.ProtustrankaNazivFormated>
    <izvorni_sadrzaj>Business Conferences j.d.o.o.</izvorni_sadrzaj>
    <derivirana_varijabla naziv="DomainObject.Predmet.ProtustrankaNazivFormated_1">Business Conferences j.d.o.o.</derivirana_varijabla>
  </DomainObject.Predmet.ProtustrankaNazivFormated>
  <DomainObject.Predmet.ProtustrankaNazivFormatedOIB>
    <izvorni_sadrzaj>Business Conferences j.d.o.o., OIB 33478433756</izvorni_sadrzaj>
    <derivirana_varijabla naziv="DomainObject.Predmet.ProtustrankaNazivFormatedOIB_1">Business Conferences j.d.o.o., OIB 33478433756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Business Conferences j.d.o.o. zastupanog po punomoćniku TOMISLAV GAVAZZI</item>
    </izvorni_sadrzaj>
    <derivirana_varijabla naziv="DomainObject.Predmet.ProtuStrankaListFormated_1">
      <item>Business Conferences j.d.o.o. zastupanog po punomoćniku TOMISLAV GAVAZZI</item>
    </derivirana_varijabla>
  </DomainObject.Predmet.ProtuStrankaListFormated>
  <DomainObject.Predmet.ProtuStrankaListFormatedOIB>
    <izvorni_sadrzaj>
      <item>Business Conferences j.d.o.o., OIB 33478433756 zastupanog po punomoćniku TOMISLAV GAVAZZI</item>
    </izvorni_sadrzaj>
    <derivirana_varijabla naziv="DomainObject.Predmet.ProtuStrankaListFormatedOIB_1">
      <item>Business Conferences j.d.o.o., OIB 33478433756 zastupanog po punomoćniku TOMISLAV GAVAZZI</item>
    </derivirana_varijabla>
  </DomainObject.Predmet.ProtuStrankaListFormatedOIB>
  <DomainObject.Predmet.ProtuStrankaListFormatedWithAdress>
    <izvorni_sadrzaj>
      <item>Business Conferences j.d.o.o., Ulica grada Vukovara 269D, 10000 Zagreb zastupanog po punomoćniku TOMISLAV GAVAZZI</item>
    </izvorni_sadrzaj>
    <derivirana_varijabla naziv="DomainObject.Predmet.ProtuStrankaListFormatedWithAdress_1">
      <item>Business Conferences j.d.o.o., Ulica grada Vukovara 269D, 10000 Zagreb zastupanog po punomoćniku TOMISLAV GAVAZZI</item>
    </derivirana_varijabla>
  </DomainObject.Predmet.ProtuStrankaListFormatedWithAdress>
  <DomainObject.Predmet.ProtuStrankaListFormatedWithAdressOIB>
    <izvorni_sadrzaj>
      <item>Business Conferences j.d.o.o., OIB 33478433756, Ulica grada Vukovara 269D, 10000 Zagreb zastupanog po punomoćniku TOMISLAV GAVAZZI</item>
    </izvorni_sadrzaj>
    <derivirana_varijabla naziv="DomainObject.Predmet.ProtuStrankaListFormatedWithAdressOIB_1">
      <item>Business Conferences j.d.o.o., OIB 33478433756, Ulica grada Vukovara 269D, 10000 Zagreb zastupanog po punomoćniku TOMISLAV GAVAZZI</item>
    </derivirana_varijabla>
  </DomainObject.Predmet.ProtuStrankaListFormatedWithAdressOIB>
  <DomainObject.Predmet.ProtuStrankaListNazivFormated>
    <izvorni_sadrzaj>
      <item>Business Conferences j.d.o.o.</item>
    </izvorni_sadrzaj>
    <derivirana_varijabla naziv="DomainObject.Predmet.ProtuStrankaListNazivFormated_1">
      <item>Business Conferences j.d.o.o.</item>
    </derivirana_varijabla>
  </DomainObject.Predmet.ProtuStrankaListNazivFormated>
  <DomainObject.Predmet.ProtuStrankaListNazivFormatedOIB>
    <izvorni_sadrzaj>
      <item>Business Conferences j.d.o.o., OIB 33478433756</item>
    </izvorni_sadrzaj>
    <derivirana_varijabla naziv="DomainObject.Predmet.ProtuStrankaListNazivFormatedOIB_1">
      <item>Business Conferences j.d.o.o., OIB 33478433756</item>
    </derivirana_varijabla>
  </DomainObject.Predmet.ProtuStrankaListNazivFormatedOIB>
  <DomainObject.Predmet.OstaliListFormated>
    <izvorni_sadrzaj>
      <item>TOMISLAV GAVAZZI punomoćnik sudionika u postupku Business Conferences j.d.o.o.</item>
      <item>Boris Hmelina</item>
    </izvorni_sadrzaj>
    <derivirana_varijabla naziv="DomainObject.Predmet.OstaliListFormated_1">
      <item>TOMISLAV GAVAZZI punomoćnik sudionika u postupku Business Conferences j.d.o.o.</item>
      <item>Boris Hmelina</item>
    </derivirana_varijabla>
  </DomainObject.Predmet.OstaliListFormated>
  <DomainObject.Predmet.OstaliListFormatedOIB>
    <izvorni_sadrzaj>
      <item>TOMISLAV GAVAZZI, OIB 65121873295 punomoćnik sudionika u postupku Business Conferences j.d.o.o.</item>
      <item>Boris Hmelina, OIB 35220441313</item>
    </izvorni_sadrzaj>
    <derivirana_varijabla naziv="DomainObject.Predmet.OstaliListFormatedOIB_1">
      <item>TOMISLAV GAVAZZI, OIB 65121873295 punomoćnik sudionika u postupku Business Conferences j.d.o.o.</item>
      <item>Boris Hmelina, OIB 35220441313</item>
    </derivirana_varijabla>
  </DomainObject.Predmet.OstaliListFormatedOIB>
  <DomainObject.Predmet.OstaliListFormatedWithAdress>
    <izvorni_sadrzaj>
      <item>TOMISLAV GAVAZZI, PERKOVČEVA 2, 10000 Zagreb punomoćnik sudionika u postupku Business Conferences j.d.o.o.</item>
      <item>Boris Hmelina, Fraterščica 81, 10000 Zagreb</item>
    </izvorni_sadrzaj>
    <derivirana_varijabla naziv="DomainObject.Predmet.OstaliListFormatedWithAdress_1">
      <item>TOMISLAV GAVAZZI, PERKOVČEVA 2, 10000 Zagreb punomoćnik sudionika u postupku Business Conferences j.d.o.o.</item>
      <item>Boris Hmelina, Fraterščica 81, 10000 Zagreb</item>
    </derivirana_varijabla>
  </DomainObject.Predmet.OstaliListFormatedWithAdress>
  <DomainObject.Predmet.OstaliListFormatedWithAdressOIB>
    <izvorni_sadrzaj>
      <item>TOMISLAV GAVAZZI, OIB 65121873295, PERKOVČEVA 2, 10000 Zagreb punomoćnik sudionika u postupku Business Conferences j.d.o.o.</item>
      <item>Boris Hmelina, OIB 35220441313, Fraterščica 81, 10000 Zagreb</item>
    </izvorni_sadrzaj>
    <derivirana_varijabla naziv="DomainObject.Predmet.OstaliListFormatedWithAdressOIB_1">
      <item>TOMISLAV GAVAZZI, OIB 65121873295, PERKOVČEVA 2, 10000 Zagreb punomoćnik sudionika u postupku Business Conferences j.d.o.o.</item>
      <item>Boris Hmelina, OIB 35220441313, Fraterščica 81, 10000 Zagreb</item>
    </derivirana_varijabla>
  </DomainObject.Predmet.OstaliListFormatedWithAdressOIB>
  <DomainObject.Predmet.OstaliListNazivFormated>
    <izvorni_sadrzaj>
      <item>TOMISLAV GAVAZZI</item>
      <item>Boris Hmelina</item>
    </izvorni_sadrzaj>
    <derivirana_varijabla naziv="DomainObject.Predmet.OstaliListNazivFormated_1">
      <item>TOMISLAV GAVAZZI</item>
      <item>Boris Hmelina</item>
    </derivirana_varijabla>
  </DomainObject.Predmet.OstaliListNazivFormated>
  <DomainObject.Predmet.OstaliListNazivFormatedOIB>
    <izvorni_sadrzaj>
      <item>TOMISLAV GAVAZZI, OIB 65121873295</item>
      <item>Boris Hmelina, OIB 35220441313</item>
    </izvorni_sadrzaj>
    <derivirana_varijabla naziv="DomainObject.Predmet.OstaliListNazivFormatedOIB_1">
      <item>TOMISLAV GAVAZZI, OIB 65121873295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St-505/2015-11</izvorni_sadrzaj>
    <derivirana_varijabla naziv="DomainObject.PoslovniBrojDokumenta_1">St-505/2015-11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Business Conferences j.d.o.o.</izvorni_sadrzaj>
    <derivirana_varijabla naziv="DomainObject.Predmet.ProtustrankaIDrugi_1">Business Conferences j.d.o.o.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Business Conferences j.d.o.o., OIB 33478433756, Ulica grada Vukovara 269D, 10000 Zagreb</izvorni_sadrzaj>
    <derivirana_varijabla naziv="DomainObject.Predmet.ProtustrankaIDrugiAdressOIB_1">Business Conferences j.d.o.o., OIB 33478433756,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Business Conferences j.d.o.o.</item>
      <item>TOMISLAV GAVAZZI</item>
      <item>Boris Hmelina</item>
    </izvorni_sadrzaj>
    <derivirana_varijabla naziv="DomainObject.Predmet.SudioniciListNaziv_1">
      <item>FINA REGIONALNI CENTAR ZAGREB</item>
      <item>Business Conferences j.d.o.o.</item>
      <item>TOMISLAV GAVAZZI</item>
      <item>Boris Hmelina</item>
    </derivirana_varijabla>
  </DomainObject.Predmet.SudioniciListNaziv>
  <DomainObject.Predmet.SudioniciListAdressOIB>
    <izvorni_sadrzaj>
      <item>FINA REGIONALNI CENTAR ZAGREB, OIB 85821130368, Ul. grada Vukovara 70,10000 Zagreb</item>
      <item>Business Conferences j.d.o.o., OIB 33478433756, Ulica grada Vukovara 269D,10000 Zagreb</item>
      <item>TOMISLAV GAVAZZI, OIB 65121873295, PERKOVČEVA 2,10000 Zagreb</item>
      <item>Boris Hmelina, OIB 35220441313, Fraterščica 81,10000 Zagreb</item>
    </izvorni_sadrzaj>
    <derivirana_varijabla naziv="DomainObject.Predmet.SudioniciListAdressOIB_1">
      <item>FINA REGIONALNI CENTAR ZAGREB, OIB 85821130368, Ul. grada Vukovara 70,10000 Zagreb</item>
      <item>Business Conferences j.d.o.o., OIB 33478433756, Ulica grada Vukovara 269D,10000 Zagreb</item>
      <item>TOMISLAV GAVAZZI, OIB 65121873295, PERKOVČEVA 2,10000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33478433756</item>
      <item>, OIB 65121873295</item>
      <item>, OIB 35220441313</item>
    </izvorni_sadrzaj>
    <derivirana_varijabla naziv="DomainObject.Predmet.SudioniciListNazivOIB_1">
      <item>, OIB 85821130368</item>
      <item>, OIB 33478433756</item>
      <item>, OIB 65121873295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193</properties:Words>
  <properties:Characters>976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2015-10-13T12:35:00Z</dcterms:created>
  <dc:creator>Sudsko vijeće</dc:creator>
  <cp:lastModifiedBy>Valentina Kranjčić</cp:lastModifiedBy>
  <cp:lastPrinted>2015-10-14T06:44:00Z</cp:lastPrinted>
  <dcterms:modified xmlns:xsi="http://www.w3.org/2001/XMLSchema-instance" xsi:type="dcterms:W3CDTF">2015-10-14T06:44:00Z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St-505/2015-11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