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7eda" w14:paraId="6e37eda" w:rsidRDefault="00FE3A6E" w:rsidP="00FE3A6E" w:rsidR="00FC232F">
      <w:pPr>
        <w15:collapsed w:val="false"/>
      </w:pPr>
      <w:bookmarkStart w:name="_GoBack" w:id="0"/>
      <w:bookmarkEnd w:id="0"/>
      <w:r w:rsidRPr="00CB2F04">
        <w:t xml:space="preserve">  </w:t>
      </w:r>
      <w:r w:rsidR="00FC232F"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1B23A2">
        <w:rPr>
          <w:bCs/>
        </w:rPr>
        <w:t>790/13-1055</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846B97">
        <w:t xml:space="preserve">ana </w:t>
      </w:r>
      <w:r w:rsidR="00A05E59">
        <w:t>26</w:t>
      </w:r>
      <w:r w:rsidR="00FC232F">
        <w:t>. studenog</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FE3A6E" w:rsidR="00FE3A6E" w:rsidRPr="0081698F">
      <w:pPr>
        <w:rPr>
          <w:color w:val="000000"/>
        </w:rPr>
      </w:pPr>
      <w:r w:rsidRPr="00CB2F04">
        <w:tab/>
      </w:r>
      <w:r w:rsidRPr="00CB2F04">
        <w:rPr>
          <w:bCs/>
        </w:rPr>
        <w:t>I</w:t>
      </w:r>
      <w:r w:rsidRPr="00CB2F04">
        <w:rPr>
          <w:bCs/>
        </w:rPr>
        <w:tab/>
      </w:r>
      <w:r w:rsidRPr="00CB2F04">
        <w:t xml:space="preserve">Kupcu </w:t>
      </w:r>
      <w:r w:rsidR="0081698F">
        <w:rPr>
          <w:color w:val="000000"/>
          <w:sz w:val="22"/>
          <w:szCs w:val="22"/>
        </w:rPr>
        <w:t>TOMISLAVU MIRKOVIĆU – Zagreb, Ulica Slavka Batušića 33 OIB: 96418118459</w:t>
      </w:r>
      <w:r w:rsidR="0081698F">
        <w:rPr>
          <w:color w:val="000000"/>
        </w:rPr>
        <w:t xml:space="preserve"> </w:t>
      </w:r>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F03F74" w:rsidP="0081698F" w:rsidR="0081698F">
      <w:pPr>
        <w:ind w:firstLine="708" w:left="708"/>
      </w:pPr>
      <w:r w:rsidRPr="005E49E6">
        <w:rPr>
          <w:bCs/>
        </w:rPr>
        <w:t xml:space="preserve">- </w:t>
      </w:r>
      <w:r w:rsidR="0081698F" w:rsidRPr="00DD5DD8">
        <w:rPr>
          <w:bCs/>
        </w:rPr>
        <w:t>Poduložak 245. ETAŽA 5/10000</w:t>
      </w:r>
      <w:r w:rsidR="0081698F" w:rsidRPr="00DD5DD8">
        <w:t xml:space="preserve"> parkirno garažno mjesto oznake PGM-2.74 </w:t>
      </w:r>
    </w:p>
    <w:p w:rsidRDefault="0081698F" w:rsidP="0081698F" w:rsidR="0081698F">
      <w:pPr>
        <w:rPr>
          <w:bCs/>
        </w:rPr>
      </w:pPr>
      <w:r w:rsidRPr="00DD5DD8">
        <w:t>u podrumskoj etaži -2; neto korisne površine 6,16čm označeno u planu posebnih dijelova zgrade zelenom bojom</w:t>
      </w:r>
      <w:r w:rsidRPr="002F453B">
        <w:rPr>
          <w:bCs/>
        </w:rPr>
        <w:t xml:space="preserve"> </w:t>
      </w:r>
    </w:p>
    <w:p w:rsidRDefault="00FE3A6E" w:rsidP="0081698F" w:rsidR="0081698F">
      <w:pPr>
        <w:ind w:firstLine="708" w:left="708"/>
        <w:rPr>
          <w:color w:val="000000"/>
          <w:sz w:val="22"/>
          <w:szCs w:val="22"/>
        </w:rPr>
      </w:pPr>
      <w:r w:rsidRPr="002F453B">
        <w:rPr>
          <w:bCs/>
        </w:rPr>
        <w:t>II</w:t>
      </w:r>
      <w:r w:rsidRPr="002F453B">
        <w:rPr>
          <w:bCs/>
        </w:rPr>
        <w:tab/>
      </w:r>
      <w:r w:rsidRPr="00CB2F04">
        <w:t xml:space="preserve">Kupac </w:t>
      </w:r>
      <w:r w:rsidR="0081698F">
        <w:rPr>
          <w:color w:val="000000"/>
          <w:sz w:val="22"/>
          <w:szCs w:val="22"/>
        </w:rPr>
        <w:t xml:space="preserve">TOMISLAV MIRKOVIĆ – Zagreb, Ulica Slavka Batušića 33 OIB: </w:t>
      </w:r>
    </w:p>
    <w:p w:rsidRDefault="0081698F" w:rsidP="00FC232F" w:rsidR="00FE3A6E" w:rsidRPr="007D64D3">
      <w:pPr>
        <w:rPr>
          <w:color w:val="000000"/>
        </w:rPr>
      </w:pPr>
      <w:r>
        <w:rPr>
          <w:color w:val="000000"/>
          <w:sz w:val="22"/>
          <w:szCs w:val="22"/>
        </w:rPr>
        <w:t>96418118459</w:t>
      </w:r>
      <w:r>
        <w:rPr>
          <w:color w:val="000000"/>
        </w:rPr>
        <w:t xml:space="preserve"> </w:t>
      </w:r>
      <w:r w:rsidR="00FE3A6E">
        <w:t>dužan</w:t>
      </w:r>
      <w:r w:rsidR="00FE3A6E" w:rsidRPr="00CB2F04">
        <w:t xml:space="preserve"> je u roku od 15 dana od pravomoćnosti rješenja o dosudi uplatiti razliku kupovnine </w:t>
      </w:r>
      <w:r w:rsidR="00FE3A6E">
        <w:t xml:space="preserve">za nekretninu pod I u iznosu od </w:t>
      </w:r>
      <w:r w:rsidR="00A05E59">
        <w:rPr>
          <w:bCs/>
        </w:rPr>
        <w:t>13.</w:t>
      </w:r>
      <w:r>
        <w:rPr>
          <w:bCs/>
        </w:rPr>
        <w:t>789,06</w:t>
      </w:r>
      <w:r w:rsidR="005E49E6" w:rsidRPr="00D71CEE">
        <w:rPr>
          <w:rFonts w:cs="Arial" w:hAnsi="Arial" w:ascii="Arial"/>
          <w:b/>
          <w:bCs/>
          <w:sz w:val="18"/>
          <w:szCs w:val="18"/>
        </w:rPr>
        <w:t xml:space="preserve"> </w:t>
      </w:r>
      <w:r w:rsidR="00FE3A6E" w:rsidRPr="002F453B">
        <w:rPr>
          <w:bCs/>
        </w:rPr>
        <w:t>kuna</w:t>
      </w:r>
      <w:r w:rsidR="00FE3A6E">
        <w:rPr>
          <w:rFonts w:cs="Arial" w:hAnsi="Arial" w:ascii="Arial"/>
          <w:b/>
          <w:bCs/>
          <w:sz w:val="18"/>
          <w:szCs w:val="18"/>
        </w:rPr>
        <w:t xml:space="preserve"> </w:t>
      </w:r>
      <w:r w:rsidR="00FE3A6E" w:rsidRPr="00CB2F04">
        <w:t xml:space="preserve">na žiro račun sudskog depozita Trgovačkog suda u Zagrebu kod Hrvatske poštanske banke d.d. Zagreb, broj 2390001-1300000460 (IBAN: HR9223900011300000460)   s pozivom na broj </w:t>
      </w:r>
      <w:r w:rsidR="00FE3A6E"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FC232F" w:rsidP="00FE3A6E" w:rsidR="00FC232F"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C232F" w:rsidR="00FE3A6E" w:rsidRPr="00CB2F04">
      <w:pPr>
        <w:ind w:firstLine="708"/>
      </w:pPr>
      <w:r>
        <w:tab/>
        <w:t xml:space="preserve">- zabilježba ovršivosti tražbine broj Z-2883/14 </w:t>
      </w:r>
    </w:p>
    <w:p w:rsidRDefault="00FE3A6E" w:rsidP="00FE3A6E"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FC232F">
        <w:t>5. studenog</w:t>
      </w:r>
      <w:r>
        <w:t xml:space="preserve">  2015. </w:t>
      </w:r>
      <w:r w:rsidRPr="00CB2F04">
        <w:t xml:space="preserve">radi prodaje nekretnina  iz točke I kao </w:t>
      </w:r>
      <w:r w:rsidR="00FC232F">
        <w:t xml:space="preserve">jedini </w:t>
      </w:r>
      <w:r w:rsidR="008623C6">
        <w:t>ponuđač</w:t>
      </w:r>
      <w:r w:rsidR="00FC232F">
        <w:t xml:space="preserve"> </w:t>
      </w:r>
      <w:r>
        <w:t>za nek</w:t>
      </w:r>
      <w:r w:rsidR="00FC232F">
        <w:t>retninu pod točkom I sudjelova</w:t>
      </w:r>
      <w:r w:rsidR="0081698F">
        <w:t xml:space="preserve">o je </w:t>
      </w:r>
      <w:r w:rsidR="0081698F">
        <w:rPr>
          <w:color w:val="000000"/>
          <w:sz w:val="22"/>
          <w:szCs w:val="22"/>
        </w:rPr>
        <w:t>TOMISLAV MIRKOVIĆ – Zagreb, Ulica Slavka Batušića 33 OIB: 96418118459.</w:t>
      </w:r>
    </w:p>
    <w:p w:rsidRDefault="00FE3A6E" w:rsidP="00DE0D50" w:rsidR="00FE3A6E" w:rsidRPr="008623C6">
      <w:r>
        <w:t xml:space="preserve"> </w:t>
      </w:r>
      <w:r w:rsidR="00FC232F">
        <w:tab/>
      </w:r>
      <w:r w:rsidR="00F03F74">
        <w:rPr>
          <w:color w:val="000000"/>
        </w:rPr>
        <w:t xml:space="preserve"> </w:t>
      </w:r>
      <w:r w:rsidR="00FC232F">
        <w:t>P</w:t>
      </w:r>
      <w:r>
        <w:t xml:space="preserve">onuđač </w:t>
      </w:r>
      <w:r w:rsidR="005E49E6" w:rsidRPr="005E49E6">
        <w:rPr>
          <w:color w:val="000000"/>
        </w:rPr>
        <w:t xml:space="preserve"> </w:t>
      </w:r>
      <w:r w:rsidR="0081698F">
        <w:rPr>
          <w:color w:val="000000"/>
          <w:sz w:val="22"/>
          <w:szCs w:val="22"/>
        </w:rPr>
        <w:t>TOMISLAV MIRKOVIĆ – Zagreb, Ulica Slavka Batušića 33 OIB: 96418118459</w:t>
      </w:r>
      <w:r w:rsidR="0081698F">
        <w:rPr>
          <w:color w:val="000000"/>
        </w:rPr>
        <w:t xml:space="preserve"> </w:t>
      </w:r>
      <w:r w:rsidR="00F06480">
        <w:t>prihvatio</w:t>
      </w:r>
      <w:r w:rsidR="00FC232F">
        <w:t xml:space="preserve"> je utvrđenu </w:t>
      </w:r>
      <w:r>
        <w:t xml:space="preserve">cijenu za nekretninu pod I u iznosu </w:t>
      </w:r>
      <w:r w:rsidRPr="00D91B32">
        <w:t xml:space="preserve">od </w:t>
      </w:r>
      <w:r w:rsidR="00FC232F">
        <w:rPr>
          <w:bCs/>
        </w:rPr>
        <w:t>23.</w:t>
      </w:r>
      <w:r w:rsidR="0081698F">
        <w:rPr>
          <w:bCs/>
        </w:rPr>
        <w:t>789,06</w:t>
      </w:r>
      <w:r w:rsidR="005E49E6" w:rsidRPr="00D71CEE">
        <w:rPr>
          <w:rFonts w:cs="Arial" w:hAnsi="Arial" w:ascii="Arial"/>
          <w:b/>
          <w:bCs/>
          <w:sz w:val="18"/>
          <w:szCs w:val="18"/>
        </w:rPr>
        <w:t xml:space="preserve"> </w:t>
      </w:r>
      <w:r w:rsidRPr="00D91B32">
        <w:t>kuna.</w:t>
      </w:r>
      <w:r>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81698F">
        <w:t>Tomislavu Mirkoviću</w:t>
      </w:r>
      <w:r w:rsidR="00D162A7">
        <w:t xml:space="preserve"> </w:t>
      </w:r>
      <w:r>
        <w:t xml:space="preserve">  </w:t>
      </w:r>
      <w:r w:rsidRPr="00CB2F04">
        <w:t xml:space="preserve">nakon pravomoćnosti ovog rješenja i uplate razlike kupovnine do izlicitirane cijene, a koja s obzirom na uplaćenu jamčevinu </w:t>
      </w:r>
      <w:r>
        <w:t xml:space="preserve">za nekretninu pod I </w:t>
      </w:r>
      <w:r w:rsidR="00424FA1">
        <w:t xml:space="preserve">iznosi </w:t>
      </w:r>
      <w:r w:rsidR="00FC232F">
        <w:rPr>
          <w:bCs/>
        </w:rPr>
        <w:t>13.</w:t>
      </w:r>
      <w:r w:rsidR="0081698F">
        <w:rPr>
          <w:bCs/>
        </w:rPr>
        <w:t>789,06</w:t>
      </w:r>
      <w:r w:rsidR="005E49E6" w:rsidRPr="00D71CEE">
        <w:rPr>
          <w:rFonts w:cs="Arial" w:hAnsi="Arial" w:ascii="Arial"/>
          <w:b/>
          <w:bCs/>
          <w:sz w:val="18"/>
          <w:szCs w:val="18"/>
        </w:rPr>
        <w:t xml:space="preserve"> </w:t>
      </w:r>
      <w:r w:rsidR="00A05E59">
        <w:t>kuna</w:t>
      </w:r>
      <w:r>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A05E59">
        <w:t>26</w:t>
      </w:r>
      <w:r w:rsidR="00FC232F">
        <w:t>. studenog</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765D83">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765D83" w:rsidR="00765D83">
      <w:r>
        <w:tab/>
      </w:r>
      <w:r>
        <w:tab/>
      </w:r>
      <w:r>
        <w:tab/>
      </w:r>
      <w:r>
        <w:tab/>
      </w:r>
      <w:r>
        <w:tab/>
      </w:r>
      <w:r>
        <w:tab/>
      </w:r>
      <w:r>
        <w:tab/>
        <w:t>Za točnost otpravka-ovl.službenik</w:t>
      </w:r>
    </w:p>
    <w:p w:rsidRDefault="00765D83" w:rsidP="00765D83" w:rsidR="00765D83">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1B23A2">
      <w:t xml:space="preserve">                31-St-790/13-1055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B23A2"/>
    <w:rsid w:val="001C0646"/>
    <w:rsid w:val="001C6B43"/>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65D83"/>
    <w:rsid w:val="007A5DAF"/>
    <w:rsid w:val="007C5E77"/>
    <w:rsid w:val="007D64D3"/>
    <w:rsid w:val="00805EA0"/>
    <w:rsid w:val="0081698F"/>
    <w:rsid w:val="00846B97"/>
    <w:rsid w:val="00852BC6"/>
    <w:rsid w:val="008623C6"/>
    <w:rsid w:val="008C3B13"/>
    <w:rsid w:val="008D12F2"/>
    <w:rsid w:val="009357C1"/>
    <w:rsid w:val="00A05E59"/>
    <w:rsid w:val="00A66F5F"/>
    <w:rsid w:val="00A81191"/>
    <w:rsid w:val="00A97E67"/>
    <w:rsid w:val="00AB3F3B"/>
    <w:rsid w:val="00B67A9F"/>
    <w:rsid w:val="00B71151"/>
    <w:rsid w:val="00BD271E"/>
    <w:rsid w:val="00CB121F"/>
    <w:rsid w:val="00CC4CC9"/>
    <w:rsid w:val="00CC5CD0"/>
    <w:rsid w:val="00D162A7"/>
    <w:rsid w:val="00D47A54"/>
    <w:rsid w:val="00D51262"/>
    <w:rsid w:val="00D92198"/>
    <w:rsid w:val="00DD686D"/>
    <w:rsid w:val="00DE0D50"/>
    <w:rsid w:val="00EA30C4"/>
    <w:rsid w:val="00EA3AF8"/>
    <w:rsid w:val="00EB07C2"/>
    <w:rsid w:val="00EE6B44"/>
    <w:rsid w:val="00F03F74"/>
    <w:rsid w:val="00F06480"/>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65D83"/>
    <w:rPr>
      <w:color w:val="808080"/>
      <w:bdr w:space="0" w:sz="0" w:color="auto" w:val="none"/>
      <w:shd w:fill="auto" w:color="auto" w:val="clear"/>
    </w:rPr>
  </w:style>
  <w:style w:customStyle="true" w:styleId="eSPISCCParagraphDefaultFont" w:type="character">
    <w:name w:val="eSPIS_CC_Paragraph Default Font"/>
    <w:basedOn w:val="Zadanifontodlomka"/>
    <w:rsid w:val="00765D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D83"/>
    <w:rPr>
      <w:bdr w:space="0" w:sz="0" w:color="auto" w:val="none"/>
      <w:shd w:fill="FFFFCC" w:color="auto" w:val="clear"/>
      <w:lang w:val="hr-HR"/>
    </w:rPr>
  </w:style>
  <w:style w:customStyle="true" w:styleId="PozadinaSvijetloCrvena" w:type="character">
    <w:name w:val="Pozadina_SvijetloCrvena"/>
    <w:basedOn w:val="eSPISCCParagraphDefaultFont"/>
    <w:rsid w:val="00765D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D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65D83"/>
    <w:rPr>
      <w:color w:val="808080"/>
      <w:bdr w:color="auto" w:space="0" w:sz="0" w:val="none"/>
      <w:shd w:color="auto" w:fill="auto" w:val="clear"/>
    </w:rPr>
  </w:style>
  <w:style w:customStyle="1" w:styleId="eSPISCCParagraphDefaultFont" w:type="character">
    <w:name w:val="eSPIS_CC_Paragraph Default Font"/>
    <w:basedOn w:val="Zadanifontodlomka"/>
    <w:rsid w:val="00765D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D83"/>
    <w:rPr>
      <w:bdr w:color="auto" w:space="0" w:sz="0" w:val="none"/>
      <w:shd w:color="auto" w:fill="FFFFCC" w:val="clear"/>
      <w:lang w:val="hr-HR"/>
    </w:rPr>
  </w:style>
  <w:style w:customStyle="1" w:styleId="PozadinaSvijetloCrvena" w:type="character">
    <w:name w:val="Pozadina_SvijetloCrvena"/>
    <w:basedOn w:val="eSPISCCParagraphDefaultFont"/>
    <w:rsid w:val="00765D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D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3491</properties:Characters>
  <properties:Lines>82</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2015-11-26T08:16:00Z</dcterms:created>
  <dc:creator>Vinka Mihalinčić</dc:creator>
  <cp:lastModifiedBy>Vinka Mihalinčić</cp:lastModifiedBy>
  <cp:lastPrinted>2015-11-26T08:09:00Z</cp:lastPrinted>
  <dcterms:modified xmlns:xsi="http://www.w3.org/2001/XMLSchema-instance" xsi:type="dcterms:W3CDTF">2015-11-26T10:19:00Z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