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199b" w14:paraId="0b2199b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133731">
        <w:rPr>
          <w:rFonts w:hAnsi="Times New Roman" w:ascii="Times New Roman"/>
          <w:szCs w:val="24"/>
          <w:lang w:val="hr-HR"/>
        </w:rPr>
        <w:t>5343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133731" w:rsidRPr="000A160C">
        <w:rPr>
          <w:rFonts w:hAnsi="Times New Roman" w:ascii="Times New Roman"/>
          <w:szCs w:val="24"/>
          <w:lang w:val="hr-HR"/>
        </w:rPr>
        <w:t>PALAC GORE d.o.o. za usluge</w:t>
      </w:r>
      <w:r w:rsidR="00133731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33731">
        <w:rPr>
          <w:rFonts w:hAnsi="Times New Roman" w:ascii="Times New Roman"/>
          <w:szCs w:val="24"/>
          <w:lang w:val="hr-HR"/>
        </w:rPr>
        <w:t>Hrgovići</w:t>
      </w:r>
      <w:proofErr w:type="spellEnd"/>
      <w:r w:rsidR="001337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3731">
        <w:rPr>
          <w:rFonts w:hAnsi="Times New Roman" w:ascii="Times New Roman"/>
          <w:szCs w:val="24"/>
          <w:lang w:val="hr-HR"/>
        </w:rPr>
        <w:t>43</w:t>
      </w:r>
      <w:proofErr w:type="spellEnd"/>
      <w:r w:rsidR="0013373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33731" w:rsidRPr="00262913">
        <w:rPr>
          <w:rFonts w:hAnsi="Times New Roman" w:ascii="Times New Roman"/>
          <w:szCs w:val="24"/>
          <w:lang w:val="hr-HR"/>
        </w:rPr>
        <w:t>05745252433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133731" w:rsidRPr="000A160C">
        <w:rPr>
          <w:rFonts w:hAnsi="Times New Roman" w:ascii="Times New Roman"/>
          <w:szCs w:val="24"/>
        </w:rPr>
        <w:t>PALAC GORE d.o.o. za usluge</w:t>
      </w:r>
      <w:r w:rsidR="00133731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33731">
        <w:rPr>
          <w:rFonts w:hAnsi="Times New Roman" w:ascii="Times New Roman"/>
          <w:szCs w:val="24"/>
        </w:rPr>
        <w:t>Hrgovići</w:t>
      </w:r>
      <w:proofErr w:type="spellEnd"/>
      <w:r w:rsidR="00133731">
        <w:rPr>
          <w:rFonts w:hAnsi="Times New Roman" w:ascii="Times New Roman"/>
          <w:szCs w:val="24"/>
        </w:rPr>
        <w:t xml:space="preserve"> </w:t>
      </w:r>
      <w:proofErr w:type="spellStart"/>
      <w:r w:rsidR="00133731">
        <w:rPr>
          <w:rFonts w:hAnsi="Times New Roman" w:ascii="Times New Roman"/>
          <w:szCs w:val="24"/>
        </w:rPr>
        <w:t>43</w:t>
      </w:r>
      <w:proofErr w:type="spellEnd"/>
      <w:r w:rsidR="00133731">
        <w:rPr>
          <w:rFonts w:hAnsi="Times New Roman" w:ascii="Times New Roman"/>
          <w:szCs w:val="24"/>
        </w:rPr>
        <w:t xml:space="preserve">, OIB: </w:t>
      </w:r>
      <w:proofErr w:type="spellStart"/>
      <w:r w:rsidR="00133731" w:rsidRPr="00262913">
        <w:rPr>
          <w:rFonts w:hAnsi="Times New Roman" w:ascii="Times New Roman"/>
          <w:szCs w:val="24"/>
        </w:rPr>
        <w:t>05745252433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312A6B" w:rsidRPr="00EC53B0">
        <w:rPr>
          <w:rFonts w:hAnsi="Times New Roman" w:ascii="Times New Roman"/>
          <w:szCs w:val="24"/>
        </w:rPr>
        <w:t>3.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2339D1">
        <w:rPr>
          <w:rFonts w:hAnsi="Times New Roman" w:ascii="Times New Roman"/>
          <w:szCs w:val="24"/>
        </w:rPr>
        <w:t>3</w:t>
      </w:r>
      <w:r w:rsidR="00B6489E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33731" w:rsidR="00133731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133731">
        <w:rPr>
          <w:rFonts w:hAnsi="Times New Roman" w:ascii="Times New Roman"/>
          <w:szCs w:val="24"/>
        </w:rPr>
        <w:t xml:space="preserve">Dinka Trumbić, Split, </w:t>
      </w:r>
      <w:proofErr w:type="spellStart"/>
      <w:r w:rsidR="00133731">
        <w:rPr>
          <w:rFonts w:hAnsi="Times New Roman" w:ascii="Times New Roman"/>
          <w:szCs w:val="24"/>
        </w:rPr>
        <w:t>Lovretska</w:t>
      </w:r>
      <w:proofErr w:type="spellEnd"/>
      <w:r w:rsidR="00133731">
        <w:rPr>
          <w:rFonts w:hAnsi="Times New Roman" w:ascii="Times New Roman"/>
          <w:szCs w:val="24"/>
        </w:rPr>
        <w:t xml:space="preserve"> </w:t>
      </w:r>
      <w:proofErr w:type="spellStart"/>
      <w:r w:rsidR="00133731">
        <w:rPr>
          <w:rFonts w:hAnsi="Times New Roman" w:ascii="Times New Roman"/>
          <w:szCs w:val="24"/>
        </w:rPr>
        <w:t>10</w:t>
      </w:r>
      <w:proofErr w:type="spellEnd"/>
      <w:r w:rsidR="00133731">
        <w:rPr>
          <w:rFonts w:hAnsi="Times New Roman" w:ascii="Times New Roman"/>
          <w:szCs w:val="24"/>
        </w:rPr>
        <w:t xml:space="preserve">, OIB: </w:t>
      </w:r>
      <w:proofErr w:type="spellStart"/>
      <w:r w:rsidR="00133731">
        <w:rPr>
          <w:rFonts w:hAnsi="Times New Roman" w:ascii="Times New Roman"/>
          <w:szCs w:val="24"/>
        </w:rPr>
        <w:t>43468134790</w:t>
      </w:r>
      <w:proofErr w:type="spellEnd"/>
      <w:r w:rsidR="00133731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133731" w:rsidRPr="000A160C">
        <w:rPr>
          <w:rFonts w:hAnsi="Times New Roman" w:ascii="Times New Roman"/>
          <w:szCs w:val="24"/>
          <w:lang w:val="hr-HR"/>
        </w:rPr>
        <w:t>PALAC GORE d.o.o. za usluge</w:t>
      </w:r>
      <w:r w:rsidR="00133731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33731">
        <w:rPr>
          <w:rFonts w:hAnsi="Times New Roman" w:ascii="Times New Roman"/>
          <w:szCs w:val="24"/>
          <w:lang w:val="hr-HR"/>
        </w:rPr>
        <w:t>Hrgovići</w:t>
      </w:r>
      <w:proofErr w:type="spellEnd"/>
      <w:r w:rsidR="001337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33731">
        <w:rPr>
          <w:rFonts w:hAnsi="Times New Roman" w:ascii="Times New Roman"/>
          <w:szCs w:val="24"/>
          <w:lang w:val="hr-HR"/>
        </w:rPr>
        <w:t>43</w:t>
      </w:r>
      <w:proofErr w:type="spellEnd"/>
      <w:r w:rsidR="0013373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33731" w:rsidRPr="00262913">
        <w:rPr>
          <w:rFonts w:hAnsi="Times New Roman" w:ascii="Times New Roman"/>
          <w:szCs w:val="24"/>
          <w:lang w:val="hr-HR"/>
        </w:rPr>
        <w:t>05745252433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133731">
        <w:rPr>
          <w:rFonts w:hAnsi="Times New Roman" w:ascii="Times New Roman"/>
          <w:szCs w:val="24"/>
          <w:lang w:val="hr-HR"/>
        </w:rPr>
        <w:t>8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2339D1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F30D3">
        <w:rPr>
          <w:rFonts w:hAnsi="Times New Roman" w:ascii="Times New Roman"/>
          <w:szCs w:val="24"/>
          <w:lang w:val="hr-HR"/>
        </w:rPr>
        <w:t>1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312A6B" w:rsidRPr="00EC53B0">
        <w:rPr>
          <w:rFonts w:hAnsi="Times New Roman" w:ascii="Times New Roman"/>
          <w:szCs w:val="24"/>
          <w:lang w:val="hr-HR"/>
        </w:rPr>
        <w:t>3.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 w:rsidRPr="00EC53B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C53B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EC53B0">
        <w:rPr>
          <w:rFonts w:hAnsi="Times New Roman" w:ascii="Times New Roman"/>
          <w:szCs w:val="24"/>
        </w:rPr>
        <w:t>Za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točnost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otpravka-ovlašteni</w:t>
      </w:r>
      <w:proofErr w:type="spellEnd"/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službenik</w:t>
      </w:r>
      <w:proofErr w:type="spellEnd"/>
      <w:r w:rsidRPr="00EC53B0">
        <w:rPr>
          <w:rFonts w:hAnsi="Times New Roman" w:ascii="Times New Roman"/>
          <w:szCs w:val="24"/>
        </w:rPr>
        <w:t>:</w:t>
      </w:r>
    </w:p>
    <w:p w:rsidRDefault="00E87014" w:rsidP="00E87014" w:rsidR="00E01A12" w:rsidRPr="00EC53B0">
      <w:pPr>
        <w:ind w:left="5040"/>
        <w:jc w:val="right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133731">
          <w:rPr>
            <w:rFonts w:hAnsi="Times New Roman" w:ascii="Times New Roman"/>
            <w:szCs w:val="24"/>
            <w:lang w:val="hr-HR"/>
          </w:rPr>
          <w:t>5343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C646D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30EAB"/>
    <w:rsid w:val="007A29F9"/>
    <w:rsid w:val="007D6845"/>
    <w:rsid w:val="00840E3D"/>
    <w:rsid w:val="00867F16"/>
    <w:rsid w:val="00891E53"/>
    <w:rsid w:val="00943627"/>
    <w:rsid w:val="00944CE3"/>
    <w:rsid w:val="00967417"/>
    <w:rsid w:val="00980036"/>
    <w:rsid w:val="00986008"/>
    <w:rsid w:val="00992E59"/>
    <w:rsid w:val="00997BA9"/>
    <w:rsid w:val="009D1550"/>
    <w:rsid w:val="009F30D3"/>
    <w:rsid w:val="009F5765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646DA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53B0"/>
    <w:rsid w:val="00EE5750"/>
    <w:rsid w:val="00EE69E5"/>
    <w:rsid w:val="00F50151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5343</izvorni_sadrzaj>
    <derivirana_varijabla naziv="DomainObject.Predmet.Broj_1">5343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St-5343/2015</izvorni_sadrzaj>
    <derivirana_varijabla naziv="DomainObject.Predmet.OznakaBroj_1">St-5343/2015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PALAC GORE d.o.o. zastupanog po punomoćniku Predrag Puselja</izvorni_sadrzaj>
    <derivirana_varijabla naziv="DomainObject.Predmet.ProtustrankaFormated_1">  PALAC GORE d.o.o. zastupanog po punomoćniku Predrag Puselja</derivirana_varijabla>
  </DomainObject.Predmet.ProtustrankaFormated>
  <DomainObject.Predmet.ProtustrankaFormatedOIB>
    <izvorni_sadrzaj>  PALAC GORE d.o.o., OIB 05745252433 zastupanog po punomoćniku Predrag Puselja</izvorni_sadrzaj>
    <derivirana_varijabla naziv="DomainObject.Predmet.ProtustrankaFormatedOIB_1">  PALAC GORE d.o.o., OIB 05745252433 zastupanog po punomoćniku Predrag Puselja</derivirana_varijabla>
  </DomainObject.Predmet.ProtustrankaFormatedOIB>
  <DomainObject.Predmet.ProtustrankaFormatedWithAdress>
    <izvorni_sadrzaj> PALAC GORE d.o.o., Hrgovići 43, 10000 Zagreb zastupanog po punomoćniku Predrag Puselja</izvorni_sadrzaj>
    <derivirana_varijabla naziv="DomainObject.Predmet.ProtustrankaFormatedWithAdress_1"> PALAC GORE d.o.o., Hrgovići 43, 10000 Zagreb zastupanog po punomoćniku Predrag Puselja</derivirana_varijabla>
  </DomainObject.Predmet.ProtustrankaFormatedWithAdress>
  <DomainObject.Predmet.ProtustrankaFormatedWithAdressOIB>
    <izvorni_sadrzaj> PALAC GORE d.o.o., OIB 05745252433, Hrgovići 43, 10000 Zagreb zastupanog po punomoćniku Predrag Puselja</izvorni_sadrzaj>
    <derivirana_varijabla naziv="DomainObject.Predmet.ProtustrankaFormatedWithAdressOIB_1"> PALAC GORE d.o.o., OIB 05745252433, Hrgovići 43, 10000 Zagreb zastupanog po punomoćniku Predrag Puselja</derivirana_varijabla>
  </DomainObject.Predmet.ProtustrankaFormatedWithAdressOIB>
  <DomainObject.Predmet.ProtustrankaWithAdress>
    <izvorni_sadrzaj>PALAC GORE d.o.o. Hrgovići 43, 10000 Zagreb</izvorni_sadrzaj>
    <derivirana_varijabla naziv="DomainObject.Predmet.ProtustrankaWithAdress_1">PALAC GORE d.o.o. Hrgovići 43, 10000 Zagreb</derivirana_varijabla>
  </DomainObject.Predmet.ProtustrankaWithAdress>
  <DomainObject.Predmet.ProtustrankaWithAdressOIB>
    <izvorni_sadrzaj>PALAC GORE d.o.o., OIB 05745252433, Hrgovići 43, 10000 Zagreb</izvorni_sadrzaj>
    <derivirana_varijabla naziv="DomainObject.Predmet.ProtustrankaWithAdressOIB_1">PALAC GORE d.o.o., OIB 05745252433, Hrgovići 43, 10000 Zagreb</derivirana_varijabla>
  </DomainObject.Predmet.ProtustrankaWithAdressOIB>
  <DomainObject.Predmet.ProtustrankaNazivFormated>
    <izvorni_sadrzaj>PALAC GORE d.o.o.</izvorni_sadrzaj>
    <derivirana_varijabla naziv="DomainObject.Predmet.ProtustrankaNazivFormated_1">PALAC GORE d.o.o.</derivirana_varijabla>
  </DomainObject.Predmet.ProtustrankaNazivFormated>
  <DomainObject.Predmet.ProtustrankaNazivFormatedOIB>
    <izvorni_sadrzaj>PALAC GORE d.o.o., OIB 05745252433</izvorni_sadrzaj>
    <derivirana_varijabla naziv="DomainObject.Predmet.ProtustrankaNazivFormatedOIB_1">PALAC GORE d.o.o., OIB 05745252433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PALAC GORE d.o.o. zastupanog po punomoćniku Predrag Puselja</item>
    </izvorni_sadrzaj>
    <derivirana_varijabla naziv="DomainObject.Predmet.ProtuStrankaListFormated_1">
      <item>PALAC GORE d.o.o. zastupanog po punomoćniku Predrag Puselja</item>
    </derivirana_varijabla>
  </DomainObject.Predmet.ProtuStrankaListFormated>
  <DomainObject.Predmet.ProtuStrankaListFormatedOIB>
    <izvorni_sadrzaj>
      <item>PALAC GORE d.o.o., OIB 05745252433 zastupanog po punomoćniku Predrag Puselja</item>
    </izvorni_sadrzaj>
    <derivirana_varijabla naziv="DomainObject.Predmet.ProtuStrankaListFormatedOIB_1">
      <item>PALAC GORE d.o.o., OIB 05745252433 zastupanog po punomoćniku Predrag Puselja</item>
    </derivirana_varijabla>
  </DomainObject.Predmet.ProtuStrankaListFormatedOIB>
  <DomainObject.Predmet.ProtuStrankaListFormatedWithAdress>
    <izvorni_sadrzaj>
      <item>PALAC GORE d.o.o., Hrgovići 43, 10000 Zagreb zastupanog po punomoćniku Predrag Puselja</item>
    </izvorni_sadrzaj>
    <derivirana_varijabla naziv="DomainObject.Predmet.ProtuStrankaListFormatedWithAdress_1">
      <item>PALAC GORE d.o.o., Hrgovići 43, 10000 Zagreb zastupanog po punomoćniku Predrag Puselja</item>
    </derivirana_varijabla>
  </DomainObject.Predmet.ProtuStrankaListFormatedWithAdress>
  <DomainObject.Predmet.ProtuStrankaListFormatedWithAdressOIB>
    <izvorni_sadrzaj>
      <item>PALAC GORE d.o.o., OIB 05745252433, Hrgovići 43, 10000 Zagreb zastupanog po punomoćniku Predrag Puselja</item>
    </izvorni_sadrzaj>
    <derivirana_varijabla naziv="DomainObject.Predmet.ProtuStrankaListFormatedWithAdressOIB_1">
      <item>PALAC GORE d.o.o., OIB 05745252433, Hrgovići 43, 10000 Zagreb zastupanog po punomoćniku Predrag Puselja</item>
    </derivirana_varijabla>
  </DomainObject.Predmet.ProtuStrankaListFormatedWithAdressOIB>
  <DomainObject.Predmet.ProtuStrankaListNazivFormated>
    <izvorni_sadrzaj>
      <item>PALAC GORE d.o.o.</item>
    </izvorni_sadrzaj>
    <derivirana_varijabla naziv="DomainObject.Predmet.ProtuStrankaListNazivFormated_1">
      <item>PALAC GORE d.o.o.</item>
    </derivirana_varijabla>
  </DomainObject.Predmet.ProtuStrankaListNazivFormated>
  <DomainObject.Predmet.ProtuStrankaListNazivFormatedOIB>
    <izvorni_sadrzaj>
      <item>PALAC GORE d.o.o., OIB 05745252433</item>
    </izvorni_sadrzaj>
    <derivirana_varijabla naziv="DomainObject.Predmet.ProtuStrankaListNazivFormatedOIB_1">
      <item>PALAC GORE d.o.o., OIB 05745252433</item>
    </derivirana_varijabla>
  </DomainObject.Predmet.ProtuStrankaListNazivFormatedOIB>
  <DomainObject.Predmet.OstaliListFormated>
    <izvorni_sadrzaj>
      <item>Predrag Puselja punomoćnik sudionika u postupku PALAC GORE d.o.o.</item>
    </izvorni_sadrzaj>
    <derivirana_varijabla naziv="DomainObject.Predmet.OstaliListFormated_1">
      <item>Predrag Puselja punomoćnik sudionika u postupku PALAC GORE d.o.o.</item>
    </derivirana_varijabla>
  </DomainObject.Predmet.OstaliListFormated>
  <DomainObject.Predmet.OstaliListFormatedOIB>
    <izvorni_sadrzaj>
      <item>Predrag Puselja, OIB 49239640400 punomoćnik sudionika u postupku PALAC GORE d.o.o.</item>
    </izvorni_sadrzaj>
    <derivirana_varijabla naziv="DomainObject.Predmet.OstaliListFormatedOIB_1">
      <item>Predrag Puselja, OIB 49239640400 punomoćnik sudionika u postupku PALAC GORE d.o.o.</item>
    </derivirana_varijabla>
  </DomainObject.Predmet.OstaliListFormatedOIB>
  <DomainObject.Predmet.OstaliListFormatedWithAdress>
    <izvorni_sadrzaj>
      <item>Predrag Puselja, Vlaška 63, 10000 Zagreb punomoćnik sudionika u postupku PALAC GORE d.o.o.</item>
    </izvorni_sadrzaj>
    <derivirana_varijabla naziv="DomainObject.Predmet.OstaliListFormatedWithAdress_1">
      <item>Predrag Puselja, Vlaška 63, 10000 Zagreb punomoćnik sudionika u postupku PALAC GORE d.o.o.</item>
    </derivirana_varijabla>
  </DomainObject.Predmet.OstaliListFormatedWithAdress>
  <DomainObject.Predmet.OstaliListFormatedWithAdressOIB>
    <izvorni_sadrzaj>
      <item>Predrag Puselja, OIB 49239640400, Vlaška 63, 10000 Zagreb punomoćnik sudionika u postupku PALAC GORE d.o.o.</item>
    </izvorni_sadrzaj>
    <derivirana_varijabla naziv="DomainObject.Predmet.OstaliListFormatedWithAdressOIB_1">
      <item>Predrag Puselja, OIB 49239640400, Vlaška 63, 10000 Zagreb punomoćnik sudionika u postupku PALAC GORE d.o.o.</item>
    </derivirana_varijabla>
  </DomainObject.Predmet.OstaliListFormatedWithAdressOIB>
  <DomainObject.Predmet.OstaliListNazivFormated>
    <izvorni_sadrzaj>
      <item>Predrag Puselja</item>
    </izvorni_sadrzaj>
    <derivirana_varijabla naziv="DomainObject.Predmet.OstaliListNazivFormated_1">
      <item>Predrag Puselja</item>
    </derivirana_varijabla>
  </DomainObject.Predmet.OstaliListNazivFormated>
  <DomainObject.Predmet.OstaliListNazivFormatedOIB>
    <izvorni_sadrzaj>
      <item>Predrag Puselja, OIB 49239640400</item>
    </izvorni_sadrzaj>
    <derivirana_varijabla naziv="DomainObject.Predmet.OstaliListNazivFormatedOIB_1">
      <item>Predrag Puselja, OIB 49239640400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PALAC GORE d.o.o.</izvorni_sadrzaj>
    <derivirana_varijabla naziv="DomainObject.Predmet.ProtustrankaIDrugi_1">PALAC GORE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PALAC GORE d.o.o., OIB 05745252433, Hrgovići 43, 10000 Zagreb</izvorni_sadrzaj>
    <derivirana_varijabla naziv="DomainObject.Predmet.ProtustrankaIDrugiAdressOIB_1">PALAC GORE d.o.o., OIB 05745252433,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PALAC GORE d.o.o.</item>
      <item>Predrag Puselja</item>
    </izvorni_sadrzaj>
    <derivirana_varijabla naziv="DomainObject.Predmet.SudioniciListNaziv_1">
      <item>FINA Regionalni centar Zagreb</item>
      <item>PALAC GORE d.o.o.</item>
      <item>Predrag Puselja</item>
    </derivirana_varijabla>
  </DomainObject.Predmet.SudioniciListNaziv>
  <DomainObject.Predmet.SudioniciListAdressOIB>
    <izvorni_sadrzaj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izvorni_sadrzaj>
    <derivirana_varijabla naziv="DomainObject.Predmet.SudioniciListAdressOIB_1">
      <item>PALAC GORE d.o.o., OIB 05745252433, Hrgovići 43,10000 Zagreb</item>
      <item>FINA Regionalni centar Zagreb, OIB 85821130368, Trg svibanjskih žrtava 1995. Br. 1,10000 Zagreb</item>
      <item>Predrag Puselja, OIB 49239640400, Vlaška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05745252433</item>
      <item>, OIB 49239640400</item>
    </izvorni_sadrzaj>
    <derivirana_varijabla naziv="DomainObject.Predmet.SudioniciListNazivOIB_1">
      <item>, OIB 85821130368</item>
      <item>, OIB 05745252433</item>
      <item>, OIB 49239640400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1892</properties:Characters>
  <properties:Lines>62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2016-05-03T12:37:00Z</cp:lastPrinted>
  <dcterms:modified xmlns:xsi="http://www.w3.org/2001/XMLSchema-instance" xsi:type="dcterms:W3CDTF">2016-05-03T12:37:00Z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