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2a43" w14:paraId="0be2a43" w:rsidRDefault="00A534C9" w:rsidP="00A534C9" w:rsidR="00A534C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A534C9" w:rsidP="00A534C9" w:rsidR="00A534C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A534C9" w:rsidP="00A534C9" w:rsidR="00A534C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A534C9" w:rsidP="00A534C9" w:rsidR="00A534C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St-697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A534C9" w:rsidP="00A534C9" w:rsidR="00A534C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A534C9" w:rsidP="00A534C9" w:rsidR="00A534C9" w:rsidRPr="000A3A0F">
      <w:pPr>
        <w:jc w:val="both"/>
        <w:rPr>
          <w:sz w:val="23"/>
          <w:szCs w:val="23"/>
        </w:rPr>
      </w:pPr>
    </w:p>
    <w:p w:rsidRDefault="00A534C9" w:rsidP="00A534C9" w:rsidR="00A534C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A534C9" w:rsidP="00A534C9" w:rsidR="00A534C9" w:rsidRPr="000A3A0F">
      <w:pPr>
        <w:rPr>
          <w:sz w:val="23"/>
          <w:szCs w:val="23"/>
        </w:rPr>
      </w:pPr>
    </w:p>
    <w:p w:rsidRDefault="00A534C9" w:rsidP="00A534C9" w:rsidR="00A534C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A534C9" w:rsidP="00A534C9" w:rsidR="00A534C9" w:rsidRPr="000A3A0F">
      <w:pPr>
        <w:rPr>
          <w:sz w:val="23"/>
          <w:szCs w:val="23"/>
        </w:rPr>
      </w:pPr>
    </w:p>
    <w:p w:rsidRDefault="00A534C9" w:rsidP="00A534C9" w:rsidR="00A534C9" w:rsidRPr="00A534C9">
      <w:pPr>
        <w:jc w:val="both"/>
        <w:rPr>
          <w:sz w:val="23"/>
          <w:szCs w:val="23"/>
        </w:rPr>
      </w:pPr>
      <w:r w:rsidRPr="00A534C9">
        <w:rPr>
          <w:sz w:val="23"/>
          <w:szCs w:val="23"/>
        </w:rPr>
        <w:tab/>
        <w:t xml:space="preserve">Trgovački sud u Pazinu, po sucu Adrijani Labinjan Skok, radi otvaranja stečajnog postupka nad dužnikom KORNETI LORIK d.o.o., Pula, Jeromelina 53, OIB: 32237874889, 8. lipnja 2016. </w:t>
      </w:r>
    </w:p>
    <w:p w:rsidRDefault="00A534C9" w:rsidP="00A534C9" w:rsidR="00A534C9" w:rsidRPr="0015040F">
      <w:pPr>
        <w:jc w:val="both"/>
        <w:rPr>
          <w:sz w:val="23"/>
          <w:szCs w:val="23"/>
        </w:rPr>
      </w:pPr>
    </w:p>
    <w:p w:rsidRDefault="00A534C9" w:rsidP="00A534C9" w:rsidR="00A534C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A534C9" w:rsidP="00A534C9" w:rsidR="00A534C9" w:rsidRPr="000A3A0F">
      <w:pPr>
        <w:jc w:val="both"/>
        <w:rPr>
          <w:sz w:val="23"/>
          <w:szCs w:val="23"/>
        </w:rPr>
      </w:pPr>
    </w:p>
    <w:p w:rsidRDefault="00A534C9" w:rsidP="00A534C9" w:rsidR="00A534C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A534C9">
        <w:rPr>
          <w:sz w:val="23"/>
          <w:szCs w:val="23"/>
        </w:rPr>
        <w:t>KORNETI LORIK d.o.o., Pula, Jeromelina 53, OIB: 32237874889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697-16</w:t>
      </w:r>
      <w:r w:rsidRPr="000A3A0F">
        <w:rPr>
          <w:bCs w:val="false"/>
          <w:sz w:val="23"/>
          <w:szCs w:val="23"/>
        </w:rPr>
        <w:t xml:space="preserve">.  </w:t>
      </w:r>
    </w:p>
    <w:p w:rsidRDefault="00A534C9" w:rsidP="00A534C9" w:rsidR="00A534C9" w:rsidRPr="000A3A0F">
      <w:pPr>
        <w:jc w:val="both"/>
        <w:rPr>
          <w:sz w:val="23"/>
          <w:szCs w:val="23"/>
        </w:rPr>
      </w:pPr>
    </w:p>
    <w:p w:rsidRDefault="00A534C9" w:rsidP="00A534C9" w:rsidR="00A534C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A534C9" w:rsidP="00A534C9" w:rsidR="00A534C9" w:rsidRPr="000A3A0F">
      <w:pPr>
        <w:jc w:val="both"/>
        <w:rPr>
          <w:bCs w:val="false"/>
          <w:sz w:val="23"/>
          <w:szCs w:val="23"/>
        </w:rPr>
      </w:pPr>
    </w:p>
    <w:p w:rsidRDefault="00A534C9" w:rsidP="00A534C9" w:rsidR="00A534C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A534C9" w:rsidP="00A534C9" w:rsidR="00A534C9" w:rsidRPr="000A3A0F">
      <w:pPr>
        <w:jc w:val="both"/>
        <w:rPr>
          <w:sz w:val="23"/>
          <w:szCs w:val="23"/>
          <w:lang w:val="pl-PL"/>
        </w:rPr>
      </w:pPr>
    </w:p>
    <w:p w:rsidRDefault="00A534C9" w:rsidP="00A534C9" w:rsidR="00A534C9" w:rsidRPr="006E56B0">
      <w:pPr>
        <w:jc w:val="both"/>
        <w:rPr>
          <w:sz w:val="23"/>
          <w:szCs w:val="23"/>
          <w:lang w:val="pl-PL"/>
        </w:rPr>
      </w:pPr>
      <w:r w:rsidRPr="006E56B0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je za dužnika pristupio zakonski zastupnik </w:t>
      </w:r>
      <w:r>
        <w:rPr>
          <w:sz w:val="23"/>
          <w:szCs w:val="23"/>
          <w:lang w:val="pl-PL"/>
        </w:rPr>
        <w:t>Fadil Spahiu</w:t>
      </w:r>
      <w:r w:rsidRPr="006E56B0">
        <w:rPr>
          <w:sz w:val="23"/>
          <w:szCs w:val="23"/>
          <w:lang w:val="pl-PL"/>
        </w:rPr>
        <w:t>, prema čijoj izjavi dužnik</w:t>
      </w:r>
      <w:r>
        <w:rPr>
          <w:sz w:val="23"/>
          <w:szCs w:val="23"/>
          <w:lang w:val="pl-PL"/>
        </w:rPr>
        <w:t xml:space="preserve"> </w:t>
      </w:r>
      <w:r w:rsidR="005F63DB">
        <w:rPr>
          <w:sz w:val="23"/>
          <w:szCs w:val="23"/>
          <w:lang w:val="pl-PL"/>
        </w:rPr>
        <w:t>ima u vlasništvu pokretnu imovinu vrijednosti cca 70.000,00 kn</w:t>
      </w:r>
      <w:r w:rsidRPr="006E56B0">
        <w:rPr>
          <w:sz w:val="23"/>
          <w:szCs w:val="23"/>
          <w:lang w:val="pl-PL"/>
        </w:rPr>
        <w:t>.</w:t>
      </w:r>
    </w:p>
    <w:p w:rsidRDefault="00A534C9" w:rsidP="00A534C9" w:rsidR="00A534C9" w:rsidRPr="006E56B0">
      <w:pPr>
        <w:ind w:firstLine="708"/>
        <w:jc w:val="both"/>
        <w:rPr>
          <w:sz w:val="23"/>
          <w:szCs w:val="23"/>
        </w:rPr>
      </w:pPr>
      <w:r w:rsidRPr="006E56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A534C9" w:rsidP="00A534C9" w:rsidR="00A534C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534C9" w:rsidP="00A534C9" w:rsidR="00A534C9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</w:t>
      </w:r>
      <w:r w:rsidR="005F63DB">
        <w:rPr>
          <w:sz w:val="23"/>
          <w:szCs w:val="23"/>
        </w:rPr>
        <w:t xml:space="preserve">likvidne </w:t>
      </w:r>
      <w:r>
        <w:rPr>
          <w:sz w:val="23"/>
          <w:szCs w:val="23"/>
        </w:rPr>
        <w:t>imovine iz koje bi se mogli namiriti</w:t>
      </w:r>
      <w:r w:rsidRPr="00ED3DC0">
        <w:rPr>
          <w:sz w:val="23"/>
          <w:szCs w:val="23"/>
        </w:rPr>
        <w:t xml:space="preserve"> </w:t>
      </w:r>
      <w:r>
        <w:rPr>
          <w:sz w:val="23"/>
          <w:szCs w:val="23"/>
        </w:rPr>
        <w:t>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A534C9" w:rsidP="007D380C" w:rsidR="00A534C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A534C9" w:rsidP="00A534C9" w:rsidR="00A534C9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lipnja</w:t>
      </w:r>
      <w:r w:rsidRPr="009566D5">
        <w:rPr>
          <w:sz w:val="23"/>
          <w:szCs w:val="23"/>
        </w:rPr>
        <w:t xml:space="preserve"> 2016.</w:t>
      </w:r>
    </w:p>
    <w:p w:rsidRDefault="00A534C9" w:rsidP="00A534C9" w:rsidR="00A534C9" w:rsidRPr="000A3A0F">
      <w:pPr>
        <w:ind w:firstLine="720" w:left="2880"/>
        <w:jc w:val="both"/>
        <w:rPr>
          <w:sz w:val="23"/>
          <w:szCs w:val="23"/>
        </w:rPr>
      </w:pPr>
    </w:p>
    <w:p w:rsidRDefault="00A534C9" w:rsidP="00A534C9" w:rsidR="00A534C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A534C9" w:rsidP="00A534C9" w:rsidR="00A534C9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 w:rsidR="007D380C">
        <w:rPr>
          <w:sz w:val="23"/>
          <w:szCs w:val="23"/>
        </w:rPr>
        <w:t>, v.</w:t>
      </w:r>
      <w:r>
        <w:rPr>
          <w:sz w:val="23"/>
          <w:szCs w:val="23"/>
        </w:rPr>
        <w:t>r.</w:t>
      </w:r>
    </w:p>
    <w:p w:rsidRDefault="00A534C9" w:rsidP="00A534C9" w:rsidR="00A534C9" w:rsidRPr="000A3A0F">
      <w:pPr>
        <w:jc w:val="both"/>
        <w:rPr>
          <w:sz w:val="23"/>
          <w:szCs w:val="23"/>
        </w:rPr>
      </w:pPr>
    </w:p>
    <w:p w:rsidRDefault="00A534C9" w:rsidP="00A534C9" w:rsidR="00A534C9">
      <w:pPr>
        <w:jc w:val="both"/>
        <w:rPr>
          <w:sz w:val="23"/>
          <w:szCs w:val="23"/>
        </w:rPr>
      </w:pPr>
    </w:p>
    <w:p w:rsidRDefault="00A534C9" w:rsidP="00A534C9" w:rsidR="00A534C9">
      <w:pPr>
        <w:jc w:val="both"/>
        <w:rPr>
          <w:sz w:val="23"/>
          <w:szCs w:val="23"/>
        </w:rPr>
      </w:pPr>
    </w:p>
    <w:p w:rsidRDefault="00A534C9" w:rsidP="00A534C9" w:rsidR="00A534C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A534C9" w:rsidP="00A534C9" w:rsidR="00A534C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534C9" w:rsidP="00A534C9" w:rsidR="00A534C9" w:rsidRPr="00D95430"/>
    <w:p w:rsidRDefault="00A534C9" w:rsidP="00A534C9" w:rsidR="00A534C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A534C9" w:rsidP="00A534C9" w:rsidR="00A534C9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A534C9" w:rsidP="00A534C9" w:rsidR="00A534C9" w:rsidRPr="009566D5">
      <w:pPr>
        <w:jc w:val="both"/>
      </w:pPr>
    </w:p>
    <w:p w:rsidRDefault="00A534C9" w:rsidP="00A534C9" w:rsidR="00A534C9" w:rsidRPr="00D95430">
      <w:pPr>
        <w:ind w:left="360"/>
        <w:jc w:val="both"/>
      </w:pPr>
    </w:p>
    <w:p w:rsidRDefault="00A534C9" w:rsidP="00A534C9" w:rsidR="00A534C9" w:rsidRPr="00D95430">
      <w:pPr>
        <w:jc w:val="both"/>
      </w:pPr>
    </w:p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A534C9" w:rsidP="00A534C9" w:rsidR="00A534C9"/>
    <w:p w:rsidRDefault="00ED4352" w:rsidR="00500701"/>
    <w:sectPr w:rsidSect="008B57A5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4C9" w:rsidP="00A534C9" w:rsidR="00A534C9">
      <w:r>
        <w:separator/>
      </w:r>
    </w:p>
  </w:endnote>
  <w:endnote w:id="0" w:type="continuationSeparator">
    <w:p w:rsidRDefault="00A534C9" w:rsidP="00A534C9" w:rsidR="00A53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4C9" w:rsidP="00A534C9" w:rsidR="00A534C9">
      <w:r>
        <w:separator/>
      </w:r>
    </w:p>
  </w:footnote>
  <w:footnote w:id="0" w:type="continuationSeparator">
    <w:p w:rsidRDefault="00A534C9" w:rsidP="00A534C9" w:rsidR="00A534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D380C" w:rsidP="00A534C9" w:rsidR="00A534C9" w:rsidRPr="000A3A0F">
        <w:pPr>
          <w:rPr>
            <w:sz w:val="23"/>
            <w:szCs w:val="23"/>
          </w:rPr>
        </w:pPr>
        <w:r>
          <w:tab/>
        </w:r>
        <w:r w:rsidR="00A534C9">
          <w:tab/>
        </w:r>
        <w:r w:rsidR="00A534C9">
          <w:tab/>
        </w:r>
        <w:r w:rsidR="00A534C9">
          <w:tab/>
        </w:r>
        <w:r w:rsidR="00A534C9">
          <w:tab/>
        </w:r>
        <w:r w:rsidR="00A534C9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4352">
          <w:rPr>
            <w:noProof/>
          </w:rPr>
          <w:t>2</w:t>
        </w:r>
        <w:r>
          <w:fldChar w:fldCharType="end"/>
        </w:r>
        <w:r>
          <w:tab/>
        </w:r>
        <w:r w:rsidR="00A534C9">
          <w:rPr>
            <w:sz w:val="23"/>
            <w:szCs w:val="23"/>
          </w:rPr>
          <w:t xml:space="preserve">  </w:t>
        </w:r>
        <w:r w:rsidR="00A534C9">
          <w:rPr>
            <w:sz w:val="23"/>
            <w:szCs w:val="23"/>
          </w:rPr>
          <w:tab/>
        </w:r>
        <w:r w:rsidR="00A534C9">
          <w:rPr>
            <w:sz w:val="23"/>
            <w:szCs w:val="23"/>
          </w:rPr>
          <w:tab/>
          <w:t xml:space="preserve">          Posl.br.: 2 St-697</w:t>
        </w:r>
        <w:r w:rsidR="00A534C9" w:rsidRPr="00210D67">
          <w:rPr>
            <w:sz w:val="23"/>
            <w:szCs w:val="23"/>
          </w:rPr>
          <w:t>/</w:t>
        </w:r>
        <w:r w:rsidR="00A534C9">
          <w:rPr>
            <w:sz w:val="23"/>
            <w:szCs w:val="23"/>
          </w:rPr>
          <w:t>16-6</w:t>
        </w:r>
      </w:p>
      <w:p w:rsidRDefault="00ED4352" w:rsidR="00FC7B8B">
        <w:pPr>
          <w:pStyle w:val="Zaglavlje"/>
          <w:jc w:val="center"/>
        </w:pPr>
      </w:p>
    </w:sdtContent>
  </w:sdt>
  <w:p w:rsidRDefault="00ED435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80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4C9"/>
    <w:rsid w:val="00554328"/>
    <w:rsid w:val="005F63DB"/>
    <w:rsid w:val="007D380C"/>
    <w:rsid w:val="00985388"/>
    <w:rsid w:val="00A534C9"/>
    <w:rsid w:val="00ED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4C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34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34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4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4C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34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34C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3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3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3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3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4C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34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34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4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4C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34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34C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4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3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3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3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3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KORNETI LORIK d.o.o. PULA</izvorni_sadrzaj>
    <derivirana_varijabla naziv="DomainObject.Predmet.ProtustrankaFormated_1">  KORNETI LORIK d.o.o. PULA</derivirana_varijabla>
  </DomainObject.Predmet.ProtustrankaFormated>
  <DomainObject.Predmet.ProtustrankaFormatedOIB>
    <izvorni_sadrzaj>  KORNETI LORIK d.o.o. PULA, OIB 32237874889</izvorni_sadrzaj>
    <derivirana_varijabla naziv="DomainObject.Predmet.ProtustrankaFormatedOIB_1">  KORNETI LORIK d.o.o. PULA, OIB 32237874889</derivirana_varijabla>
  </DomainObject.Predmet.ProtustrankaFormatedOIB>
  <DomainObject.Predmet.ProtustrankaFormatedWithAdress>
    <izvorni_sadrzaj> KORNETI LORIK d.o.o. PULA, Jeromelina 53, 52100 Pula</izvorni_sadrzaj>
    <derivirana_varijabla naziv="DomainObject.Predmet.ProtustrankaFormatedWithAdress_1"> KORNETI LORIK d.o.o. PULA, Jeromelina 53, 52100 Pula</derivirana_varijabla>
  </DomainObject.Predmet.ProtustrankaFormatedWithAdress>
  <DomainObject.Predmet.ProtustrankaFormatedWithAdressOIB>
    <izvorni_sadrzaj> KORNETI LORIK d.o.o. PULA, OIB 32237874889, Jeromelina 53, 52100 Pula</izvorni_sadrzaj>
    <derivirana_varijabla naziv="DomainObject.Predmet.ProtustrankaFormatedWithAdressOIB_1"> KORNETI LORIK d.o.o. PULA, OIB 32237874889, Jeromelina 53, 52100 Pula</derivirana_varijabla>
  </DomainObject.Predmet.ProtustrankaFormatedWithAdressOIB>
  <DomainObject.Predmet.ProtustrankaWithAdress>
    <izvorni_sadrzaj>KORNETI LORIK d.o.o. PULA Jeromelina 53, 52100 Pula</izvorni_sadrzaj>
    <derivirana_varijabla naziv="DomainObject.Predmet.ProtustrankaWithAdress_1">KORNETI LORIK d.o.o. PULA Jeromelina 53, 52100 Pula</derivirana_varijabla>
  </DomainObject.Predmet.ProtustrankaWithAdress>
  <DomainObject.Predmet.ProtustrankaWithAdressOIB>
    <izvorni_sadrzaj>KORNETI LORIK d.o.o. PULA, OIB 32237874889, Jeromelina 53, 52100 Pula</izvorni_sadrzaj>
    <derivirana_varijabla naziv="DomainObject.Predmet.ProtustrankaWithAdressOIB_1">KORNETI LORIK d.o.o. PULA, OIB 32237874889, Jeromelina 53, 52100 Pula</derivirana_varijabla>
  </DomainObject.Predmet.ProtustrankaWithAdressOIB>
  <DomainObject.Predmet.ProtustrankaNazivFormated>
    <izvorni_sadrzaj>KORNETI LORIK d.o.o. PULA</izvorni_sadrzaj>
    <derivirana_varijabla naziv="DomainObject.Predmet.ProtustrankaNazivFormated_1">KORNETI LORIK d.o.o. PULA</derivirana_varijabla>
  </DomainObject.Predmet.ProtustrankaNazivFormated>
  <DomainObject.Predmet.ProtustrankaNazivFormatedOIB>
    <izvorni_sadrzaj>KORNETI LORIK d.o.o. PULA, OIB 32237874889</izvorni_sadrzaj>
    <derivirana_varijabla naziv="DomainObject.Predmet.ProtustrankaNazivFormatedOIB_1">KORNETI LORIK d.o.o. PULA, OIB 32237874889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27515.91</izvorni_sadrzaj>
    <derivirana_varijabla naziv="DomainObject.Predmet.TrenutnaVrijednost_1">27515.91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KORNETI LORIK d.o.o. PULA</item>
    </izvorni_sadrzaj>
    <derivirana_varijabla naziv="DomainObject.Predmet.ProtuStrankaListFormated_1">
      <item>KORNETI LORIK d.o.o. PULA</item>
    </derivirana_varijabla>
  </DomainObject.Predmet.ProtuStrankaListFormated>
  <DomainObject.Predmet.ProtuStrankaListFormatedOIB>
    <izvorni_sadrzaj>
      <item>KORNETI LORIK d.o.o. PULA, OIB 32237874889</item>
    </izvorni_sadrzaj>
    <derivirana_varijabla naziv="DomainObject.Predmet.ProtuStrankaListFormatedOIB_1">
      <item>KORNETI LORIK d.o.o. PULA, OIB 32237874889</item>
    </derivirana_varijabla>
  </DomainObject.Predmet.ProtuStrankaListFormatedOIB>
  <DomainObject.Predmet.ProtuStrankaListFormatedWithAdress>
    <izvorni_sadrzaj>
      <item>KORNETI LORIK d.o.o. PULA, Jeromelina 53, 52100 Pula</item>
    </izvorni_sadrzaj>
    <derivirana_varijabla naziv="DomainObject.Predmet.ProtuStrankaListFormatedWithAdress_1">
      <item>KORNETI LORIK d.o.o. PULA, Jeromelina 53, 52100 Pula</item>
    </derivirana_varijabla>
  </DomainObject.Predmet.ProtuStrankaListFormatedWithAdress>
  <DomainObject.Predmet.ProtuStrankaListFormatedWithAdressOIB>
    <izvorni_sadrzaj>
      <item>KORNETI LORIK d.o.o. PULA, OIB 32237874889, Jeromelina 53, 52100 Pula</item>
    </izvorni_sadrzaj>
    <derivirana_varijabla naziv="DomainObject.Predmet.ProtuStrankaListFormatedWithAdressOIB_1">
      <item>KORNETI LORIK d.o.o. PULA, OIB 32237874889, Jeromelina 53, 52100 Pula</item>
    </derivirana_varijabla>
  </DomainObject.Predmet.ProtuStrankaListFormatedWithAdressOIB>
  <DomainObject.Predmet.ProtuStrankaListNazivFormated>
    <izvorni_sadrzaj>
      <item>KORNETI LORIK d.o.o. PULA</item>
    </izvorni_sadrzaj>
    <derivirana_varijabla naziv="DomainObject.Predmet.ProtuStrankaListNazivFormated_1">
      <item>KORNETI LORIK d.o.o. PULA</item>
    </derivirana_varijabla>
  </DomainObject.Predmet.ProtuStrankaListNazivFormated>
  <DomainObject.Predmet.ProtuStrankaListNazivFormatedOIB>
    <izvorni_sadrzaj>
      <item>KORNETI LORIK d.o.o. PULA, OIB 32237874889</item>
    </izvorni_sadrzaj>
    <derivirana_varijabla naziv="DomainObject.Predmet.ProtuStrankaListNazivFormatedOIB_1">
      <item>KORNETI LORIK d.o.o. PULA, OIB 32237874889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KORNETI LORIK d.o.o. PULA</izvorni_sadrzaj>
    <derivirana_varijabla naziv="DomainObject.Predmet.ProtustrankaIDrugi_1">KORNETI LORIK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KORNETI LORIK d.o.o. PULA, OIB 32237874889, Jeromelina 53, 52100 Pula</izvorni_sadrzaj>
    <derivirana_varijabla naziv="DomainObject.Predmet.ProtustrankaIDrugiAdressOIB_1">KORNETI LORIK d.o.o. PULA, OIB 32237874889, Jeromelina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KORNETI LORIK d.o.o. PULA</item>
    </izvorni_sadrzaj>
    <derivirana_varijabla naziv="DomainObject.Predmet.SudioniciListNaziv_1">
      <item>FINANCIJSKA AGENCIJA, RC RIJEKA, PODRUŽNICA PULA, PULA</item>
      <item>KORNETI LORIK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KORNETI LORIK d.o.o. PULA, OIB 32237874889, Jeromelina 53,52100 Pula</item>
    </izvorni_sadrzaj>
    <derivirana_varijabla naziv="DomainObject.Predmet.SudioniciListAdressOIB_1">
      <item>FINANCIJSKA AGENCIJA, RC RIJEKA, PODRUŽNICA PULA, PULA, OIB 85821130368, Ulica grada Vukovara 70,10000 Zagreb</item>
      <item>KORNETI LORIK d.o.o. PULA, OIB 32237874889, Jeromelina 53,52100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32237874889</item>
    </izvorni_sadrzaj>
    <derivirana_varijabla naziv="DomainObject.Predmet.SudioniciListNazivOIB_1">
      <item>, OIB 85821130368</item>
      <item>, OIB 32237874889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2316</properties:Characters>
  <properties:Lines>76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2016-06-08T10:44:00Z</dcterms:created>
  <dc:creator>Jasmina Matika</dc:creator>
  <cp:lastModifiedBy>Jasmina Matika</cp:lastModifiedBy>
  <cp:lastPrinted>2016-06-08T10:54:00Z</cp:lastPrinted>
  <dcterms:modified xmlns:xsi="http://www.w3.org/2001/XMLSchema-instance" xsi:type="dcterms:W3CDTF">2016-06-08T10:55:00Z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