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8237e" w14:paraId="ec8237e" w:rsidRDefault="00C82BA1" w:rsidP="00C82BA1" w:rsidR="00A9627C" w:rsidRPr="00FF61A2">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FF61A2">
        <w:tab/>
      </w:r>
      <w:r w:rsidR="00FF61A2">
        <w:tab/>
      </w:r>
      <w:r w:rsidR="00FF61A2">
        <w:tab/>
      </w:r>
      <w:r w:rsidR="00FF61A2">
        <w:tab/>
      </w:r>
      <w:r w:rsidR="00FF61A2">
        <w:tab/>
      </w:r>
      <w:r w:rsidR="00FF61A2">
        <w:tab/>
        <w:t xml:space="preserve">   </w:t>
      </w:r>
      <w:r>
        <w:t xml:space="preserve"> </w:t>
      </w:r>
      <w:r w:rsidRPr="00FF61A2">
        <w:t>Posl</w:t>
      </w:r>
      <w:r w:rsidR="00FF61A2" w:rsidRPr="00FF61A2">
        <w:t xml:space="preserve">ovni broj: </w:t>
      </w:r>
      <w:r w:rsidRPr="00FF61A2">
        <w:t>12. St-</w:t>
      </w:r>
      <w:r w:rsidR="00703F9F" w:rsidRPr="00FF61A2">
        <w:t>424</w:t>
      </w:r>
      <w:r w:rsidR="00B77D24" w:rsidRPr="00FF61A2">
        <w:t>/2018</w:t>
      </w:r>
      <w:r w:rsidR="00FF61A2" w:rsidRPr="00FF61A2">
        <w:t>-4</w:t>
      </w:r>
    </w:p>
    <w:p w:rsidRDefault="00C82BA1" w:rsidR="00C82BA1" w:rsidRPr="00FF61A2">
      <w:pPr>
        <w:rPr>
          <w:szCs w:val="24"/>
        </w:rPr>
      </w:pPr>
      <w:r w:rsidRPr="00FF61A2">
        <w:rPr>
          <w:szCs w:val="24"/>
        </w:rPr>
        <w:t>REPUBLIKA HRVATSKA</w:t>
      </w:r>
    </w:p>
    <w:p w:rsidRDefault="00C82BA1" w:rsidR="00C82BA1" w:rsidRPr="00FF61A2">
      <w:pPr>
        <w:rPr>
          <w:szCs w:val="24"/>
        </w:rPr>
      </w:pPr>
      <w:r w:rsidRPr="00FF61A2">
        <w:rPr>
          <w:szCs w:val="24"/>
        </w:rPr>
        <w:t>TRGOVAČKI SUD U SPLITU</w:t>
      </w:r>
    </w:p>
    <w:p w:rsidRDefault="00C82BA1" w:rsidR="00C82BA1" w:rsidRPr="00FF61A2">
      <w:pPr>
        <w:rPr>
          <w:szCs w:val="24"/>
        </w:rPr>
      </w:pPr>
      <w:r w:rsidRPr="00FF61A2">
        <w:rPr>
          <w:szCs w:val="24"/>
        </w:rPr>
        <w:t>Split, Sukoišanska br. 6</w:t>
      </w:r>
    </w:p>
    <w:p w:rsidRDefault="00C82BA1" w:rsidP="00C82BA1" w:rsidR="00C82BA1" w:rsidRPr="00FF61A2"/>
    <w:p w:rsidRDefault="00C82BA1" w:rsidP="00C82BA1" w:rsidR="00C82BA1" w:rsidRPr="00FF61A2">
      <w:pPr>
        <w:jc w:val="center"/>
      </w:pPr>
      <w:r w:rsidRPr="00FF61A2">
        <w:t>R E P U B L I K A    H R V A T S K A</w:t>
      </w:r>
    </w:p>
    <w:p w:rsidRDefault="00C82BA1" w:rsidP="00C82BA1" w:rsidR="00C82BA1" w:rsidRPr="00FF61A2">
      <w:pPr>
        <w:jc w:val="center"/>
      </w:pPr>
    </w:p>
    <w:p w:rsidRDefault="00C82BA1" w:rsidP="00C82BA1" w:rsidR="00C82BA1" w:rsidRPr="00FF61A2">
      <w:pPr>
        <w:jc w:val="center"/>
      </w:pPr>
      <w:r w:rsidRPr="00FF61A2">
        <w:t>R J E Š E N J E</w:t>
      </w:r>
    </w:p>
    <w:p w:rsidRDefault="00C82BA1" w:rsidP="00C82BA1" w:rsidR="00C82BA1" w:rsidRPr="00FF61A2">
      <w:pPr>
        <w:jc w:val="cente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703F9F">
        <w:t>BORIS TRANSPORTI j.d.o.o. Podbablje Gornje, Kralja Zvonimira 22</w:t>
      </w:r>
      <w:r w:rsidR="00485943">
        <w:t xml:space="preserve">, </w:t>
      </w:r>
      <w:r w:rsidR="0007716B">
        <w:t xml:space="preserve">OIB: </w:t>
      </w:r>
      <w:r w:rsidR="00703F9F">
        <w:t>89620999465</w:t>
      </w:r>
      <w:r w:rsidR="00C90DFA">
        <w:t xml:space="preserve">, </w:t>
      </w:r>
      <w:r w:rsidR="00FF61A2">
        <w:t>26. rujna</w:t>
      </w:r>
      <w:r w:rsidR="00D826C9">
        <w:t xml:space="preserve"> </w:t>
      </w:r>
      <w:r w:rsidR="00B73222">
        <w:t>201</w:t>
      </w:r>
      <w:r w:rsidR="00C10B40">
        <w:t>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703F9F">
        <w:t>BORIS TRANSPORTI j.d.o.o. Podbablje Gornje, Kralja Zvonimira 22, OIB: 89620999465</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FF61A2">
        <w:t xml:space="preserve">23. listopada </w:t>
      </w:r>
      <w:r w:rsidR="00B73222">
        <w:t>201</w:t>
      </w:r>
      <w:r w:rsidR="00276AFE">
        <w:t>8</w:t>
      </w:r>
      <w:r w:rsidR="00C82BA1">
        <w:t xml:space="preserve">. </w:t>
      </w:r>
      <w:r w:rsidR="00B73222">
        <w:t xml:space="preserve">u </w:t>
      </w:r>
      <w:r w:rsidR="00FF61A2">
        <w:t>9,40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III</w:t>
      </w:r>
      <w:r w:rsidR="0007716B">
        <w:t>. Na zakazano ročište se pozivaju</w:t>
      </w:r>
      <w:r>
        <w:t xml:space="preserve"> predstavnik predlagatelja </w:t>
      </w:r>
      <w:r>
        <w:rPr>
          <w:szCs w:val="24"/>
        </w:rPr>
        <w:t>Financijske agencije, Regionalni centar Split te osob</w:t>
      </w:r>
      <w:r w:rsidR="0041132A">
        <w:rPr>
          <w:szCs w:val="24"/>
        </w:rPr>
        <w:t>a</w:t>
      </w:r>
      <w:r w:rsidR="0007716B">
        <w:rPr>
          <w:szCs w:val="24"/>
        </w:rPr>
        <w:t xml:space="preserve"> </w:t>
      </w:r>
      <w:r w:rsidR="00D826C9">
        <w:rPr>
          <w:szCs w:val="24"/>
        </w:rPr>
        <w:t>ovlašten</w:t>
      </w:r>
      <w:r w:rsidR="0041132A">
        <w:rPr>
          <w:szCs w:val="24"/>
        </w:rPr>
        <w:t>a</w:t>
      </w:r>
      <w:r>
        <w:rPr>
          <w:szCs w:val="24"/>
        </w:rPr>
        <w:t xml:space="preserve"> za zastupanje dužnika </w:t>
      </w:r>
      <w:r w:rsidR="00703F9F">
        <w:t>Boris Gabelica iz Podbablja Gornjeg, Kralja Zvonimira 22</w:t>
      </w:r>
      <w:r w:rsidR="005454BB">
        <w:t xml:space="preserve">, OIB: </w:t>
      </w:r>
      <w:r w:rsidR="00703F9F">
        <w:t>52566786182</w:t>
      </w:r>
      <w:r w:rsidR="00BE3E3F">
        <w:t>.</w:t>
      </w:r>
      <w:r>
        <w:t xml:space="preserve"> </w:t>
      </w:r>
    </w:p>
    <w:p w:rsidRDefault="00B73222" w:rsidP="00B73222" w:rsidR="00B73222">
      <w:pPr>
        <w:jc w:val="both"/>
      </w:pPr>
    </w:p>
    <w:p w:rsidRDefault="00E43008" w:rsidP="00E43008" w:rsidR="00B73222">
      <w:pPr>
        <w:ind w:left="360"/>
        <w:jc w:val="both"/>
      </w:pPr>
      <w:r>
        <w:t xml:space="preserve">IV. Nalaže se </w:t>
      </w:r>
      <w:r w:rsidR="0041132A">
        <w:t xml:space="preserve">osobi ovlaštenoj </w:t>
      </w:r>
      <w:r w:rsidR="00B73222">
        <w:t xml:space="preserve">za zastupanje dužnika </w:t>
      </w:r>
      <w:r w:rsidR="00703F9F">
        <w:t>Borisu Gabelici</w:t>
      </w:r>
      <w:r w:rsidR="00276AFE">
        <w:t xml:space="preserve">, </w:t>
      </w:r>
      <w:r w:rsidR="00D826C9">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 xml:space="preserve">popis imovine i obveza dužnika koji se, sukladno odredbama </w:t>
      </w:r>
      <w:r w:rsidR="00FF61A2">
        <w:t>članka</w:t>
      </w:r>
      <w:r>
        <w:t xml:space="preserve">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w:t>
      </w:r>
      <w:r w:rsidR="00FF61A2">
        <w:t xml:space="preserve">članka </w:t>
      </w:r>
      <w:r w:rsidR="00FF61A2">
        <w:rPr>
          <w:szCs w:val="24"/>
        </w:rPr>
        <w:t xml:space="preserve"> 6. stavak</w:t>
      </w:r>
      <w:r>
        <w:rPr>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VI. Poziva se Financijska agencija, u roku iz toč</w:t>
      </w:r>
      <w:r w:rsidR="00FF61A2">
        <w:rPr>
          <w:szCs w:val="24"/>
        </w:rPr>
        <w:t>ke</w:t>
      </w:r>
      <w:r>
        <w:rPr>
          <w:szCs w:val="24"/>
        </w:rPr>
        <w:t xml:space="preserve">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703F9F">
        <w:rPr>
          <w:szCs w:val="24"/>
        </w:rPr>
        <w:t>6. li</w:t>
      </w:r>
      <w:r w:rsidR="0041132A">
        <w:rPr>
          <w:szCs w:val="24"/>
        </w:rPr>
        <w:t>pnja</w:t>
      </w:r>
      <w:r w:rsidR="0007716B">
        <w:rPr>
          <w:szCs w:val="24"/>
        </w:rPr>
        <w:t xml:space="preserve"> </w:t>
      </w:r>
      <w:r w:rsidR="00B77D24">
        <w:rPr>
          <w:szCs w:val="24"/>
        </w:rPr>
        <w:t>2018</w:t>
      </w:r>
      <w:r>
        <w:rPr>
          <w:szCs w:val="24"/>
        </w:rPr>
        <w:t xml:space="preserve">. prijedlog za otvaranje stečajnog postupka nad dužnikom </w:t>
      </w:r>
      <w:r w:rsidR="00703F9F">
        <w:t>BORIS TRANSPORTI j.d.o.o. Podbablje Gornje</w:t>
      </w:r>
      <w:r w:rsidR="002A70CF">
        <w:t xml:space="preserve">, a sve sukladno odredbama </w:t>
      </w:r>
      <w:r w:rsidR="00FF61A2">
        <w:t>članka  110. stavak</w:t>
      </w:r>
      <w:r w:rsidR="002A70CF">
        <w:t xml:space="preserve">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703F9F" w:rsidR="0028268A">
      <w:pPr>
        <w:ind w:firstLine="708"/>
        <w:jc w:val="both"/>
      </w:pPr>
      <w:r>
        <w:t xml:space="preserve">U podnesenom prijedlogu u bitnome se navodi da dužnik na dan </w:t>
      </w:r>
      <w:r w:rsidR="00703F9F">
        <w:t>1. lipnja</w:t>
      </w:r>
      <w:r w:rsidR="00B77D24">
        <w:t xml:space="preserve"> 2018</w:t>
      </w:r>
      <w:r>
        <w:t xml:space="preserve">. u Očevidniku redoslijeda osnova za plaćanje, ima evidentirane neizvršene osnove za plaćanje u neprekinutom razdoblju od </w:t>
      </w:r>
      <w:r w:rsidR="00E43008">
        <w:t>120</w:t>
      </w:r>
      <w:r>
        <w:t xml:space="preserve"> dana, u ukupnom iznosu od </w:t>
      </w:r>
      <w:r w:rsidR="00703F9F">
        <w:t>86.135,10</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41132A">
        <w:t>1</w:t>
      </w:r>
      <w:r w:rsidR="00254B18">
        <w:t xml:space="preserve"> zaposle</w:t>
      </w:r>
      <w:r w:rsidR="0007716B">
        <w:t>n</w:t>
      </w:r>
      <w:r w:rsidR="0041132A">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 xml:space="preserve">Sukladno </w:t>
      </w:r>
      <w:r w:rsidR="00FF61A2">
        <w:t>članku</w:t>
      </w:r>
      <w:r>
        <w:t xml:space="preserve"> 110.</w:t>
      </w:r>
      <w:r w:rsidR="00FF61A2">
        <w:t xml:space="preserve"> stavak</w:t>
      </w:r>
      <w:r w:rsidR="000A7295">
        <w:t xml:space="preserve">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w:t>
      </w:r>
      <w:r w:rsidR="00FF61A2">
        <w:t xml:space="preserve">članka </w:t>
      </w:r>
      <w:r>
        <w:rPr>
          <w:szCs w:val="24"/>
        </w:rPr>
        <w:t>115. st</w:t>
      </w:r>
      <w:r w:rsidR="00FF61A2">
        <w:rPr>
          <w:szCs w:val="24"/>
        </w:rPr>
        <w:t>avak</w:t>
      </w:r>
      <w:r>
        <w:rPr>
          <w:szCs w:val="24"/>
        </w:rPr>
        <w:t xml:space="preserve">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FF61A2" w:rsidP="00FF61A2" w:rsidR="00FF61A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w:t>
      </w:r>
      <w:r>
        <w:t>članka</w:t>
      </w:r>
      <w:r>
        <w:rPr>
          <w:b/>
        </w:rPr>
        <w:t xml:space="preserve"> </w:t>
      </w:r>
      <w:r>
        <w:rPr>
          <w:szCs w:val="24"/>
        </w:rPr>
        <w:t xml:space="preserve">428. SZ-a za provedbu skraćenog stečajnog postupka, ovaj sud je radi utvrđenja stvarnog stanja stvari, odnosno radi utvrđenja postoje li uvjeti za otvaranje i provođenje stečajnog postupka odlučio u skladu s odredbama </w:t>
      </w:r>
      <w:r>
        <w:t xml:space="preserve">članka </w:t>
      </w:r>
      <w:r>
        <w:rPr>
          <w:szCs w:val="24"/>
        </w:rPr>
        <w:t xml:space="preserve">115. stavak 1. SZ-a pokrenuti prethodni postupak te je isto tako, temeljem odredbi </w:t>
      </w:r>
      <w:r>
        <w:t xml:space="preserve">članka </w:t>
      </w:r>
      <w:r>
        <w:rPr>
          <w:szCs w:val="24"/>
        </w:rPr>
        <w:t xml:space="preserve">123. stavak 1. SZ-a, zakazano ročište radi očitovanja o podnesenom prijedlogu za otvaranje stečajnog postupka. Nadalje, a sukladno odredbama </w:t>
      </w:r>
      <w:r>
        <w:t>članka</w:t>
      </w:r>
      <w:r>
        <w:rPr>
          <w:szCs w:val="24"/>
        </w:rPr>
        <w:t xml:space="preserve"> 117. te </w:t>
      </w:r>
      <w:r>
        <w:t>članka</w:t>
      </w:r>
      <w:r>
        <w:rPr>
          <w:szCs w:val="24"/>
        </w:rPr>
        <w:t xml:space="preserve"> 16. stavak 2. i 3. i </w:t>
      </w:r>
      <w:r>
        <w:t xml:space="preserve">članka </w:t>
      </w:r>
      <w:r>
        <w:rPr>
          <w:szCs w:val="24"/>
        </w:rPr>
        <w:t xml:space="preserve">17. SZ-a, naloženo je osobama ovlaštenim za zastupanje dužnika pružiti sudu sve potrebne podatke i obavijesti, odnosno dostaviti pisano izvješće o financijsko-gospodarskom stanju dužnika te dostaviti popis imovine i obveza dužnika. Sukladno odredbama </w:t>
      </w:r>
      <w:r>
        <w:t xml:space="preserve">članka </w:t>
      </w:r>
      <w:r>
        <w:rPr>
          <w:szCs w:val="24"/>
        </w:rPr>
        <w:t xml:space="preserve">6. stavak 2. i 4. SZ-a te </w:t>
      </w:r>
      <w:r>
        <w:t>članka</w:t>
      </w:r>
      <w:r>
        <w:rPr>
          <w:szCs w:val="24"/>
        </w:rPr>
        <w:t xml:space="preserve"> 112. stavak 5. SZ-a, od Financijske agencije je zatražena dostava potvrde o evidentiranim neizvršenim osnovama za plaćanje dužnika, kao i dostava obavijesti o osiguranju sredstava za namirenje troškova stečajnog postupka. </w:t>
      </w:r>
    </w:p>
    <w:p w:rsidRDefault="00FF61A2" w:rsidP="00B73222" w:rsidR="00FF61A2">
      <w:pPr>
        <w:ind w:firstLine="708"/>
        <w:jc w:val="both"/>
        <w:rPr>
          <w:szCs w:val="24"/>
        </w:rPr>
      </w:pPr>
    </w:p>
    <w:p w:rsidRDefault="00B73222" w:rsidP="00B73222" w:rsidR="00B73222">
      <w:pPr>
        <w:ind w:firstLine="708"/>
        <w:jc w:val="both"/>
        <w:rPr>
          <w:szCs w:val="24"/>
        </w:rPr>
      </w:pPr>
      <w:r>
        <w:rPr>
          <w:szCs w:val="24"/>
        </w:rPr>
        <w:t>Slijedom naprijed navedenog, odlučeno je kao u toč</w:t>
      </w:r>
      <w:r w:rsidR="00C66063">
        <w:rPr>
          <w:szCs w:val="24"/>
        </w:rPr>
        <w:t>kama</w:t>
      </w:r>
      <w:r>
        <w:rPr>
          <w:szCs w:val="24"/>
        </w:rPr>
        <w:t xml:space="preserve">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FF61A2">
        <w:rPr>
          <w:szCs w:val="24"/>
        </w:rPr>
        <w:t>26. rujna</w:t>
      </w:r>
      <w:r w:rsidR="00D826C9">
        <w:rPr>
          <w:szCs w:val="24"/>
        </w:rPr>
        <w:t xml:space="preserve"> </w:t>
      </w:r>
      <w:r>
        <w:rPr>
          <w:szCs w:val="24"/>
        </w:rPr>
        <w:t>201</w:t>
      </w:r>
      <w:r w:rsidR="00C10B40">
        <w:rPr>
          <w:szCs w:val="24"/>
        </w:rPr>
        <w:t>8</w:t>
      </w:r>
      <w:r>
        <w:rPr>
          <w:szCs w:val="24"/>
        </w:rPr>
        <w:t>.</w:t>
      </w:r>
    </w:p>
    <w:p w:rsidRDefault="00B73222" w:rsidP="00B73222" w:rsidR="00B73222">
      <w:pPr>
        <w:ind w:firstLine="708"/>
        <w:jc w:val="both"/>
        <w:rPr>
          <w:szCs w:val="24"/>
        </w:rPr>
      </w:pPr>
    </w:p>
    <w:p w:rsidRDefault="00F53C8F" w:rsidP="00F53C8F" w:rsidR="00F53C8F">
      <w:pPr>
        <w:ind w:left="4956"/>
        <w:jc w:val="center"/>
        <w:rPr>
          <w:szCs w:val="24"/>
        </w:rPr>
      </w:pPr>
      <w:r w:rsidRPr="00F049A9">
        <w:rPr>
          <w:szCs w:val="24"/>
        </w:rPr>
        <w:t>Sudac</w:t>
      </w:r>
    </w:p>
    <w:p w:rsidRDefault="00F53C8F" w:rsidP="00F53C8F" w:rsidR="00F53C8F" w:rsidRPr="00EF31D7">
      <w:pPr>
        <w:ind w:left="4956"/>
        <w:jc w:val="center"/>
        <w:rPr>
          <w:sz w:val="28"/>
          <w:szCs w:val="28"/>
        </w:rPr>
      </w:pPr>
    </w:p>
    <w:p w:rsidRDefault="00F53C8F" w:rsidP="00F53C8F" w:rsidR="00F53C8F" w:rsidRPr="00F049A9">
      <w:pPr>
        <w:ind w:left="4956"/>
        <w:jc w:val="center"/>
        <w:rPr>
          <w:szCs w:val="24"/>
        </w:rPr>
      </w:pPr>
      <w:r w:rsidRPr="00F049A9">
        <w:rPr>
          <w:szCs w:val="24"/>
        </w:rPr>
        <w:t>Paško Bačić</w:t>
      </w:r>
      <w:r>
        <w:t>, v.r.</w:t>
      </w:r>
    </w:p>
    <w:p w:rsidRDefault="00F53C8F" w:rsidP="00F53C8F" w:rsidR="00F53C8F" w:rsidRPr="00F049A9">
      <w:pPr>
        <w:ind w:left="4956"/>
        <w:jc w:val="center"/>
        <w:rPr>
          <w:szCs w:val="24"/>
        </w:rPr>
      </w:pPr>
      <w:r w:rsidRPr="00F049A9">
        <w:rPr>
          <w:szCs w:val="24"/>
        </w:rPr>
        <w:t>za točnost otpravka</w:t>
      </w:r>
      <w:r>
        <w:t>-</w:t>
      </w:r>
      <w:r w:rsidRPr="00F049A9">
        <w:rPr>
          <w:szCs w:val="24"/>
        </w:rPr>
        <w:t>ovlašteni službenik</w:t>
      </w:r>
    </w:p>
    <w:p w:rsidRDefault="00F53C8F" w:rsidP="00F53C8F" w:rsidR="00F53C8F">
      <w:pPr>
        <w:ind w:firstLine="708" w:left="5664"/>
      </w:pPr>
      <w:r>
        <w:rPr>
          <w:szCs w:val="24"/>
        </w:rPr>
        <w:t xml:space="preserve"> </w:t>
      </w:r>
      <w:r w:rsidRPr="00F049A9">
        <w:rPr>
          <w:szCs w:val="24"/>
        </w:rPr>
        <w:t>Katarina Raos</w:t>
      </w:r>
    </w:p>
    <w:p w:rsidRDefault="00F53C8F" w:rsidP="00F53C8F" w:rsidR="00F53C8F">
      <w:pPr>
        <w:ind w:left="4956"/>
        <w:jc w:val="center"/>
        <w:rPr>
          <w:szCs w:val="24"/>
        </w:rPr>
      </w:pPr>
    </w:p>
    <w:p w:rsidRDefault="00B73222" w:rsidP="00B73222" w:rsidR="00B73222"/>
    <w:p w:rsidRDefault="00B73222" w:rsidP="00B73222" w:rsidR="00B73222"/>
    <w:p w:rsidRDefault="00B73222" w:rsidP="00B73222" w:rsidR="00B73222"/>
    <w:p w:rsidRDefault="00FF61A2" w:rsidP="00B73222" w:rsidR="00B73222">
      <w:r>
        <w:t>Pouka o pravnom lijeku:</w:t>
      </w:r>
    </w:p>
    <w:p w:rsidRDefault="00B73222" w:rsidP="00B73222" w:rsidR="00B73222">
      <w:r>
        <w:t>Protiv ovog rješenja nije dopuštena posebna žalba (</w:t>
      </w:r>
      <w:r w:rsidR="00865944">
        <w:t>članak</w:t>
      </w:r>
      <w:r>
        <w:t xml:space="preserve"> 115. st</w:t>
      </w:r>
      <w:r w:rsidR="00865944">
        <w:t>avak</w:t>
      </w:r>
      <w:r>
        <w:t xml:space="preserve"> 1. SZ-a)</w:t>
      </w:r>
      <w:r w:rsidR="00865944">
        <w:t>.</w:t>
      </w:r>
    </w:p>
    <w:p w:rsidRDefault="00B73222" w:rsidP="00B73222" w:rsidR="00B73222"/>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7D3B"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w:t>
    </w:r>
    <w:r w:rsidR="00FF61A2">
      <w:t xml:space="preserve">Poslovni broj: </w:t>
    </w:r>
    <w:r w:rsidR="0001635B">
      <w:t>12. St-</w:t>
    </w:r>
    <w:r w:rsidR="00703F9F">
      <w:t>424</w:t>
    </w:r>
    <w:r w:rsidR="00B77D24">
      <w:t>/2018</w:t>
    </w:r>
    <w:r w:rsidR="00FF61A2">
      <w:t>-4</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7716B"/>
    <w:rsid w:val="000A7295"/>
    <w:rsid w:val="00177E89"/>
    <w:rsid w:val="00191535"/>
    <w:rsid w:val="001A183A"/>
    <w:rsid w:val="001B0F4D"/>
    <w:rsid w:val="00217D3B"/>
    <w:rsid w:val="00254B18"/>
    <w:rsid w:val="002702AA"/>
    <w:rsid w:val="00276AFE"/>
    <w:rsid w:val="0028268A"/>
    <w:rsid w:val="002A70CF"/>
    <w:rsid w:val="003A2582"/>
    <w:rsid w:val="003A72B4"/>
    <w:rsid w:val="003B1E94"/>
    <w:rsid w:val="003F2B87"/>
    <w:rsid w:val="003F7634"/>
    <w:rsid w:val="0041132A"/>
    <w:rsid w:val="004745EB"/>
    <w:rsid w:val="00483EB3"/>
    <w:rsid w:val="00485943"/>
    <w:rsid w:val="00491A25"/>
    <w:rsid w:val="004F303D"/>
    <w:rsid w:val="0051181C"/>
    <w:rsid w:val="0051417A"/>
    <w:rsid w:val="00535B87"/>
    <w:rsid w:val="005454BB"/>
    <w:rsid w:val="005C7833"/>
    <w:rsid w:val="006434FD"/>
    <w:rsid w:val="00703F9F"/>
    <w:rsid w:val="00757C72"/>
    <w:rsid w:val="0077435B"/>
    <w:rsid w:val="0078713E"/>
    <w:rsid w:val="007873C2"/>
    <w:rsid w:val="007A1D83"/>
    <w:rsid w:val="007B479D"/>
    <w:rsid w:val="00855DD8"/>
    <w:rsid w:val="00865944"/>
    <w:rsid w:val="00886FD5"/>
    <w:rsid w:val="008E4A02"/>
    <w:rsid w:val="00962D88"/>
    <w:rsid w:val="0097384B"/>
    <w:rsid w:val="00A160C7"/>
    <w:rsid w:val="00A65088"/>
    <w:rsid w:val="00A86E8D"/>
    <w:rsid w:val="00A9627C"/>
    <w:rsid w:val="00AB79F0"/>
    <w:rsid w:val="00B60C70"/>
    <w:rsid w:val="00B73222"/>
    <w:rsid w:val="00B77D24"/>
    <w:rsid w:val="00BD61F6"/>
    <w:rsid w:val="00BE3E3F"/>
    <w:rsid w:val="00BE546C"/>
    <w:rsid w:val="00C10B40"/>
    <w:rsid w:val="00C20784"/>
    <w:rsid w:val="00C21DEF"/>
    <w:rsid w:val="00C4118B"/>
    <w:rsid w:val="00C64E52"/>
    <w:rsid w:val="00C66063"/>
    <w:rsid w:val="00C76508"/>
    <w:rsid w:val="00C82BA1"/>
    <w:rsid w:val="00C90DFA"/>
    <w:rsid w:val="00CD4305"/>
    <w:rsid w:val="00CD43BF"/>
    <w:rsid w:val="00D005F0"/>
    <w:rsid w:val="00D06FD5"/>
    <w:rsid w:val="00D230EF"/>
    <w:rsid w:val="00D30E3D"/>
    <w:rsid w:val="00D554B5"/>
    <w:rsid w:val="00D826C9"/>
    <w:rsid w:val="00E43008"/>
    <w:rsid w:val="00ED56B4"/>
    <w:rsid w:val="00F53C8F"/>
    <w:rsid w:val="00F65F98"/>
    <w:rsid w:val="00F804D3"/>
    <w:rsid w:val="00F81322"/>
    <w:rsid w:val="00FE6EDA"/>
    <w:rsid w:val="00FF61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17D3B"/>
    <w:rPr>
      <w:color w:val="808080"/>
      <w:bdr w:space="0" w:sz="0" w:color="auto" w:val="none"/>
      <w:shd w:fill="auto" w:color="auto" w:val="clear"/>
    </w:rPr>
  </w:style>
  <w:style w:customStyle="true" w:styleId="eSPISCCParagraphDefaultFont" w:type="character">
    <w:name w:val="eSPIS_CC_Paragraph Default Font"/>
    <w:basedOn w:val="Zadanifontodlomka"/>
    <w:rsid w:val="00217D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7D3B"/>
    <w:rPr>
      <w:bdr w:space="0" w:sz="0" w:color="auto" w:val="none"/>
      <w:shd w:fill="FFFFCC" w:color="auto" w:val="clear"/>
      <w:lang w:val="hr-HR"/>
    </w:rPr>
  </w:style>
  <w:style w:customStyle="true" w:styleId="PozadinaSvijetloCrvena" w:type="character">
    <w:name w:val="Pozadina_SvijetloCrvena"/>
    <w:basedOn w:val="eSPISCCParagraphDefaultFont"/>
    <w:rsid w:val="00217D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7D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17D3B"/>
    <w:rPr>
      <w:color w:val="808080"/>
      <w:bdr w:color="auto" w:space="0" w:sz="0" w:val="none"/>
      <w:shd w:color="auto" w:fill="auto" w:val="clear"/>
    </w:rPr>
  </w:style>
  <w:style w:customStyle="1" w:styleId="eSPISCCParagraphDefaultFont" w:type="character">
    <w:name w:val="eSPIS_CC_Paragraph Default Font"/>
    <w:basedOn w:val="Zadanifontodlomka"/>
    <w:rsid w:val="00217D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7D3B"/>
    <w:rPr>
      <w:bdr w:color="auto" w:space="0" w:sz="0" w:val="none"/>
      <w:shd w:color="auto" w:fill="FFFFCC" w:val="clear"/>
      <w:lang w:val="hr-HR"/>
    </w:rPr>
  </w:style>
  <w:style w:customStyle="1" w:styleId="PozadinaSvijetloCrvena" w:type="character">
    <w:name w:val="Pozadina_SvijetloCrvena"/>
    <w:basedOn w:val="eSPISCCParagraphDefaultFont"/>
    <w:rsid w:val="00217D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7D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St-424/2018</izvorni_sadrzaj>
    <derivirana_varijabla naziv="DomainObject.Predmet.OznakaBroj_1">St-424/2018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BORIS TRANSPORT j.d.o.o. za prijevoz i usluge</izvorni_sadrzaj>
    <derivirana_varijabla naziv="DomainObject.Predmet.ProtustrankaFormated_1">  BORIS TRANSPORT j.d.o.o. za prijevoz i usluge</derivirana_varijabla>
  </DomainObject.Predmet.ProtustrankaFormated>
  <DomainObject.Predmet.ProtustrankaFormatedOIB>
    <izvorni_sadrzaj>  BORIS TRANSPORT j.d.o.o. za prijevoz i usluge, OIB 89620999465</izvorni_sadrzaj>
    <derivirana_varijabla naziv="DomainObject.Predmet.ProtustrankaFormatedOIB_1">  BORIS TRANSPORT j.d.o.o. za prijevoz i usluge, OIB 89620999465</derivirana_varijabla>
  </DomainObject.Predmet.ProtustrankaFormatedOIB>
  <DomainObject.Predmet.ProtustrankaFormatedWithAdress>
    <izvorni_sadrzaj> BORIS TRANSPORT j.d.o.o. za prijevoz i usluge, Kralja Zvonimira 22, 21260 Gornje Podbablje</izvorni_sadrzaj>
    <derivirana_varijabla naziv="DomainObject.Predmet.ProtustrankaFormatedWithAdress_1"> BORIS TRANSPORT j.d.o.o. za prijevoz i usluge, Kralja Zvonimira 22, 21260 Gornje Podbablje</derivirana_varijabla>
  </DomainObject.Predmet.ProtustrankaFormatedWithAdress>
  <DomainObject.Predmet.ProtustrankaFormatedWithAdressOIB>
    <izvorni_sadrzaj> BORIS TRANSPORT j.d.o.o. za prijevoz i usluge, OIB 89620999465, Kralja Zvonimira 22, 21260 Gornje Podbablje</izvorni_sadrzaj>
    <derivirana_varijabla naziv="DomainObject.Predmet.ProtustrankaFormatedWithAdressOIB_1"> BORIS TRANSPORT j.d.o.o. za prijevoz i usluge, OIB 89620999465, Kralja Zvonimira 22, 21260 Gornje Podbablje</derivirana_varijabla>
  </DomainObject.Predmet.ProtustrankaFormatedWithAdressOIB>
  <DomainObject.Predmet.ProtustrankaWithAdress>
    <izvorni_sadrzaj>BORIS TRANSPORT j.d.o.o. za prijevoz i usluge Kralja Zvonimira 22, 21260 Gornje Podbablje</izvorni_sadrzaj>
    <derivirana_varijabla naziv="DomainObject.Predmet.ProtustrankaWithAdress_1">BORIS TRANSPORT j.d.o.o. za prijevoz i usluge Kralja Zvonimira 22, 21260 Gornje Podbablje</derivirana_varijabla>
  </DomainObject.Predmet.ProtustrankaWithAdress>
  <DomainObject.Predmet.ProtustrankaWithAdressOIB>
    <izvorni_sadrzaj>BORIS TRANSPORT j.d.o.o. za prijevoz i usluge, OIB 89620999465, Kralja Zvonimira 22, 21260 Gornje Podbablje</izvorni_sadrzaj>
    <derivirana_varijabla naziv="DomainObject.Predmet.ProtustrankaWithAdressOIB_1">BORIS TRANSPORT j.d.o.o. za prijevoz i usluge, OIB 89620999465, Kralja Zvonimira 22, 21260 Gornje Podbablje</derivirana_varijabla>
  </DomainObject.Predmet.ProtustrankaWithAdressOIB>
  <DomainObject.Predmet.ProtustrankaNazivFormated>
    <izvorni_sadrzaj>BORIS TRANSPORT j.d.o.o. za prijevoz i usluge</izvorni_sadrzaj>
    <derivirana_varijabla naziv="DomainObject.Predmet.ProtustrankaNazivFormated_1">BORIS TRANSPORT j.d.o.o. za prijevoz i usluge</derivirana_varijabla>
  </DomainObject.Predmet.ProtustrankaNazivFormated>
  <DomainObject.Predmet.ProtustrankaNazivFormatedOIB>
    <izvorni_sadrzaj>BORIS TRANSPORT j.d.o.o. za prijevoz i usluge, OIB 89620999465</izvorni_sadrzaj>
    <derivirana_varijabla naziv="DomainObject.Predmet.ProtustrankaNazivFormatedOIB_1">BORIS TRANSPORT j.d.o.o. za prijevoz i usluge, OIB 89620999465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86135.10</izvorni_sadrzaj>
    <derivirana_varijabla naziv="DomainObject.Predmet.TrenutnaVrijednost_1">86135.10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BORIS TRANSPORT j.d.o.o. za prijevoz i usluge</item>
    </izvorni_sadrzaj>
    <derivirana_varijabla naziv="DomainObject.Predmet.ProtuStrankaListFormated_1">
      <item>BORIS TRANSPORT j.d.o.o. za prijevoz i usluge</item>
    </derivirana_varijabla>
  </DomainObject.Predmet.ProtuStrankaListFormated>
  <DomainObject.Predmet.ProtuStrankaListFormatedOIB>
    <izvorni_sadrzaj>
      <item>BORIS TRANSPORT j.d.o.o. za prijevoz i usluge, OIB 89620999465</item>
    </izvorni_sadrzaj>
    <derivirana_varijabla naziv="DomainObject.Predmet.ProtuStrankaListFormatedOIB_1">
      <item>BORIS TRANSPORT j.d.o.o. za prijevoz i usluge, OIB 89620999465</item>
    </derivirana_varijabla>
  </DomainObject.Predmet.ProtuStrankaListFormatedOIB>
  <DomainObject.Predmet.ProtuStrankaListFormatedWithAdress>
    <izvorni_sadrzaj>
      <item>BORIS TRANSPORT j.d.o.o. za prijevoz i usluge, Kralja Zvonimira 22, 21260 Gornje Podbablje</item>
    </izvorni_sadrzaj>
    <derivirana_varijabla naziv="DomainObject.Predmet.ProtuStrankaListFormatedWithAdress_1">
      <item>BORIS TRANSPORT j.d.o.o. za prijevoz i usluge, Kralja Zvonimira 22, 21260 Gornje Podbablje</item>
    </derivirana_varijabla>
  </DomainObject.Predmet.ProtuStrankaListFormatedWithAdress>
  <DomainObject.Predmet.ProtuStrankaListFormatedWithAdressOIB>
    <izvorni_sadrzaj>
      <item>BORIS TRANSPORT j.d.o.o. za prijevoz i usluge, OIB 89620999465, Kralja Zvonimira 22, 21260 Gornje Podbablje</item>
    </izvorni_sadrzaj>
    <derivirana_varijabla naziv="DomainObject.Predmet.ProtuStrankaListFormatedWithAdressOIB_1">
      <item>BORIS TRANSPORT j.d.o.o. za prijevoz i usluge, OIB 89620999465, Kralja Zvonimira 22, 21260 Gornje Podbablje</item>
    </derivirana_varijabla>
  </DomainObject.Predmet.ProtuStrankaListFormatedWithAdressOIB>
  <DomainObject.Predmet.ProtuStrankaListNazivFormated>
    <izvorni_sadrzaj>
      <item>BORIS TRANSPORT j.d.o.o. za prijevoz i usluge</item>
    </izvorni_sadrzaj>
    <derivirana_varijabla naziv="DomainObject.Predmet.ProtuStrankaListNazivFormated_1">
      <item>BORIS TRANSPORT j.d.o.o. za prijevoz i usluge</item>
    </derivirana_varijabla>
  </DomainObject.Predmet.ProtuStrankaListNazivFormated>
  <DomainObject.Predmet.ProtuStrankaListNazivFormatedOIB>
    <izvorni_sadrzaj>
      <item>BORIS TRANSPORT j.d.o.o. za prijevoz i usluge, OIB 89620999465</item>
    </izvorni_sadrzaj>
    <derivirana_varijabla naziv="DomainObject.Predmet.ProtuStrankaListNazivFormatedOIB_1">
      <item>BORIS TRANSPORT j.d.o.o. za prijevoz i usluge, OIB 89620999465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BORIS TRANSPORT j.d.o.o. za prijevoz i usluge</izvorni_sadrzaj>
    <derivirana_varijabla naziv="DomainObject.Predmet.ProtustrankaIDrugi_1">BORIS TRANSPORT j.d.o.o. za prijevoz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BORIS TRANSPORT j.d.o.o. za prijevoz i usluge, OIB 89620999465, Kralja Zvonimira 22, 21260 Gornje Podbablje</izvorni_sadrzaj>
    <derivirana_varijabla naziv="DomainObject.Predmet.ProtustrankaIDrugiAdressOIB_1">BORIS TRANSPORT j.d.o.o. za prijevoz i usluge, OIB 89620999465, Kralja Zvonimira 22, 21260 Gornje Podbablje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TRANSPORT j.d.o.o. za prijevoz i usluge</item>
      <item>FINANCIJSKA AGENCIJA, RC SPLIT</item>
    </izvorni_sadrzaj>
    <derivirana_varijabla naziv="DomainObject.Predmet.SudioniciListNaziv_1">
      <item>BORIS TRANSPORT j.d.o.o. za prijevoz i usluge</item>
      <item>FINANCIJSKA AGENCIJA, RC SPLIT</item>
    </derivirana_varijabla>
  </DomainObject.Predmet.SudioniciListNaziv>
  <DomainObject.Predmet.SudioniciListAdressOIB>
    <izvorni_sadrzaj>
      <item>BORIS TRANSPORT j.d.o.o. za prijevoz i usluge, OIB 89620999465, Kralja Zvonimira 22,21260 Gornje Podbablje</item>
      <item>FINANCIJSKA AGENCIJA, RC SPLIT, OIB 85821130368, Mažuranićevo šetalište 24 b,21000 Split</item>
    </izvorni_sadrzaj>
    <derivirana_varijabla naziv="DomainObject.Predmet.SudioniciListAdressOIB_1">
      <item>BORIS TRANSPORT j.d.o.o. za prijevoz i usluge, OIB 89620999465, Kralja Zvonimira 22,21260 Gornje Podbablje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89620999465</item>
      <item>, OIB 85821130368</item>
    </izvorni_sadrzaj>
    <derivirana_varijabla naziv="DomainObject.Predmet.SudioniciListNazivOIB_1">
      <item>, OIB 89620999465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995</properties:Words>
  <properties:Characters>5555</properties:Characters>
  <properties:Lines>130</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2018-09-26T07:24:00Z</dcterms:created>
  <dc:creator>Paško Bačić</dc:creator>
  <cp:lastModifiedBy>Paško Bačić</cp:lastModifiedBy>
  <cp:lastPrinted>2018-09-26T07:03:00Z</cp:lastPrinted>
  <dcterms:modified xmlns:xsi="http://www.w3.org/2001/XMLSchema-instance" xsi:type="dcterms:W3CDTF">2018-09-26T07:26:00Z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(1-icms.docx)</vt:lpwstr>
  </prop:property>
  <prop:property name="CC_coloring" pid="4" fmtid="{D5CDD505-2E9C-101B-9397-08002B2CF9AE}">
    <vt:bool>false</vt:bool>
  </prop:property>
  <prop:property name="BrojStranica" pid="5" fmtid="{D5CDD505-2E9C-101B-9397-08002B2CF9AE}">
    <vt:i4>3</vt:i4>
  </prop:property>
</prop:Properties>
</file>