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32483" w:rsidRPr="00C61EDF">
        <w:trPr>
          <w:trHeight w:val="2231"/>
        </w:trPr>
        <w:tc>
          <w:tcPr>
            <w:tcW w:type="dxa" w:w="3369"/>
            <w:vAlign w:val="center"/>
          </w:tcPr>
          <w:p w:rsidRDefault="00232483" w:rsidP="00A66C00" w:rsidR="00232483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eastAsia="hr-HR"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32483" w:rsidP="00A66C00" w:rsidR="00232483" w:rsidRPr="00F24FD8">
            <w:pPr>
              <w:spacing w:before="100"/>
            </w:pPr>
            <w:r w:rsidRPr="00F24FD8">
              <w:t>REPUBLIKA HRVATSKA</w:t>
            </w:r>
          </w:p>
          <w:p w:rsidRDefault="00232483" w:rsidP="00A66C00" w:rsidR="00232483" w:rsidRPr="00F24FD8">
            <w:r w:rsidRPr="00F24FD8">
              <w:t>TRGOVAČKI SUD U SPLITU</w:t>
            </w:r>
          </w:p>
          <w:p w:rsidRDefault="00232483" w:rsidP="00DA5B9D" w:rsidR="00232483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232483" w:rsidP="00DA5B9D" w:rsidR="00232483">
            <w:pPr>
              <w:jc w:val="both"/>
            </w:pPr>
          </w:p>
          <w:p w:rsidRDefault="00232483" w:rsidP="00DA5B9D" w:rsidR="00232483">
            <w:pPr>
              <w:jc w:val="both"/>
            </w:pPr>
          </w:p>
          <w:p w:rsidRDefault="00232483" w:rsidP="00DA5B9D" w:rsidR="00232483">
            <w:pPr>
              <w:jc w:val="both"/>
            </w:pPr>
          </w:p>
          <w:p w:rsidRDefault="00232483" w:rsidP="00DA5B9D" w:rsidR="00232483">
            <w:pPr>
              <w:jc w:val="right"/>
            </w:pPr>
          </w:p>
          <w:p w:rsidRDefault="00232483" w:rsidP="00DA5B9D" w:rsidR="00232483">
            <w:pPr>
              <w:jc w:val="right"/>
            </w:pPr>
          </w:p>
          <w:p w:rsidRDefault="00232483" w:rsidP="00DA5B9D" w:rsidR="00232483">
            <w:pPr>
              <w:jc w:val="right"/>
              <w:rPr>
                <w:noProof/>
              </w:rPr>
            </w:pPr>
          </w:p>
          <w:p w:rsidRDefault="00232483" w:rsidP="00DA5B9D" w:rsidR="00232483">
            <w:pPr>
              <w:jc w:val="right"/>
              <w:rPr>
                <w:noProof/>
              </w:rPr>
            </w:pPr>
          </w:p>
          <w:p w:rsidRDefault="00232483" w:rsidP="00DA5B9D" w:rsidR="00232483">
            <w:pPr>
              <w:jc w:val="right"/>
              <w:rPr>
                <w:noProof/>
              </w:rPr>
            </w:pPr>
          </w:p>
          <w:p w:rsidRDefault="00232483" w:rsidP="00232483" w:rsidR="00232483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>
              <w:rPr>
                <w:noProof/>
              </w:rPr>
              <w:t>1235/2016</w:t>
            </w:r>
          </w:p>
        </w:tc>
      </w:tr>
    </w:tbl>
    <w:p w14:textId="8f33171" w14:paraId="8f33171" w:rsidRDefault="00232483" w:rsidP="00232483" w:rsidR="00232483">
      <w:pPr>
        <w15:collapsed w:val="false"/>
        <w:rPr>
          <w:spacing w:val="60"/>
          <w:lang w:val="hr-HR"/>
        </w:rPr>
      </w:pPr>
    </w:p>
    <w:p w:rsidRDefault="003E5695" w:rsidP="00F91F3F" w:rsidR="00BF2D28" w:rsidRPr="00B13DEC">
      <w:pPr>
        <w:jc w:val="center"/>
        <w:rPr>
          <w:lang w:eastAsia="hr-HR" w:val="hr-HR"/>
        </w:rPr>
      </w:pPr>
      <w:r w:rsidRPr="00B13DEC">
        <w:rPr>
          <w:spacing w:val="60"/>
          <w:lang w:val="hr-HR"/>
        </w:rPr>
        <w:br w:clear="all" w:type="textWrapping"/>
      </w:r>
      <w:r w:rsidR="00D12356" w:rsidRPr="00B13DEC">
        <w:rPr>
          <w:spacing w:val="60"/>
          <w:lang w:val="hr-HR"/>
        </w:rPr>
        <w:t>REPUBLIKA HRVATSKA</w:t>
      </w:r>
    </w:p>
    <w:p w:rsidRDefault="00601E89" w:rsidP="00475170" w:rsidR="00D12356" w:rsidRPr="00B13DEC">
      <w:pPr>
        <w:spacing w:after="240" w:before="240"/>
        <w:jc w:val="center"/>
        <w:rPr>
          <w:spacing w:val="60"/>
          <w:lang w:val="hr-HR"/>
        </w:rPr>
      </w:pPr>
      <w:r w:rsidRPr="00B13DEC">
        <w:rPr>
          <w:spacing w:val="60"/>
          <w:lang w:val="hr-HR"/>
        </w:rPr>
        <w:t>RJEŠENJE</w:t>
      </w:r>
    </w:p>
    <w:p w:rsidRDefault="00E91BA8" w:rsidP="00E91BA8" w:rsidR="00BF2D28" w:rsidRPr="00B13DEC">
      <w:pPr>
        <w:spacing w:before="220"/>
        <w:ind w:firstLine="709"/>
        <w:jc w:val="both"/>
        <w:rPr>
          <w:lang w:val="hr-HR"/>
        </w:rPr>
      </w:pPr>
      <w:r w:rsidRPr="00B13DEC">
        <w:rPr>
          <w:rFonts w:eastAsiaTheme="minorHAnsi"/>
          <w:lang w:val="hr-HR"/>
        </w:rPr>
        <w:t xml:space="preserve">Trgovački sud u Splitu, po sutkinji Ani Golub Gruić, </w:t>
      </w:r>
      <w:r w:rsidRPr="00B13DEC">
        <w:rPr>
          <w:lang w:val="hr-HR"/>
        </w:rPr>
        <w:t xml:space="preserve">u stečajnom postupku nad dužnikom </w:t>
      </w:r>
      <w:r w:rsidR="00D52804" w:rsidRPr="00D52804">
        <w:rPr>
          <w:lang w:val="hr-HR"/>
        </w:rPr>
        <w:t>M. MITO d.o.o.</w:t>
      </w:r>
      <w:r w:rsidR="00232483">
        <w:rPr>
          <w:lang w:val="hr-HR"/>
        </w:rPr>
        <w:t xml:space="preserve"> u stečaju</w:t>
      </w:r>
      <w:r w:rsidR="00D52804" w:rsidRPr="00D52804">
        <w:rPr>
          <w:lang w:val="hr-HR"/>
        </w:rPr>
        <w:t>, OIB: 29379276802, Makarska, Ul. Don M. Pavlinovića 30</w:t>
      </w:r>
      <w:r w:rsidRPr="00B13DEC">
        <w:rPr>
          <w:lang w:val="hr-HR"/>
        </w:rPr>
        <w:t xml:space="preserve">, </w:t>
      </w:r>
      <w:r w:rsidR="00BF2D28" w:rsidRPr="00B13DEC">
        <w:rPr>
          <w:lang w:val="hr-HR"/>
        </w:rPr>
        <w:t xml:space="preserve">povodom prijedloga </w:t>
      </w:r>
      <w:r w:rsidR="00D52804">
        <w:rPr>
          <w:lang w:val="hr-HR"/>
        </w:rPr>
        <w:t>stečajnog upravitelja Marka Lonca</w:t>
      </w:r>
      <w:r w:rsidR="000E4C71">
        <w:rPr>
          <w:lang w:val="hr-HR"/>
        </w:rPr>
        <w:t xml:space="preserve"> </w:t>
      </w:r>
      <w:r w:rsidR="00BF2D28" w:rsidRPr="00B13DEC">
        <w:rPr>
          <w:lang w:val="hr-HR"/>
        </w:rPr>
        <w:t xml:space="preserve">od </w:t>
      </w:r>
      <w:r w:rsidR="00232483">
        <w:rPr>
          <w:lang w:val="hr-HR"/>
        </w:rPr>
        <w:t>17. siječnja 2018</w:t>
      </w:r>
      <w:r w:rsidR="00F91F3F" w:rsidRPr="00B13DEC">
        <w:rPr>
          <w:lang w:val="hr-HR"/>
        </w:rPr>
        <w:t>.</w:t>
      </w:r>
      <w:r w:rsidR="00BF2D28" w:rsidRPr="00B13DEC">
        <w:rPr>
          <w:lang w:val="hr-HR"/>
        </w:rPr>
        <w:t xml:space="preserve"> kojim traži davanje suglasnosti za sklapanj</w:t>
      </w:r>
      <w:r w:rsidRPr="00B13DEC">
        <w:rPr>
          <w:lang w:val="hr-HR"/>
        </w:rPr>
        <w:t>e</w:t>
      </w:r>
      <w:r w:rsidR="00A70AB1" w:rsidRPr="00B13DEC">
        <w:rPr>
          <w:lang w:val="hr-HR"/>
        </w:rPr>
        <w:t xml:space="preserve"> ugovora o radu</w:t>
      </w:r>
      <w:r w:rsidR="00BF2D28" w:rsidRPr="00B13DEC">
        <w:rPr>
          <w:lang w:val="hr-HR"/>
        </w:rPr>
        <w:t xml:space="preserve">, </w:t>
      </w:r>
      <w:r w:rsidR="00232483">
        <w:rPr>
          <w:lang w:val="hr-HR"/>
        </w:rPr>
        <w:t>27. veljače 2018</w:t>
      </w:r>
      <w:r w:rsidR="00F91F3F" w:rsidRPr="00B13DEC">
        <w:rPr>
          <w:lang w:val="hr-HR"/>
        </w:rPr>
        <w:t>.</w:t>
      </w:r>
    </w:p>
    <w:p w:rsidRDefault="004E661E" w:rsidP="00964A7F" w:rsidR="004E661E" w:rsidRPr="00B13DEC">
      <w:pPr>
        <w:rPr>
          <w:lang w:val="hr-HR"/>
        </w:rPr>
      </w:pPr>
    </w:p>
    <w:p w:rsidRDefault="00601E89" w:rsidP="0094650F" w:rsidR="001B6872" w:rsidRPr="00B13DEC">
      <w:pPr>
        <w:jc w:val="center"/>
        <w:rPr>
          <w:lang w:val="hr-HR"/>
        </w:rPr>
      </w:pPr>
      <w:r w:rsidRPr="00B13DEC">
        <w:rPr>
          <w:lang w:val="hr-HR"/>
        </w:rPr>
        <w:t>r i j e š i o</w:t>
      </w:r>
      <w:r w:rsidR="00B57087">
        <w:rPr>
          <w:lang w:val="hr-HR"/>
        </w:rPr>
        <w:t xml:space="preserve"> </w:t>
      </w:r>
      <w:r w:rsidR="00A92C2B">
        <w:rPr>
          <w:lang w:val="hr-HR"/>
        </w:rPr>
        <w:t xml:space="preserve"> </w:t>
      </w:r>
      <w:r w:rsidR="003F13DF" w:rsidRPr="00B13DEC">
        <w:rPr>
          <w:lang w:val="hr-HR"/>
        </w:rPr>
        <w:t>j e</w:t>
      </w:r>
    </w:p>
    <w:p w:rsidRDefault="0009444D" w:rsidP="0009444D" w:rsidR="0009444D" w:rsidRPr="00B13DEC">
      <w:pPr>
        <w:spacing w:before="200"/>
        <w:jc w:val="both"/>
        <w:rPr>
          <w:lang w:val="hr-HR"/>
        </w:rPr>
      </w:pPr>
      <w:r w:rsidRPr="00B13DEC">
        <w:rPr>
          <w:lang w:val="hr-HR"/>
        </w:rPr>
        <w:tab/>
      </w:r>
      <w:r w:rsidR="003E5695" w:rsidRPr="00B13DEC">
        <w:rPr>
          <w:lang w:val="hr-HR"/>
        </w:rPr>
        <w:t xml:space="preserve">Odobrava se </w:t>
      </w:r>
      <w:r w:rsidR="00D52804">
        <w:rPr>
          <w:lang w:val="hr-HR"/>
        </w:rPr>
        <w:t>stečajnom upravitelju Marku Loncu sklapanje 4</w:t>
      </w:r>
      <w:r w:rsidR="003E5695" w:rsidRPr="00B13DEC">
        <w:rPr>
          <w:lang w:val="hr-HR"/>
        </w:rPr>
        <w:t xml:space="preserve"> ugovora o radu na određeno vrijeme u razdoblju od </w:t>
      </w:r>
      <w:r w:rsidR="00232483">
        <w:rPr>
          <w:lang w:val="hr-HR"/>
        </w:rPr>
        <w:t>1. veljače 2018. do 31. ožujka 2018</w:t>
      </w:r>
      <w:r w:rsidR="003E5695" w:rsidRPr="000E4C71">
        <w:rPr>
          <w:lang w:val="hr-HR"/>
        </w:rPr>
        <w:t>. i uz</w:t>
      </w:r>
      <w:r w:rsidR="003E5695" w:rsidRPr="00B13DEC">
        <w:rPr>
          <w:lang w:val="hr-HR"/>
        </w:rPr>
        <w:t xml:space="preserve"> mjesečnu plaću kako je to nave</w:t>
      </w:r>
      <w:r w:rsidR="00D52804">
        <w:rPr>
          <w:lang w:val="hr-HR"/>
        </w:rPr>
        <w:t>deno u podnesku koji je stečajni upravitelj predao</w:t>
      </w:r>
      <w:r w:rsidR="009A3CEB">
        <w:rPr>
          <w:lang w:val="hr-HR"/>
        </w:rPr>
        <w:t xml:space="preserve"> </w:t>
      </w:r>
      <w:r w:rsidR="005F4198" w:rsidRPr="00B13DEC">
        <w:rPr>
          <w:lang w:val="hr-HR"/>
        </w:rPr>
        <w:t xml:space="preserve">ovom </w:t>
      </w:r>
      <w:r w:rsidR="00D52804">
        <w:rPr>
          <w:lang w:val="hr-HR"/>
        </w:rPr>
        <w:t xml:space="preserve">sudu </w:t>
      </w:r>
      <w:r w:rsidR="00232483">
        <w:rPr>
          <w:lang w:val="hr-HR"/>
        </w:rPr>
        <w:t>17. siječnja 2018</w:t>
      </w:r>
      <w:r w:rsidRPr="00B13DEC">
        <w:rPr>
          <w:lang w:val="hr-HR"/>
        </w:rPr>
        <w:t>.</w:t>
      </w:r>
      <w:r w:rsidR="0080055E">
        <w:rPr>
          <w:lang w:val="hr-HR"/>
        </w:rPr>
        <w:t xml:space="preserve"> (objavljenom na </w:t>
      </w:r>
      <w:r w:rsidR="0080055E" w:rsidRPr="0080055E">
        <w:rPr>
          <w:lang w:val="hr-HR"/>
        </w:rPr>
        <w:t>mrežnoj stranici e-Oglasna ploča sudova</w:t>
      </w:r>
      <w:r w:rsidR="0080055E">
        <w:rPr>
          <w:lang w:val="hr-HR"/>
        </w:rPr>
        <w:t xml:space="preserve"> 27. veljače 2018.)</w:t>
      </w:r>
      <w:r w:rsidR="002D2333">
        <w:rPr>
          <w:lang w:val="hr-HR"/>
        </w:rPr>
        <w:t>.</w:t>
      </w:r>
    </w:p>
    <w:p w:rsidRDefault="00247D9D" w:rsidP="00C905FC" w:rsidR="00247D9D" w:rsidRPr="00B13DEC">
      <w:pPr>
        <w:spacing w:after="160" w:before="240"/>
        <w:jc w:val="center"/>
        <w:rPr>
          <w:lang w:val="hr-HR"/>
        </w:rPr>
      </w:pPr>
      <w:r w:rsidRPr="00B13DEC">
        <w:rPr>
          <w:lang w:val="hr-HR"/>
        </w:rPr>
        <w:t>Obrazloženje</w:t>
      </w:r>
    </w:p>
    <w:p w:rsidRDefault="007F26EE" w:rsidP="00A70AB1" w:rsidR="007A1082" w:rsidRPr="00B13DEC">
      <w:pPr>
        <w:spacing w:before="200"/>
        <w:jc w:val="both"/>
        <w:rPr>
          <w:lang w:val="hr-HR"/>
        </w:rPr>
      </w:pPr>
      <w:r w:rsidRPr="00B13DEC">
        <w:rPr>
          <w:lang w:val="hr-HR"/>
        </w:rPr>
        <w:tab/>
      </w:r>
      <w:r w:rsidR="00C949FA" w:rsidRPr="00B13DEC">
        <w:rPr>
          <w:lang w:val="hr-HR"/>
        </w:rPr>
        <w:t>Rješe</w:t>
      </w:r>
      <w:r w:rsidR="00197851" w:rsidRPr="00B13DEC">
        <w:rPr>
          <w:lang w:val="hr-HR"/>
        </w:rPr>
        <w:t>njem ovoga suda poslovni broj 11</w:t>
      </w:r>
      <w:r w:rsidR="00782549" w:rsidRPr="00B13DEC">
        <w:rPr>
          <w:lang w:val="hr-HR"/>
        </w:rPr>
        <w:t>.</w:t>
      </w:r>
      <w:r w:rsidR="00482AB7" w:rsidRPr="00B13DEC">
        <w:rPr>
          <w:lang w:val="hr-HR"/>
        </w:rPr>
        <w:t>St-</w:t>
      </w:r>
      <w:r w:rsidR="0009444D" w:rsidRPr="00B13DEC">
        <w:rPr>
          <w:lang w:val="hr-HR"/>
        </w:rPr>
        <w:t>12</w:t>
      </w:r>
      <w:r w:rsidR="00D52804">
        <w:rPr>
          <w:lang w:val="hr-HR"/>
        </w:rPr>
        <w:t>35</w:t>
      </w:r>
      <w:r w:rsidR="0009444D" w:rsidRPr="00B13DEC">
        <w:rPr>
          <w:lang w:val="hr-HR"/>
        </w:rPr>
        <w:t>/2016</w:t>
      </w:r>
      <w:r w:rsidR="00482AB7" w:rsidRPr="00B13DEC">
        <w:rPr>
          <w:lang w:val="hr-HR"/>
        </w:rPr>
        <w:t xml:space="preserve"> od </w:t>
      </w:r>
      <w:r w:rsidR="00D52804">
        <w:rPr>
          <w:lang w:val="hr-HR"/>
        </w:rPr>
        <w:t>2. studenog</w:t>
      </w:r>
      <w:r w:rsidR="0009444D" w:rsidRPr="00B13DEC">
        <w:rPr>
          <w:lang w:val="hr-HR"/>
        </w:rPr>
        <w:t xml:space="preserve"> 2017</w:t>
      </w:r>
      <w:r w:rsidR="00482AB7" w:rsidRPr="00B13DEC">
        <w:rPr>
          <w:lang w:val="hr-HR"/>
        </w:rPr>
        <w:t xml:space="preserve">. </w:t>
      </w:r>
      <w:r w:rsidR="00C949FA" w:rsidRPr="00B13DEC">
        <w:rPr>
          <w:lang w:val="hr-HR"/>
        </w:rPr>
        <w:t xml:space="preserve">otvoren je stečajni postupak nad dužnikom </w:t>
      </w:r>
      <w:r w:rsidR="00D52804" w:rsidRPr="00D52804">
        <w:rPr>
          <w:lang w:val="hr-HR"/>
        </w:rPr>
        <w:t>M. MITO d.o.o., OIB: 29379276802, Makarska, Ul. Don M. Pavlinovića 30</w:t>
      </w:r>
      <w:r w:rsidR="001E28A1" w:rsidRPr="00B13DEC">
        <w:rPr>
          <w:lang w:val="hr-HR"/>
        </w:rPr>
        <w:t xml:space="preserve">, a za </w:t>
      </w:r>
      <w:r w:rsidR="00D52804">
        <w:rPr>
          <w:lang w:val="hr-HR"/>
        </w:rPr>
        <w:t>stečajnog upravitelja imenovan je</w:t>
      </w:r>
      <w:r w:rsidR="009A3CEB">
        <w:rPr>
          <w:lang w:val="hr-HR"/>
        </w:rPr>
        <w:t xml:space="preserve"> </w:t>
      </w:r>
      <w:r w:rsidR="00D52804" w:rsidRPr="00D52804">
        <w:rPr>
          <w:lang w:val="hr-HR"/>
        </w:rPr>
        <w:t>Marko Lonac iz Dubrovnika, Brdasta 12, OIB: 43471049776.</w:t>
      </w:r>
      <w:r w:rsidR="009A3CEB">
        <w:rPr>
          <w:lang w:val="hr-HR"/>
        </w:rPr>
        <w:t xml:space="preserve"> Istim rješenjem određeno je ispitno i izvještano ročište za 25. siječnja 2018.</w:t>
      </w:r>
    </w:p>
    <w:p w:rsidRDefault="007A1082" w:rsidP="00F30326" w:rsidR="00F30326">
      <w:pPr>
        <w:spacing w:before="200"/>
        <w:ind w:firstLine="646" w:left="62"/>
        <w:jc w:val="both"/>
        <w:rPr>
          <w:lang w:val="hr-HR"/>
        </w:rPr>
      </w:pPr>
      <w:r w:rsidRPr="00B13DEC">
        <w:rPr>
          <w:lang w:val="hr-HR"/>
        </w:rPr>
        <w:t>Podneskom zaprimljeni</w:t>
      </w:r>
      <w:r w:rsidR="001E28A1" w:rsidRPr="00B13DEC">
        <w:rPr>
          <w:lang w:val="hr-HR"/>
        </w:rPr>
        <w:t xml:space="preserve">m kod ovoga suda </w:t>
      </w:r>
      <w:r w:rsidR="00232483">
        <w:rPr>
          <w:lang w:val="hr-HR"/>
        </w:rPr>
        <w:t>17. siječnja 2018</w:t>
      </w:r>
      <w:r w:rsidR="003E5695" w:rsidRPr="00B13DEC">
        <w:rPr>
          <w:lang w:val="hr-HR"/>
        </w:rPr>
        <w:t xml:space="preserve">. </w:t>
      </w:r>
      <w:r w:rsidR="00D52804">
        <w:rPr>
          <w:lang w:val="hr-HR"/>
        </w:rPr>
        <w:t xml:space="preserve">(list </w:t>
      </w:r>
      <w:r w:rsidR="00232483">
        <w:rPr>
          <w:lang w:val="hr-HR"/>
        </w:rPr>
        <w:t>168</w:t>
      </w:r>
      <w:r w:rsidR="00BD0E3E" w:rsidRPr="00B13DEC">
        <w:rPr>
          <w:lang w:val="hr-HR"/>
        </w:rPr>
        <w:t xml:space="preserve"> spisa) </w:t>
      </w:r>
      <w:r w:rsidR="001E28A1" w:rsidRPr="00B13DEC">
        <w:rPr>
          <w:lang w:val="hr-HR"/>
        </w:rPr>
        <w:t>stečajn</w:t>
      </w:r>
      <w:r w:rsidR="00D52804">
        <w:rPr>
          <w:lang w:val="hr-HR"/>
        </w:rPr>
        <w:t>i upravitelj</w:t>
      </w:r>
      <w:r w:rsidR="009A3CEB">
        <w:rPr>
          <w:lang w:val="hr-HR"/>
        </w:rPr>
        <w:t xml:space="preserve"> </w:t>
      </w:r>
      <w:r w:rsidR="00D52804">
        <w:rPr>
          <w:lang w:val="hr-HR"/>
        </w:rPr>
        <w:t>naveo</w:t>
      </w:r>
      <w:r w:rsidR="00A92C2B">
        <w:rPr>
          <w:lang w:val="hr-HR"/>
        </w:rPr>
        <w:t xml:space="preserve"> </w:t>
      </w:r>
      <w:r w:rsidR="00B57087">
        <w:rPr>
          <w:lang w:val="hr-HR"/>
        </w:rPr>
        <w:t>je</w:t>
      </w:r>
      <w:r w:rsidR="00A92C2B">
        <w:rPr>
          <w:lang w:val="hr-HR"/>
        </w:rPr>
        <w:t xml:space="preserve"> </w:t>
      </w:r>
      <w:r w:rsidR="00F30326">
        <w:rPr>
          <w:lang w:val="hr-HR"/>
        </w:rPr>
        <w:t>da mu je rješenjem ovog suda od 21. studenog 2017. odobreno sklapanje ugovora o radu na određeno vrijeme za 4 radnika u razdoblju od 2. prosinca 2017. do 31. siječnja 2018. U izvješću o gospodarskom položaju stečajnog dužnika, sastavljenom za izvještajno ročište, da je predložio nastavak poslovanja stečajnog dužnika, a budući je po njegovoj procjeni nužno očuvati i održavati ribarski broz naziva ˝Makarski Jadran˝ u vlasništvu stečajnog dužnika, a kako bi se otklonile mogućnosti nastanka štete na istom. Prema izvatku iz upisnika ribarskih brodova za predmetni brod najmanji broj članova posade su 4 osobe koje trebaju stalno opsluživati brod. U razgovoru sa Tomislavom Mravičićem (zapovjednikom broda) da je utvrdio da je potrebno nastaviti radove pripreme broda za razd u zimskim mjesecima, slijedom čega je stečajni upravitelj predložio da sud odobri sklapanje ugovora o radu na određeno vrijeme za 4 radnika (zapovjednik broda, mornar, strojar i ribar) za razdoblje od 1. veljače 2018. do 31. ožujka 2018. uz predloženi iznos bruto plaće koji bi se isplatio iz tekućeg poslovanja dužnika.</w:t>
      </w:r>
    </w:p>
    <w:p w:rsidRDefault="00F30326" w:rsidP="00F30326" w:rsidR="00F30326">
      <w:pPr>
        <w:spacing w:before="200"/>
        <w:ind w:firstLine="646" w:left="62"/>
        <w:jc w:val="both"/>
        <w:rPr>
          <w:lang w:val="hr-HR"/>
        </w:rPr>
      </w:pPr>
      <w:r>
        <w:rPr>
          <w:lang w:val="hr-HR"/>
        </w:rPr>
        <w:lastRenderedPageBreak/>
        <w:t xml:space="preserve">Nakon ispitnog ročišta, održanog kod ovog suda 30. siječnja 2018., izvještajno ročište odgođeno </w:t>
      </w:r>
      <w:r w:rsidR="00E62430">
        <w:rPr>
          <w:lang w:val="hr-HR"/>
        </w:rPr>
        <w:t xml:space="preserve">je </w:t>
      </w:r>
      <w:r>
        <w:rPr>
          <w:lang w:val="hr-HR"/>
        </w:rPr>
        <w:t>uz nalog stečajnom upravitelju da dopuni izvješće o gospodarskom položaju dužnika i uzrocima otvaranja stečaja, u prvom redu da da detaljnu analizu poslovanja stečajnog dužnika te da obrazloži razloge zbog kojih smatra da je u ovom predmetu oportuno nastaviti poslovanje sa posebnim osvrtom na očekivane prihode i rashode, kako za djelatnost ribarstva, tako i za djelatnost turizma.</w:t>
      </w:r>
    </w:p>
    <w:p w:rsidRDefault="00F30326" w:rsidP="00F30326" w:rsidR="00F30326">
      <w:pPr>
        <w:spacing w:before="200"/>
        <w:ind w:firstLine="646" w:left="62"/>
        <w:jc w:val="both"/>
        <w:rPr>
          <w:lang w:val="hr-HR"/>
        </w:rPr>
      </w:pPr>
      <w:r>
        <w:rPr>
          <w:lang w:val="hr-HR"/>
        </w:rPr>
        <w:t xml:space="preserve">Dana 8. veljače 2018. kod ovog suda zaprimljena je zatražena dopuna izvješća stečajnog upravitelja (list 181-186 spisa) koju </w:t>
      </w:r>
      <w:r w:rsidR="00E62430">
        <w:rPr>
          <w:lang w:val="hr-HR"/>
        </w:rPr>
        <w:t>su vjerovnici</w:t>
      </w:r>
      <w:r>
        <w:rPr>
          <w:lang w:val="hr-HR"/>
        </w:rPr>
        <w:t xml:space="preserve"> na izvještajnom ročištu, održanom 26. veljače 2018., jednoglasno prihvatil</w:t>
      </w:r>
      <w:r w:rsidR="00E62430">
        <w:rPr>
          <w:lang w:val="hr-HR"/>
        </w:rPr>
        <w:t>i</w:t>
      </w:r>
      <w:r>
        <w:rPr>
          <w:lang w:val="hr-HR"/>
        </w:rPr>
        <w:t xml:space="preserve">. Na istom ročištu </w:t>
      </w:r>
      <w:r w:rsidR="00E62430">
        <w:rPr>
          <w:lang w:val="hr-HR"/>
        </w:rPr>
        <w:t>vjerovnici su</w:t>
      </w:r>
      <w:r>
        <w:rPr>
          <w:lang w:val="hr-HR"/>
        </w:rPr>
        <w:t xml:space="preserve"> donijel</w:t>
      </w:r>
      <w:r w:rsidR="00E62430">
        <w:rPr>
          <w:lang w:val="hr-HR"/>
        </w:rPr>
        <w:t xml:space="preserve">i </w:t>
      </w:r>
      <w:r>
        <w:rPr>
          <w:lang w:val="hr-HR"/>
        </w:rPr>
        <w:t xml:space="preserve">odluku da će stečajni dužnik nastaviti sa poslovanjem i to najduže 18 mjeseci, računajući od dana održavanja tog ročišta te da će stečajni upravitelj pristupiti izradi sanacijskog stečajnog plana i isti dostaviti u roku od tri mjeseca na uvid sudu i vjerovnicima. </w:t>
      </w:r>
    </w:p>
    <w:p w:rsidRDefault="0094650F" w:rsidP="00F30326" w:rsidR="00263DCC" w:rsidRPr="00576A4E">
      <w:pPr>
        <w:spacing w:before="200"/>
        <w:ind w:firstLine="646" w:left="62"/>
        <w:jc w:val="both"/>
        <w:rPr>
          <w:lang w:val="hr-HR"/>
        </w:rPr>
      </w:pPr>
      <w:r w:rsidRPr="00576A4E">
        <w:rPr>
          <w:lang w:val="hr-HR"/>
        </w:rPr>
        <w:t>Odredbom čl</w:t>
      </w:r>
      <w:r w:rsidR="00D52804" w:rsidRPr="00576A4E">
        <w:rPr>
          <w:lang w:val="hr-HR"/>
        </w:rPr>
        <w:t xml:space="preserve">. </w:t>
      </w:r>
      <w:r w:rsidRPr="00576A4E">
        <w:rPr>
          <w:lang w:val="hr-HR"/>
        </w:rPr>
        <w:t>191. st</w:t>
      </w:r>
      <w:r w:rsidR="00D52804" w:rsidRPr="00576A4E">
        <w:rPr>
          <w:lang w:val="hr-HR"/>
        </w:rPr>
        <w:t>.</w:t>
      </w:r>
      <w:r w:rsidRPr="00576A4E">
        <w:rPr>
          <w:lang w:val="hr-HR"/>
        </w:rPr>
        <w:t xml:space="preserve"> 1.</w:t>
      </w:r>
      <w:r w:rsidR="009A3CEB" w:rsidRPr="00576A4E">
        <w:rPr>
          <w:lang w:val="hr-HR"/>
        </w:rPr>
        <w:t xml:space="preserve"> </w:t>
      </w:r>
      <w:r w:rsidR="00F30326" w:rsidRPr="00F30326">
        <w:rPr>
          <w:lang w:val="hr-HR"/>
        </w:rPr>
        <w:t>Stečajnog zakona („Narodne novine“ 71/15 i 104/17; dalje SZ)</w:t>
      </w:r>
      <w:r w:rsidR="00263DCC" w:rsidRPr="00576A4E">
        <w:rPr>
          <w:lang w:val="hr-HR"/>
        </w:rPr>
        <w:t xml:space="preserve"> propisano je da otvaranjem stečajnoga postupka ugovori o radu ili službi sklopljeni s</w:t>
      </w:r>
      <w:r w:rsidR="004B70C6" w:rsidRPr="00576A4E">
        <w:rPr>
          <w:lang w:val="hr-HR"/>
        </w:rPr>
        <w:t>a</w:t>
      </w:r>
      <w:r w:rsidR="00263DCC" w:rsidRPr="00576A4E">
        <w:rPr>
          <w:lang w:val="hr-HR"/>
        </w:rPr>
        <w:t xml:space="preserve"> dužnikom kao poslodavcem ne prestaju, a st</w:t>
      </w:r>
      <w:r w:rsidR="00D52804" w:rsidRPr="00576A4E">
        <w:rPr>
          <w:lang w:val="hr-HR"/>
        </w:rPr>
        <w:t xml:space="preserve">. </w:t>
      </w:r>
      <w:r w:rsidR="00263DCC" w:rsidRPr="00576A4E">
        <w:rPr>
          <w:lang w:val="hr-HR"/>
        </w:rPr>
        <w:t>2. da je otvaranje stečajnoga postupka poseban opravdani razlog za otkaz ugovora o radu. Odredbom čl</w:t>
      </w:r>
      <w:r w:rsidR="00D52804" w:rsidRPr="00576A4E">
        <w:rPr>
          <w:lang w:val="hr-HR"/>
        </w:rPr>
        <w:t>.</w:t>
      </w:r>
      <w:r w:rsidR="00263DCC" w:rsidRPr="00576A4E">
        <w:rPr>
          <w:lang w:val="hr-HR"/>
        </w:rPr>
        <w:t xml:space="preserve"> 191. st</w:t>
      </w:r>
      <w:r w:rsidR="00D52804" w:rsidRPr="00576A4E">
        <w:rPr>
          <w:lang w:val="hr-HR"/>
        </w:rPr>
        <w:t>.</w:t>
      </w:r>
      <w:r w:rsidR="00263DCC" w:rsidRPr="00576A4E">
        <w:rPr>
          <w:lang w:val="hr-HR"/>
        </w:rPr>
        <w:t xml:space="preserve"> 5.  SZ-a propisano je da stečajni upravitelj može, radi završetka započetih poslova i otklanjanja moguće štete, na temelju odobrenja suda, sklopiti nove ugovore o radu na određeno vrijeme bez ograničenja koji su za ugovor o radu na određeno vrijeme propisani općim propisom o radu.</w:t>
      </w:r>
    </w:p>
    <w:p w:rsidRDefault="009A3CEB" w:rsidP="00263DCC" w:rsidR="009A3CEB" w:rsidRPr="00576A4E">
      <w:pPr>
        <w:spacing w:before="200"/>
        <w:ind w:firstLine="646" w:left="62"/>
        <w:jc w:val="both"/>
        <w:rPr>
          <w:lang w:val="hr-HR"/>
        </w:rPr>
      </w:pPr>
      <w:r w:rsidRPr="00576A4E">
        <w:rPr>
          <w:lang w:val="hr-HR"/>
        </w:rPr>
        <w:t>Odredbom čl. 217. st. 1. SZ-a propisano je da će se do izvještajnog ročišta završiti on</w:t>
      </w:r>
      <w:r w:rsidR="00A415D1">
        <w:rPr>
          <w:lang w:val="hr-HR"/>
        </w:rPr>
        <w:t>i započeti pos</w:t>
      </w:r>
      <w:r w:rsidRPr="00576A4E">
        <w:rPr>
          <w:lang w:val="hr-HR"/>
        </w:rPr>
        <w:t>lovi čije je ispunjenje potrebno da bi se spriječilo nastupanje štete na imovini stečajnog dužnika i oni poslovi za koje stečajni upravitelj utvrdi da su korisni za stečajnu masu, a st. 2. istog čl. da na izvještajnom ročištu stečajni vjerovnici odlučuju hoće li se poslovanje dužnika nastaviti ili obustaviti.</w:t>
      </w:r>
    </w:p>
    <w:p w:rsidRDefault="00A01374" w:rsidP="00A415D1" w:rsidR="00F30326">
      <w:pPr>
        <w:spacing w:before="200"/>
        <w:ind w:firstLine="646" w:left="62"/>
        <w:jc w:val="both"/>
        <w:rPr>
          <w:lang w:val="hr-HR"/>
        </w:rPr>
      </w:pPr>
      <w:r w:rsidRPr="00576A4E">
        <w:rPr>
          <w:lang w:val="hr-HR"/>
        </w:rPr>
        <w:t xml:space="preserve">Prihvaćajući </w:t>
      </w:r>
      <w:r w:rsidR="00D52804" w:rsidRPr="00576A4E">
        <w:rPr>
          <w:lang w:val="hr-HR"/>
        </w:rPr>
        <w:t>argumentaciju stečajnog upravitelja</w:t>
      </w:r>
      <w:r w:rsidRPr="00576A4E">
        <w:rPr>
          <w:lang w:val="hr-HR"/>
        </w:rPr>
        <w:t xml:space="preserve"> </w:t>
      </w:r>
      <w:r w:rsidR="009A3CEB" w:rsidRPr="00576A4E">
        <w:rPr>
          <w:lang w:val="hr-HR"/>
        </w:rPr>
        <w:t xml:space="preserve">da su </w:t>
      </w:r>
      <w:r w:rsidR="00700856" w:rsidRPr="00576A4E">
        <w:rPr>
          <w:lang w:val="hr-HR"/>
        </w:rPr>
        <w:t>poslovi za koje je predloženo sklapanje ugovora o radu k</w:t>
      </w:r>
      <w:r w:rsidR="000E4C71">
        <w:rPr>
          <w:lang w:val="hr-HR"/>
        </w:rPr>
        <w:t>orisni za stečajnu masu te uzima</w:t>
      </w:r>
      <w:r w:rsidR="00700856" w:rsidRPr="00576A4E">
        <w:rPr>
          <w:lang w:val="hr-HR"/>
        </w:rPr>
        <w:t>jući u obzir</w:t>
      </w:r>
      <w:r w:rsidRPr="00576A4E">
        <w:rPr>
          <w:lang w:val="hr-HR"/>
        </w:rPr>
        <w:t xml:space="preserve"> </w:t>
      </w:r>
      <w:r w:rsidR="00232483">
        <w:rPr>
          <w:lang w:val="hr-HR"/>
        </w:rPr>
        <w:t xml:space="preserve">odluku </w:t>
      </w:r>
      <w:r w:rsidR="00700856" w:rsidRPr="00576A4E">
        <w:rPr>
          <w:lang w:val="hr-HR"/>
        </w:rPr>
        <w:t>skupštin</w:t>
      </w:r>
      <w:r w:rsidR="00232483">
        <w:rPr>
          <w:lang w:val="hr-HR"/>
        </w:rPr>
        <w:t>e</w:t>
      </w:r>
      <w:r w:rsidR="00700856" w:rsidRPr="00576A4E">
        <w:rPr>
          <w:lang w:val="hr-HR"/>
        </w:rPr>
        <w:t xml:space="preserve"> vjerovnika na izvještajnom ročištu </w:t>
      </w:r>
      <w:r w:rsidR="00232483">
        <w:rPr>
          <w:lang w:val="hr-HR"/>
        </w:rPr>
        <w:t>održanom 26. veljače 2018</w:t>
      </w:r>
      <w:r w:rsidR="00A415D1">
        <w:rPr>
          <w:lang w:val="hr-HR"/>
        </w:rPr>
        <w:t>.</w:t>
      </w:r>
      <w:r w:rsidR="00700856" w:rsidRPr="00576A4E">
        <w:rPr>
          <w:lang w:val="hr-HR"/>
        </w:rPr>
        <w:t xml:space="preserve"> o nastavku</w:t>
      </w:r>
      <w:r w:rsidR="009A3CEB" w:rsidRPr="00576A4E">
        <w:rPr>
          <w:lang w:val="hr-HR"/>
        </w:rPr>
        <w:t xml:space="preserve"> poslovanja u ovom stečajnom postupku</w:t>
      </w:r>
      <w:r w:rsidR="00A415D1">
        <w:rPr>
          <w:lang w:val="hr-HR"/>
        </w:rPr>
        <w:t xml:space="preserve"> te odluku da će stečajni upravitelj pristupiti izradi sanacijskog stečajnog plana</w:t>
      </w:r>
      <w:r w:rsidRPr="00576A4E">
        <w:rPr>
          <w:lang w:val="hr-HR"/>
        </w:rPr>
        <w:t xml:space="preserve">, ovaj sud je našao </w:t>
      </w:r>
      <w:r w:rsidR="00A60061" w:rsidRPr="00576A4E">
        <w:rPr>
          <w:lang w:val="hr-HR"/>
        </w:rPr>
        <w:t xml:space="preserve">opravdanim odobriti sklapanje </w:t>
      </w:r>
      <w:r w:rsidR="00D52804" w:rsidRPr="00576A4E">
        <w:rPr>
          <w:lang w:val="hr-HR"/>
        </w:rPr>
        <w:t>4</w:t>
      </w:r>
      <w:r w:rsidRPr="00576A4E">
        <w:rPr>
          <w:lang w:val="hr-HR"/>
        </w:rPr>
        <w:t xml:space="preserve"> ugovora o radu na određeno vrijeme u razdoblju</w:t>
      </w:r>
      <w:r w:rsidR="009A3CEB" w:rsidRPr="00576A4E">
        <w:rPr>
          <w:lang w:val="hr-HR"/>
        </w:rPr>
        <w:t xml:space="preserve"> od </w:t>
      </w:r>
      <w:r w:rsidR="00232483">
        <w:rPr>
          <w:lang w:val="hr-HR"/>
        </w:rPr>
        <w:t>1. veljače 2018</w:t>
      </w:r>
      <w:r w:rsidR="009A3CEB" w:rsidRPr="00576A4E">
        <w:rPr>
          <w:lang w:val="hr-HR"/>
        </w:rPr>
        <w:t>. do</w:t>
      </w:r>
      <w:r w:rsidR="00700856" w:rsidRPr="00576A4E">
        <w:rPr>
          <w:lang w:val="hr-HR"/>
        </w:rPr>
        <w:t xml:space="preserve"> </w:t>
      </w:r>
      <w:r w:rsidR="000E4C71">
        <w:rPr>
          <w:lang w:val="hr-HR"/>
        </w:rPr>
        <w:t>31</w:t>
      </w:r>
      <w:r w:rsidR="000E4C71" w:rsidRPr="00576A4E">
        <w:rPr>
          <w:lang w:val="hr-HR"/>
        </w:rPr>
        <w:t xml:space="preserve">. </w:t>
      </w:r>
      <w:r w:rsidR="00232483">
        <w:rPr>
          <w:lang w:val="hr-HR"/>
        </w:rPr>
        <w:t>ožujka</w:t>
      </w:r>
      <w:r w:rsidR="000E4C71" w:rsidRPr="00576A4E">
        <w:rPr>
          <w:lang w:val="hr-HR"/>
        </w:rPr>
        <w:t xml:space="preserve"> 2018.  </w:t>
      </w:r>
      <w:r w:rsidRPr="00576A4E">
        <w:rPr>
          <w:lang w:val="hr-HR"/>
        </w:rPr>
        <w:t>i uz mjesečnu plaću kako je to navedeno u podnesku koji je steča</w:t>
      </w:r>
      <w:r w:rsidR="00A60061" w:rsidRPr="00576A4E">
        <w:rPr>
          <w:lang w:val="hr-HR"/>
        </w:rPr>
        <w:t>jn</w:t>
      </w:r>
      <w:r w:rsidR="00D52804" w:rsidRPr="00576A4E">
        <w:rPr>
          <w:lang w:val="hr-HR"/>
        </w:rPr>
        <w:t>i upravitelj predao</w:t>
      </w:r>
      <w:r w:rsidR="00A60061" w:rsidRPr="00576A4E">
        <w:rPr>
          <w:lang w:val="hr-HR"/>
        </w:rPr>
        <w:t xml:space="preserve"> sudu </w:t>
      </w:r>
      <w:r w:rsidR="00232483">
        <w:rPr>
          <w:lang w:val="hr-HR"/>
        </w:rPr>
        <w:t>17. siječnja 2018</w:t>
      </w:r>
      <w:r w:rsidR="00A60061" w:rsidRPr="00576A4E">
        <w:rPr>
          <w:lang w:val="hr-HR"/>
        </w:rPr>
        <w:t>.</w:t>
      </w:r>
      <w:r w:rsidR="004B70C6" w:rsidRPr="00576A4E">
        <w:rPr>
          <w:lang w:val="hr-HR"/>
        </w:rPr>
        <w:t>,</w:t>
      </w:r>
      <w:r w:rsidRPr="00576A4E">
        <w:rPr>
          <w:lang w:val="hr-HR"/>
        </w:rPr>
        <w:t xml:space="preserve"> radi čega je, temeljem odredbe </w:t>
      </w:r>
      <w:r w:rsidR="00A60061" w:rsidRPr="00576A4E">
        <w:rPr>
          <w:lang w:val="hr-HR"/>
        </w:rPr>
        <w:t>čl.</w:t>
      </w:r>
      <w:r w:rsidRPr="00576A4E">
        <w:rPr>
          <w:lang w:val="hr-HR"/>
        </w:rPr>
        <w:t xml:space="preserve"> 191. st</w:t>
      </w:r>
      <w:r w:rsidR="00A60061" w:rsidRPr="00576A4E">
        <w:rPr>
          <w:lang w:val="hr-HR"/>
        </w:rPr>
        <w:t xml:space="preserve">. 5. </w:t>
      </w:r>
      <w:r w:rsidR="00A415D1">
        <w:rPr>
          <w:lang w:val="hr-HR"/>
        </w:rPr>
        <w:t xml:space="preserve">i 6. </w:t>
      </w:r>
      <w:r w:rsidRPr="00576A4E">
        <w:rPr>
          <w:lang w:val="hr-HR"/>
        </w:rPr>
        <w:t>SZ-a</w:t>
      </w:r>
      <w:r w:rsidR="004B70C6" w:rsidRPr="00576A4E">
        <w:rPr>
          <w:lang w:val="hr-HR"/>
        </w:rPr>
        <w:t>,</w:t>
      </w:r>
      <w:r w:rsidRPr="00576A4E">
        <w:rPr>
          <w:lang w:val="hr-HR"/>
        </w:rPr>
        <w:t xml:space="preserve"> odlučeno kao u izreci ovog rješenja.</w:t>
      </w:r>
    </w:p>
    <w:p w:rsidRDefault="003F13DF" w:rsidP="00A60061" w:rsidR="00964A7F" w:rsidRPr="00B13DEC">
      <w:pPr>
        <w:spacing w:before="240"/>
        <w:jc w:val="center"/>
        <w:rPr>
          <w:lang w:val="hr-HR"/>
        </w:rPr>
      </w:pPr>
      <w:r w:rsidRPr="00B13DEC">
        <w:rPr>
          <w:lang w:val="hr-HR"/>
        </w:rPr>
        <w:t>U Splitu</w:t>
      </w:r>
      <w:r w:rsidR="0094650F" w:rsidRPr="00B13DEC">
        <w:rPr>
          <w:lang w:val="hr-HR"/>
        </w:rPr>
        <w:t xml:space="preserve"> </w:t>
      </w:r>
      <w:r w:rsidR="00232483">
        <w:rPr>
          <w:lang w:val="hr-HR"/>
        </w:rPr>
        <w:t>27. veljače 2018.</w:t>
      </w:r>
    </w:p>
    <w:p w:rsidRDefault="00232483" w:rsidP="004B70C6" w:rsidR="0094373F" w:rsidRPr="00B13DEC">
      <w:pPr>
        <w:spacing w:before="240"/>
        <w:ind w:left="7088"/>
        <w:jc w:val="center"/>
        <w:rPr>
          <w:lang w:val="hr-HR"/>
        </w:rPr>
      </w:pPr>
      <w:r w:rsidRPr="00B13DEC">
        <w:rPr>
          <w:lang w:val="hr-HR"/>
        </w:rPr>
        <w:t>Sutkinja</w:t>
      </w:r>
    </w:p>
    <w:p w:rsidRDefault="00232483" w:rsidP="00232483" w:rsidR="0094048C" w:rsidRPr="00B13DEC">
      <w:pPr>
        <w:ind w:left="7088"/>
        <w:jc w:val="center"/>
        <w:rPr>
          <w:lang w:val="hr-HR"/>
        </w:rPr>
      </w:pPr>
      <w:r w:rsidRPr="00B13DEC">
        <w:rPr>
          <w:lang w:val="hr-HR"/>
        </w:rPr>
        <w:t>Ana Golub Gruić</w:t>
      </w:r>
    </w:p>
    <w:p w:rsidRDefault="00954D20" w:rsidP="00601E89" w:rsidR="00954D20" w:rsidRPr="00B13DEC">
      <w:pPr>
        <w:jc w:val="both"/>
        <w:rPr>
          <w:lang w:val="hr-HR"/>
        </w:rPr>
      </w:pPr>
    </w:p>
    <w:p w:rsidRDefault="00232483" w:rsidP="004B70C6" w:rsidR="004B70C6" w:rsidRPr="00B13DEC">
      <w:pPr>
        <w:spacing w:before="160"/>
        <w:jc w:val="both"/>
        <w:rPr>
          <w:lang w:val="hr-HR"/>
        </w:rPr>
      </w:pPr>
      <w:r>
        <w:rPr>
          <w:lang w:val="hr-HR"/>
        </w:rPr>
        <w:t>Uputa o pravnom lijeku</w:t>
      </w:r>
      <w:r w:rsidR="004B70C6" w:rsidRPr="00B13DEC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01E89" w:rsidP="00601E89" w:rsidR="00601E89" w:rsidRPr="00B13DEC">
      <w:pPr>
        <w:jc w:val="both"/>
        <w:rPr>
          <w:b/>
          <w:lang w:val="hr-HR"/>
        </w:rPr>
      </w:pPr>
    </w:p>
    <w:p w:rsidRDefault="00232483" w:rsidP="00805EB1" w:rsidR="007657A3" w:rsidRPr="00B13DEC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D52804" w:rsidP="007657A3" w:rsidR="00CD5119" w:rsidRPr="00B13DE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862BF6" w:rsidP="007657A3" w:rsidR="00805EB1" w:rsidRPr="00B13DEC">
      <w:pPr>
        <w:numPr>
          <w:ilvl w:val="0"/>
          <w:numId w:val="3"/>
        </w:numPr>
        <w:jc w:val="both"/>
        <w:rPr>
          <w:lang w:val="hr-HR"/>
        </w:rPr>
      </w:pPr>
      <w:r w:rsidRPr="00B13DEC">
        <w:rPr>
          <w:lang w:val="hr-HR"/>
        </w:rPr>
        <w:t xml:space="preserve">mrežna stranica e-Oglasna ploča sudova </w:t>
      </w:r>
    </w:p>
    <w:p w:rsidRDefault="0094373F" w:rsidP="0094373F" w:rsidR="00247D9D" w:rsidRPr="00B13DEC">
      <w:pPr>
        <w:numPr>
          <w:ilvl w:val="0"/>
          <w:numId w:val="3"/>
        </w:numPr>
        <w:jc w:val="both"/>
        <w:rPr>
          <w:lang w:val="hr-HR"/>
        </w:rPr>
      </w:pPr>
      <w:r w:rsidRPr="00B13DEC">
        <w:rPr>
          <w:lang w:val="hr-HR"/>
        </w:rPr>
        <w:t>u spis</w:t>
      </w:r>
    </w:p>
    <w:p w:rsidRDefault="00ED7583" w:rsidP="00ED7583" w:rsidR="00ED7583" w:rsidRPr="00B13DEC">
      <w:pPr>
        <w:ind w:left="720"/>
        <w:jc w:val="both"/>
        <w:rPr>
          <w:lang w:val="hr-HR"/>
        </w:rPr>
      </w:pPr>
    </w:p>
    <w:sectPr w:rsidSect="00F91F3F" w:rsidR="00ED7583" w:rsidRPr="00B13DEC"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499" w:rsidP="003A6DA9" w:rsidR="00870499">
      <w:r>
        <w:separator/>
      </w:r>
    </w:p>
  </w:endnote>
  <w:endnote w:id="0" w:type="continuationSeparator">
    <w:p w:rsidRDefault="00870499" w:rsidP="003A6DA9" w:rsidR="00870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499" w:rsidP="003A6DA9" w:rsidR="00870499">
      <w:r>
        <w:separator/>
      </w:r>
    </w:p>
  </w:footnote>
  <w:footnote w:id="0" w:type="continuationSeparator">
    <w:p w:rsidRDefault="00870499" w:rsidP="003A6DA9" w:rsidR="00870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D12356" w:rsidR="00D12356" w:rsidRPr="00D12356">
    <w:pPr>
      <w:pStyle w:val="Zaglavlje"/>
      <w:jc w:val="right"/>
      <w:rPr>
        <w:lang w:val="hr-HR"/>
      </w:rPr>
    </w:pPr>
    <w:r>
      <w:tab/>
    </w:r>
    <w:r w:rsidR="0078502C">
      <w:fldChar w:fldCharType="begin"/>
    </w:r>
    <w:r>
      <w:instrText>PAGE   \* MERGEFORMAT</w:instrText>
    </w:r>
    <w:r w:rsidR="0078502C">
      <w:fldChar w:fldCharType="separate"/>
    </w:r>
    <w:r w:rsidR="003F111A" w:rsidRPr="003F111A">
      <w:rPr>
        <w:noProof/>
        <w:lang w:val="hr-HR"/>
      </w:rPr>
      <w:t>3</w:t>
    </w:r>
    <w:r w:rsidR="0078502C">
      <w:fldChar w:fldCharType="end"/>
    </w:r>
    <w:r>
      <w:tab/>
    </w:r>
    <w:r w:rsidR="00232483">
      <w:t xml:space="preserve">Poslovni broj: </w:t>
    </w:r>
    <w:r w:rsidR="00232483">
      <w:rPr>
        <w:lang w:val="hr-HR"/>
      </w:rPr>
      <w:t>11.</w:t>
    </w:r>
    <w:r w:rsidR="00C905FC">
      <w:rPr>
        <w:lang w:val="hr-HR"/>
      </w:rPr>
      <w:t>St-</w:t>
    </w:r>
    <w:r w:rsidR="00D52804">
      <w:rPr>
        <w:lang w:val="hr-HR"/>
      </w:rPr>
      <w:t>1235</w:t>
    </w:r>
    <w:r w:rsidR="0009444D">
      <w:rPr>
        <w:lang w:val="hr-HR"/>
      </w:rPr>
      <w:t>/2016</w:t>
    </w:r>
  </w:p>
  <w:p w:rsidRDefault="005E4169" w:rsidR="005E4169" w:rsidRPr="003A6DA9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EF36E8"/>
    <w:multiLevelType w:val="hybridMultilevel"/>
    <w:tmpl w:val="AF409DB6"/>
    <w:lvl w:tplc="AA343B34" w:ilvl="0">
      <w:start w:val="1"/>
      <w:numFmt w:val="upperRoman"/>
      <w:lvlText w:val="%1."/>
      <w:lvlJc w:val="left"/>
      <w:pPr>
        <w:ind w:hanging="102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063CA"/>
    <w:rsid w:val="00006508"/>
    <w:rsid w:val="000150AE"/>
    <w:rsid w:val="00021FB4"/>
    <w:rsid w:val="000262F0"/>
    <w:rsid w:val="000278F8"/>
    <w:rsid w:val="00037DAA"/>
    <w:rsid w:val="0004481A"/>
    <w:rsid w:val="00044E41"/>
    <w:rsid w:val="0004782B"/>
    <w:rsid w:val="00052876"/>
    <w:rsid w:val="00053D26"/>
    <w:rsid w:val="0006625F"/>
    <w:rsid w:val="00066E35"/>
    <w:rsid w:val="00072A78"/>
    <w:rsid w:val="0007420F"/>
    <w:rsid w:val="00077117"/>
    <w:rsid w:val="000843D7"/>
    <w:rsid w:val="0009444D"/>
    <w:rsid w:val="00095710"/>
    <w:rsid w:val="000A0D85"/>
    <w:rsid w:val="000A40B0"/>
    <w:rsid w:val="000B0BFB"/>
    <w:rsid w:val="000C2350"/>
    <w:rsid w:val="000D788C"/>
    <w:rsid w:val="000E4C71"/>
    <w:rsid w:val="00103E11"/>
    <w:rsid w:val="00116E67"/>
    <w:rsid w:val="0012194C"/>
    <w:rsid w:val="00122992"/>
    <w:rsid w:val="001472E9"/>
    <w:rsid w:val="0015249D"/>
    <w:rsid w:val="00152FD7"/>
    <w:rsid w:val="00160CA6"/>
    <w:rsid w:val="00161A95"/>
    <w:rsid w:val="00163930"/>
    <w:rsid w:val="00181E16"/>
    <w:rsid w:val="00197851"/>
    <w:rsid w:val="001A6C40"/>
    <w:rsid w:val="001A7172"/>
    <w:rsid w:val="001B2E11"/>
    <w:rsid w:val="001B6872"/>
    <w:rsid w:val="001D3A50"/>
    <w:rsid w:val="001E28A1"/>
    <w:rsid w:val="001E54F0"/>
    <w:rsid w:val="001F21D4"/>
    <w:rsid w:val="0020468F"/>
    <w:rsid w:val="002067E4"/>
    <w:rsid w:val="0021399F"/>
    <w:rsid w:val="002162CC"/>
    <w:rsid w:val="00220C54"/>
    <w:rsid w:val="00222C48"/>
    <w:rsid w:val="00223779"/>
    <w:rsid w:val="00232483"/>
    <w:rsid w:val="002362FF"/>
    <w:rsid w:val="00241766"/>
    <w:rsid w:val="00243C65"/>
    <w:rsid w:val="00247D9D"/>
    <w:rsid w:val="002575D0"/>
    <w:rsid w:val="002612F2"/>
    <w:rsid w:val="00263DCC"/>
    <w:rsid w:val="0027126E"/>
    <w:rsid w:val="00280334"/>
    <w:rsid w:val="002813EE"/>
    <w:rsid w:val="002817A1"/>
    <w:rsid w:val="002820A8"/>
    <w:rsid w:val="002857E8"/>
    <w:rsid w:val="00287744"/>
    <w:rsid w:val="00287A92"/>
    <w:rsid w:val="002A092A"/>
    <w:rsid w:val="002B32D0"/>
    <w:rsid w:val="002B62B6"/>
    <w:rsid w:val="002C21DF"/>
    <w:rsid w:val="002C5749"/>
    <w:rsid w:val="002D2333"/>
    <w:rsid w:val="002E00D3"/>
    <w:rsid w:val="002E04F5"/>
    <w:rsid w:val="002E21EA"/>
    <w:rsid w:val="002E70E8"/>
    <w:rsid w:val="002F4660"/>
    <w:rsid w:val="00304204"/>
    <w:rsid w:val="003109B7"/>
    <w:rsid w:val="00312205"/>
    <w:rsid w:val="00313AD8"/>
    <w:rsid w:val="0031650A"/>
    <w:rsid w:val="003310A9"/>
    <w:rsid w:val="00331293"/>
    <w:rsid w:val="00333ABE"/>
    <w:rsid w:val="00336D17"/>
    <w:rsid w:val="00353BAD"/>
    <w:rsid w:val="003547CA"/>
    <w:rsid w:val="00364AF3"/>
    <w:rsid w:val="00370560"/>
    <w:rsid w:val="00374F05"/>
    <w:rsid w:val="00393E7E"/>
    <w:rsid w:val="003A6DA9"/>
    <w:rsid w:val="003B622D"/>
    <w:rsid w:val="003C7897"/>
    <w:rsid w:val="003E21AF"/>
    <w:rsid w:val="003E5695"/>
    <w:rsid w:val="003E6A1E"/>
    <w:rsid w:val="003E7FAE"/>
    <w:rsid w:val="003F111A"/>
    <w:rsid w:val="003F13DF"/>
    <w:rsid w:val="00405B05"/>
    <w:rsid w:val="00407472"/>
    <w:rsid w:val="00407C61"/>
    <w:rsid w:val="004106FB"/>
    <w:rsid w:val="004145AC"/>
    <w:rsid w:val="00417381"/>
    <w:rsid w:val="00423F3D"/>
    <w:rsid w:val="00424E14"/>
    <w:rsid w:val="00442FF0"/>
    <w:rsid w:val="00461897"/>
    <w:rsid w:val="00461B6D"/>
    <w:rsid w:val="0047098F"/>
    <w:rsid w:val="00475170"/>
    <w:rsid w:val="00481A51"/>
    <w:rsid w:val="00482AB7"/>
    <w:rsid w:val="00492F65"/>
    <w:rsid w:val="0049617F"/>
    <w:rsid w:val="004A02C7"/>
    <w:rsid w:val="004A2409"/>
    <w:rsid w:val="004A37A2"/>
    <w:rsid w:val="004B6F1F"/>
    <w:rsid w:val="004B70C6"/>
    <w:rsid w:val="004C38DD"/>
    <w:rsid w:val="004E661E"/>
    <w:rsid w:val="004E7340"/>
    <w:rsid w:val="004F563E"/>
    <w:rsid w:val="005156C2"/>
    <w:rsid w:val="00520310"/>
    <w:rsid w:val="00536182"/>
    <w:rsid w:val="00537F34"/>
    <w:rsid w:val="00541540"/>
    <w:rsid w:val="0055051E"/>
    <w:rsid w:val="00557A78"/>
    <w:rsid w:val="00560FDA"/>
    <w:rsid w:val="00562FD5"/>
    <w:rsid w:val="00565F49"/>
    <w:rsid w:val="00572744"/>
    <w:rsid w:val="0057383C"/>
    <w:rsid w:val="0057411E"/>
    <w:rsid w:val="00576A4E"/>
    <w:rsid w:val="00581ABF"/>
    <w:rsid w:val="00582383"/>
    <w:rsid w:val="005835F3"/>
    <w:rsid w:val="005864F2"/>
    <w:rsid w:val="0059707E"/>
    <w:rsid w:val="005A3F62"/>
    <w:rsid w:val="005A5A2D"/>
    <w:rsid w:val="005B5FD1"/>
    <w:rsid w:val="005D7DE4"/>
    <w:rsid w:val="005E4169"/>
    <w:rsid w:val="005E573D"/>
    <w:rsid w:val="005F4198"/>
    <w:rsid w:val="00601E89"/>
    <w:rsid w:val="0061692F"/>
    <w:rsid w:val="00623269"/>
    <w:rsid w:val="006300A7"/>
    <w:rsid w:val="00634CD8"/>
    <w:rsid w:val="00636234"/>
    <w:rsid w:val="00636970"/>
    <w:rsid w:val="00640996"/>
    <w:rsid w:val="00644E4D"/>
    <w:rsid w:val="00650AEE"/>
    <w:rsid w:val="00656DEE"/>
    <w:rsid w:val="0066572A"/>
    <w:rsid w:val="00665CE0"/>
    <w:rsid w:val="006713BE"/>
    <w:rsid w:val="00685B26"/>
    <w:rsid w:val="00691741"/>
    <w:rsid w:val="006A5D0E"/>
    <w:rsid w:val="006C0D64"/>
    <w:rsid w:val="006D5F0A"/>
    <w:rsid w:val="006E2E8E"/>
    <w:rsid w:val="007006B6"/>
    <w:rsid w:val="00700856"/>
    <w:rsid w:val="0070097C"/>
    <w:rsid w:val="00712F1F"/>
    <w:rsid w:val="00724A63"/>
    <w:rsid w:val="007301D9"/>
    <w:rsid w:val="0073217F"/>
    <w:rsid w:val="00740938"/>
    <w:rsid w:val="00741EFD"/>
    <w:rsid w:val="00744AA6"/>
    <w:rsid w:val="007524D0"/>
    <w:rsid w:val="00753564"/>
    <w:rsid w:val="0075417E"/>
    <w:rsid w:val="00755850"/>
    <w:rsid w:val="007624B5"/>
    <w:rsid w:val="007657A3"/>
    <w:rsid w:val="007777A1"/>
    <w:rsid w:val="00782549"/>
    <w:rsid w:val="00782CE6"/>
    <w:rsid w:val="007841BB"/>
    <w:rsid w:val="0078502C"/>
    <w:rsid w:val="007A1082"/>
    <w:rsid w:val="007B68C5"/>
    <w:rsid w:val="007C3847"/>
    <w:rsid w:val="007D334B"/>
    <w:rsid w:val="007D4F11"/>
    <w:rsid w:val="007E1E2C"/>
    <w:rsid w:val="007E38A1"/>
    <w:rsid w:val="007F26EE"/>
    <w:rsid w:val="007F27DF"/>
    <w:rsid w:val="007F4B82"/>
    <w:rsid w:val="007F4F7B"/>
    <w:rsid w:val="007F5FE2"/>
    <w:rsid w:val="007F73CA"/>
    <w:rsid w:val="0080055E"/>
    <w:rsid w:val="00801AF4"/>
    <w:rsid w:val="00805EB1"/>
    <w:rsid w:val="00821B89"/>
    <w:rsid w:val="00831E0B"/>
    <w:rsid w:val="00842C1F"/>
    <w:rsid w:val="008504C6"/>
    <w:rsid w:val="00862BF6"/>
    <w:rsid w:val="00870499"/>
    <w:rsid w:val="008A6DB8"/>
    <w:rsid w:val="008B08C9"/>
    <w:rsid w:val="008B4783"/>
    <w:rsid w:val="008C41C3"/>
    <w:rsid w:val="008C5FCC"/>
    <w:rsid w:val="008C6A7B"/>
    <w:rsid w:val="008D5CFA"/>
    <w:rsid w:val="008D7DE5"/>
    <w:rsid w:val="008E5346"/>
    <w:rsid w:val="008F40BF"/>
    <w:rsid w:val="008F5F42"/>
    <w:rsid w:val="00911ECA"/>
    <w:rsid w:val="00913E4E"/>
    <w:rsid w:val="0091491C"/>
    <w:rsid w:val="00917820"/>
    <w:rsid w:val="00931330"/>
    <w:rsid w:val="00932562"/>
    <w:rsid w:val="0094048C"/>
    <w:rsid w:val="0094373F"/>
    <w:rsid w:val="00944B42"/>
    <w:rsid w:val="009450E0"/>
    <w:rsid w:val="0094650F"/>
    <w:rsid w:val="00954D20"/>
    <w:rsid w:val="00955058"/>
    <w:rsid w:val="00964A7F"/>
    <w:rsid w:val="00966EDF"/>
    <w:rsid w:val="00970248"/>
    <w:rsid w:val="00974190"/>
    <w:rsid w:val="009768A3"/>
    <w:rsid w:val="00983571"/>
    <w:rsid w:val="00993327"/>
    <w:rsid w:val="009A3CEB"/>
    <w:rsid w:val="009B0A92"/>
    <w:rsid w:val="009B0FBE"/>
    <w:rsid w:val="009B2E22"/>
    <w:rsid w:val="009C5D94"/>
    <w:rsid w:val="009D1F7B"/>
    <w:rsid w:val="009D59A9"/>
    <w:rsid w:val="009E4287"/>
    <w:rsid w:val="009F5E31"/>
    <w:rsid w:val="00A01374"/>
    <w:rsid w:val="00A03360"/>
    <w:rsid w:val="00A04368"/>
    <w:rsid w:val="00A10B23"/>
    <w:rsid w:val="00A17C90"/>
    <w:rsid w:val="00A23BE0"/>
    <w:rsid w:val="00A415D1"/>
    <w:rsid w:val="00A43325"/>
    <w:rsid w:val="00A47CC1"/>
    <w:rsid w:val="00A50D9D"/>
    <w:rsid w:val="00A60061"/>
    <w:rsid w:val="00A6343F"/>
    <w:rsid w:val="00A63AE2"/>
    <w:rsid w:val="00A70AB1"/>
    <w:rsid w:val="00A76440"/>
    <w:rsid w:val="00A82F7B"/>
    <w:rsid w:val="00A83B92"/>
    <w:rsid w:val="00A9290A"/>
    <w:rsid w:val="00A92C2B"/>
    <w:rsid w:val="00A93CC7"/>
    <w:rsid w:val="00AE304B"/>
    <w:rsid w:val="00AE783D"/>
    <w:rsid w:val="00AF48CD"/>
    <w:rsid w:val="00B13DEC"/>
    <w:rsid w:val="00B225EB"/>
    <w:rsid w:val="00B25EA7"/>
    <w:rsid w:val="00B33109"/>
    <w:rsid w:val="00B41B2D"/>
    <w:rsid w:val="00B44914"/>
    <w:rsid w:val="00B57087"/>
    <w:rsid w:val="00B62DA1"/>
    <w:rsid w:val="00B62E08"/>
    <w:rsid w:val="00B65BD1"/>
    <w:rsid w:val="00B66F81"/>
    <w:rsid w:val="00BA7F27"/>
    <w:rsid w:val="00BB4A85"/>
    <w:rsid w:val="00BC0748"/>
    <w:rsid w:val="00BC0E85"/>
    <w:rsid w:val="00BD0E3E"/>
    <w:rsid w:val="00BD6AB2"/>
    <w:rsid w:val="00BE4C93"/>
    <w:rsid w:val="00BF0BEA"/>
    <w:rsid w:val="00BF2D28"/>
    <w:rsid w:val="00BF3636"/>
    <w:rsid w:val="00C00BC5"/>
    <w:rsid w:val="00C01CFA"/>
    <w:rsid w:val="00C07389"/>
    <w:rsid w:val="00C11134"/>
    <w:rsid w:val="00C460A8"/>
    <w:rsid w:val="00C6412A"/>
    <w:rsid w:val="00C7079F"/>
    <w:rsid w:val="00C7154D"/>
    <w:rsid w:val="00C8571B"/>
    <w:rsid w:val="00C905FC"/>
    <w:rsid w:val="00C949FA"/>
    <w:rsid w:val="00CA2900"/>
    <w:rsid w:val="00CA355A"/>
    <w:rsid w:val="00CA4E54"/>
    <w:rsid w:val="00CB22C9"/>
    <w:rsid w:val="00CB57CE"/>
    <w:rsid w:val="00CC3B1A"/>
    <w:rsid w:val="00CD204B"/>
    <w:rsid w:val="00CD4524"/>
    <w:rsid w:val="00CD5119"/>
    <w:rsid w:val="00CE0630"/>
    <w:rsid w:val="00CE5EE5"/>
    <w:rsid w:val="00D075A6"/>
    <w:rsid w:val="00D10042"/>
    <w:rsid w:val="00D12356"/>
    <w:rsid w:val="00D25F27"/>
    <w:rsid w:val="00D26253"/>
    <w:rsid w:val="00D268E7"/>
    <w:rsid w:val="00D335A0"/>
    <w:rsid w:val="00D35403"/>
    <w:rsid w:val="00D51971"/>
    <w:rsid w:val="00D52804"/>
    <w:rsid w:val="00D63F94"/>
    <w:rsid w:val="00D66C2F"/>
    <w:rsid w:val="00D73D4D"/>
    <w:rsid w:val="00D767DC"/>
    <w:rsid w:val="00D837DE"/>
    <w:rsid w:val="00D87A0C"/>
    <w:rsid w:val="00D908F5"/>
    <w:rsid w:val="00D9457A"/>
    <w:rsid w:val="00D95019"/>
    <w:rsid w:val="00DC566E"/>
    <w:rsid w:val="00DE2C28"/>
    <w:rsid w:val="00DF2B98"/>
    <w:rsid w:val="00E059E1"/>
    <w:rsid w:val="00E17A90"/>
    <w:rsid w:val="00E25A2D"/>
    <w:rsid w:val="00E3179A"/>
    <w:rsid w:val="00E35B71"/>
    <w:rsid w:val="00E456A2"/>
    <w:rsid w:val="00E60BE6"/>
    <w:rsid w:val="00E62430"/>
    <w:rsid w:val="00E752C9"/>
    <w:rsid w:val="00E77705"/>
    <w:rsid w:val="00E866A5"/>
    <w:rsid w:val="00E91BA8"/>
    <w:rsid w:val="00E93573"/>
    <w:rsid w:val="00EC7FC2"/>
    <w:rsid w:val="00ED5970"/>
    <w:rsid w:val="00ED73F6"/>
    <w:rsid w:val="00ED7583"/>
    <w:rsid w:val="00EF37A9"/>
    <w:rsid w:val="00F0037C"/>
    <w:rsid w:val="00F01F57"/>
    <w:rsid w:val="00F043B2"/>
    <w:rsid w:val="00F30326"/>
    <w:rsid w:val="00F373A1"/>
    <w:rsid w:val="00F41799"/>
    <w:rsid w:val="00F41A3E"/>
    <w:rsid w:val="00F437BA"/>
    <w:rsid w:val="00F44A39"/>
    <w:rsid w:val="00F450E2"/>
    <w:rsid w:val="00F4713D"/>
    <w:rsid w:val="00F56A92"/>
    <w:rsid w:val="00F65D59"/>
    <w:rsid w:val="00F756AE"/>
    <w:rsid w:val="00F77480"/>
    <w:rsid w:val="00F833D5"/>
    <w:rsid w:val="00F908E0"/>
    <w:rsid w:val="00F9173B"/>
    <w:rsid w:val="00F91F3F"/>
    <w:rsid w:val="00F96690"/>
    <w:rsid w:val="00FA77FF"/>
    <w:rsid w:val="00FB184B"/>
    <w:rsid w:val="00FD0056"/>
    <w:rsid w:val="00FD2352"/>
    <w:rsid w:val="00FD6033"/>
    <w:rsid w:val="00FD6624"/>
    <w:rsid w:val="00FE1D22"/>
    <w:rsid w:val="00FE4F81"/>
    <w:rsid w:val="00FE663C"/>
    <w:rsid w:val="00FF58C4"/>
    <w:rsid w:val="00FF5E3D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8D5CFA"/>
    <w:rPr>
      <w:rFonts w:cstheme="minorBidi" w:eastAsiaTheme="minorHAnsi" w:hAnsiTheme="minorHAnsi" w:asci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1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Naglaeno" w:type="character">
    <w:name w:val="Strong"/>
    <w:uiPriority w:val="22"/>
    <w:qFormat/>
    <w:rsid w:val="00C949FA"/>
    <w:rPr>
      <w:b/>
      <w:bCs/>
    </w:rPr>
  </w:style>
  <w:style w:styleId="StandardWeb" w:type="paragraph">
    <w:name w:val="Normal (Web)"/>
    <w:basedOn w:val="Normal"/>
    <w:rsid w:val="003310A9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8D5CFA"/>
    <w:rPr>
      <w:rFonts w:asciiTheme="minorHAnsi" w:cstheme="minorBidi" w:eastAsiaTheme="minorHAnsi" w:hAnsiTheme="minorHAns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B68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1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1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15 zaposlenih</izvorni_sadrzaj>
    <derivirana_varijabla naziv="DomainObject.Predmet.Opis_1">15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St-1235/2016</izvorni_sadrzaj>
    <derivirana_varijabla naziv="DomainObject.Predmet.OznakaBroj_1">St-1235/2016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M. MITO d.o.o. za građevinarstvo, ugostiteljstvo, turizam, trgovinu, ribarstvo i usluge u stečaju</izvorni_sadrzaj>
    <derivirana_varijabla naziv="DomainObject.Predmet.ProtustrankaFormated_1">  M. MITO d.o.o. za građevinarstvo, ugostiteljstvo, turizam, trgovinu, ribarstvo i usluge u stečaju</derivirana_varijabla>
  </DomainObject.Predmet.ProtustrankaFormated>
  <DomainObject.Predmet.ProtustrankaFormatedOIB>
    <izvorni_sadrzaj>  M. MITO d.o.o. za građevinarstvo, ugostiteljstvo, turizam, trgovinu, ribarstvo i usluge u stečaju, OIB 29379276802</izvorni_sadrzaj>
    <derivirana_varijabla naziv="DomainObject.Predmet.ProtustrankaFormatedOIB_1">  M. MITO d.o.o. za građevinarstvo, ugostiteljstvo, turizam, trgovinu, ribarstvo i usluge u stečaju, OIB 29379276802</derivirana_varijabla>
  </DomainObject.Predmet.ProtustrankaFormatedOIB>
  <DomainObject.Predmet.ProtustrankaFormatedWithAdress>
    <izvorni_sadrzaj> M. MITO d.o.o. za građevinarstvo, ugostiteljstvo, turizam, trgovinu, ribarstvo i usluge u stečaju, Ul.Don.M.Pavlinovića 30, 21300 Makarska</izvorni_sadrzaj>
    <derivirana_varijabla naziv="DomainObject.Predmet.ProtustrankaFormatedWithAdress_1"> M. MITO d.o.o. za građevinarstvo, ugostiteljstvo, turizam, trgovinu, ribarstvo i usluge u stečaju, Ul.Don.M.Pavlinovića 30, 21300 Makarska</derivirana_varijabla>
  </DomainObject.Predmet.ProtustrankaFormatedWithAdress>
  <DomainObject.Predmet.ProtustrankaFormatedWithAdressOIB>
    <izvorni_sadrzaj> M. MITO d.o.o. za građevinarstvo, ugostiteljstvo, turizam, trgovinu, ribarstvo i usluge u stečaju, OIB 29379276802, Ul.Don.M.Pavlinovića 30, 21300 Makarska</izvorni_sadrzaj>
    <derivirana_varijabla naziv="DomainObject.Predmet.ProtustrankaFormatedWithAdressOIB_1"> M. MITO d.o.o. za građevinarstvo, ugostiteljstvo, turizam, trgovinu, ribarstvo i usluge u stečaju, OIB 29379276802, Ul.Don.M.Pavlinovića 30, 21300 Makarska</derivirana_varijabla>
  </DomainObject.Predmet.ProtustrankaFormatedWithAdressOIB>
  <DomainObject.Predmet.ProtustrankaWithAdress>
    <izvorni_sadrzaj>M. MITO d.o.o. za građevinarstvo, ugostiteljstvo, turizam, trgovinu, ribarstvo i usluge u stečaju Ul.Don.M.Pavlinovića 30, 21300 Makarska</izvorni_sadrzaj>
    <derivirana_varijabla naziv="DomainObject.Predmet.ProtustrankaWithAdress_1">M. MITO d.o.o. za građevinarstvo, ugostiteljstvo, turizam, trgovinu, ribarstvo i usluge u stečaju Ul.Don.M.Pavlinovića 30, 21300 Makarska</derivirana_varijabla>
  </DomainObject.Predmet.ProtustrankaWithAdress>
  <DomainObject.Predmet.ProtustrankaWithAdressOIB>
    <izvorni_sadrzaj>M. MITO d.o.o. za građevinarstvo, ugostiteljstvo, turizam, trgovinu, ribarstvo i usluge u stečaju, OIB 29379276802, Ul.Don.M.Pavlinovića 30, 21300 Makarska</izvorni_sadrzaj>
    <derivirana_varijabla naziv="DomainObject.Predmet.ProtustrankaWithAdressOIB_1">M. MITO d.o.o. za građevinarstvo, ugostiteljstvo, turizam, trgovinu, ribarstvo i usluge u stečaju, OIB 29379276802, Ul.Don.M.Pavlinovića 30, 21300 Makarska</derivirana_varijabla>
  </DomainObject.Predmet.ProtustrankaWithAdressOIB>
  <DomainObject.Predmet.ProtustrankaNazivFormated>
    <izvorni_sadrzaj>M. MITO d.o.o. za građevinarstvo, ugostiteljstvo, turizam, trgovinu, ribarstvo i usluge u stečaju</izvorni_sadrzaj>
    <derivirana_varijabla naziv="DomainObject.Predmet.ProtustrankaNazivFormated_1">M. MITO d.o.o. za građevinarstvo, ugostiteljstvo, turizam, trgovinu, ribarstvo i usluge u stečaju</derivirana_varijabla>
  </DomainObject.Predmet.ProtustrankaNazivFormated>
  <DomainObject.Predmet.ProtustrankaNazivFormatedOIB>
    <izvorni_sadrzaj>M. MITO d.o.o. za građevinarstvo, ugostiteljstvo, turizam, trgovinu, ribarstvo i usluge u stečaju, OIB 29379276802</izvorni_sadrzaj>
    <derivirana_varijabla naziv="DomainObject.Predmet.ProtustrankaNazivFormatedOIB_1">M. MITO d.o.o. za građevinarstvo, ugostiteljstvo, turizam, trgovinu, ribarstvo i usluge u stečaju, OIB 29379276802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6383837.77</izvorni_sadrzaj>
    <derivirana_varijabla naziv="DomainObject.Predmet.TrenutnaVrijednost_1">6383837.77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 MITO d.o.o. za građevinarstvo, ugostiteljstvo, turizam, trgovinu, ribarstvo i usluge u stečaju</item>
    </izvorni_sadrzaj>
    <derivirana_varijabla naziv="DomainObject.Predmet.ProtuStrankaListFormated_1">
      <item>M. MITO d.o.o. za građevinarstvo, ugostiteljstvo, turizam, trgovinu, ribarstvo i usluge u stečaju</item>
    </derivirana_varijabla>
  </DomainObject.Predmet.ProtuStrankaListFormated>
  <DomainObject.Predmet.ProtuStrankaListFormatedOIB>
    <izvorni_sadrzaj>
      <item>M. MITO d.o.o. za građevinarstvo, ugostiteljstvo, turizam, trgovinu, ribarstvo i usluge u stečaju, OIB 29379276802</item>
    </izvorni_sadrzaj>
    <derivirana_varijabla naziv="DomainObject.Predmet.ProtuStrankaListFormatedOIB_1">
      <item>M. MITO d.o.o. za građevinarstvo, ugostiteljstvo, turizam, trgovinu, ribarstvo i usluge u stečaju, OIB 29379276802</item>
    </derivirana_varijabla>
  </DomainObject.Predmet.ProtuStrankaListFormatedOIB>
  <DomainObject.Predmet.ProtuStrankaListFormatedWithAdress>
    <izvorni_sadrzaj>
      <item>M. MITO d.o.o. za građevinarstvo, ugostiteljstvo, turizam, trgovinu, ribarstvo i usluge u stečaju, Ul.Don.M.Pavlinovića 30, 21300 Makarska</item>
    </izvorni_sadrzaj>
    <derivirana_varijabla naziv="DomainObject.Predmet.ProtuStrankaListFormatedWithAdress_1">
      <item>M. MITO d.o.o. za građevinarstvo, ugostiteljstvo, turizam, trgovinu, ribarstvo i usluge u stečaju, Ul.Don.M.Pavlinovića 30, 21300 Makarska</item>
    </derivirana_varijabla>
  </DomainObject.Predmet.ProtuStrankaListFormatedWithAdress>
  <DomainObject.Predmet.ProtuStrankaListFormatedWithAdressOIB>
    <izvorni_sadrzaj>
      <item>M. MITO d.o.o. za građevinarstvo, ugostiteljstvo, turizam, trgovinu, ribarstvo i usluge u stečaju, OIB 29379276802, Ul.Don.M.Pavlinovića 30, 21300 Makarska</item>
    </izvorni_sadrzaj>
    <derivirana_varijabla naziv="DomainObject.Predmet.ProtuStrankaListFormatedWithAdressOIB_1">
      <item>M. MITO d.o.o. za građevinarstvo, ugostiteljstvo, turizam, trgovinu, ribarstvo i usluge u stečaju, OIB 29379276802, Ul.Don.M.Pavlinovića 30, 21300 Makarska</item>
    </derivirana_varijabla>
  </DomainObject.Predmet.ProtuStrankaListFormatedWithAdressOIB>
  <DomainObject.Predmet.ProtuStrankaListNazivFormated>
    <izvorni_sadrzaj>
      <item>M. MITO d.o.o. za građevinarstvo, ugostiteljstvo, turizam, trgovinu, ribarstvo i usluge u stečaju</item>
    </izvorni_sadrzaj>
    <derivirana_varijabla naziv="DomainObject.Predmet.ProtuStrankaListNazivFormated_1">
      <item>M. MITO d.o.o. za građevinarstvo, ugostiteljstvo, turizam, trgovinu, ribarstvo i usluge u stečaju</item>
    </derivirana_varijabla>
  </DomainObject.Predmet.ProtuStrankaListNazivFormated>
  <DomainObject.Predmet.ProtuStrankaListNazivFormatedOIB>
    <izvorni_sadrzaj>
      <item>M. MITO d.o.o. za građevinarstvo, ugostiteljstvo, turizam, trgovinu, ribarstvo i usluge u stečaju, OIB 29379276802</item>
    </izvorni_sadrzaj>
    <derivirana_varijabla naziv="DomainObject.Predmet.ProtuStrankaListNazivFormatedOIB_1">
      <item>M. MITO d.o.o. za građevinarstvo, ugostiteljstvo, turizam, trgovinu, ribarstvo i usluge u stečaju, OIB 29379276802</item>
    </derivirana_varijabla>
  </DomainObject.Predmet.ProtuStrankaListNazivFormatedOIB>
  <DomainObject.Predmet.OstaliListFormated>
    <izvorni_sadrzaj>
      <item>Tomislav Mravičić</item>
    </izvorni_sadrzaj>
    <derivirana_varijabla naziv="DomainObject.Predmet.OstaliListFormated_1">
      <item>Tomislav Mravičić</item>
    </derivirana_varijabla>
  </DomainObject.Predmet.OstaliListFormated>
  <DomainObject.Predmet.OstaliListFormatedOIB>
    <izvorni_sadrzaj>
      <item>Tomislav Mravičić, OIB 91824837172</item>
    </izvorni_sadrzaj>
    <derivirana_varijabla naziv="DomainObject.Predmet.OstaliListFormatedOIB_1">
      <item>Tomislav Mravičić, OIB 91824837172</item>
    </derivirana_varijabla>
  </DomainObject.Predmet.OstaliListFormatedOIB>
  <DomainObject.Predmet.OstaliListFormatedWithAdress>
    <izvorni_sadrzaj>
      <item>Tomislav Mravičić, Don M.pavlinovića 30, 21300 Makarska</item>
    </izvorni_sadrzaj>
    <derivirana_varijabla naziv="DomainObject.Predmet.OstaliListFormatedWithAdress_1">
      <item>Tomislav Mravičić, Don M.pavlinovića 30, 21300 Makarska</item>
    </derivirana_varijabla>
  </DomainObject.Predmet.OstaliListFormatedWithAdress>
  <DomainObject.Predmet.OstaliListFormatedWithAdressOIB>
    <izvorni_sadrzaj>
      <item>Tomislav Mravičić, OIB 91824837172, Don M.pavlinovića 30, 21300 Makarska</item>
    </izvorni_sadrzaj>
    <derivirana_varijabla naziv="DomainObject.Predmet.OstaliListFormatedWithAdressOIB_1">
      <item>Tomislav Mravičić, OIB 91824837172, Don M.pavlinovića 30, 21300 Makarska</item>
    </derivirana_varijabla>
  </DomainObject.Predmet.OstaliListFormatedWithAdressOIB>
  <DomainObject.Predmet.OstaliListNazivFormated>
    <izvorni_sadrzaj>
      <item>Tomislav Mravičić</item>
    </izvorni_sadrzaj>
    <derivirana_varijabla naziv="DomainObject.Predmet.OstaliListNazivFormated_1">
      <item>Tomislav Mravičić</item>
    </derivirana_varijabla>
  </DomainObject.Predmet.OstaliListNazivFormated>
  <DomainObject.Predmet.OstaliListNazivFormatedOIB>
    <izvorni_sadrzaj>
      <item>Tomislav Mravičić, OIB 91824837172</item>
    </izvorni_sadrzaj>
    <derivirana_varijabla naziv="DomainObject.Predmet.OstaliListNazivFormatedOIB_1">
      <item>Tomislav Mravičić, OIB 91824837172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 MITO d.o.o. za građevinarstvo, ugostiteljstvo, turizam, trgovinu, ribarstvo i usluge u stečaju</izvorni_sadrzaj>
    <derivirana_varijabla naziv="DomainObject.Predmet.ProtustrankaIDrugi_1">M. MITO d.o.o. za građevinarstvo, ugostiteljstvo, turizam, trgovinu, ribarstvo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 MITO d.o.o. za građevinarstvo, ugostiteljstvo, turizam, trgovinu, ribarstvo i usluge u stečaju, OIB 29379276802, Ul.Don.M.Pavlinovića 30, 21300 Makarska</izvorni_sadrzaj>
    <derivirana_varijabla naziv="DomainObject.Predmet.ProtustrankaIDrugiAdressOIB_1">M. MITO d.o.o. za građevinarstvo, ugostiteljstvo, turizam, trgovinu, ribarstvo i usluge u stečaju, OIB 29379276802, Ul.Don.M.Pavlinovića 30,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MITO d.o.o. za građevinarstvo, ugostiteljstvo, turizam, trgovinu, ribarstvo i usluge u stečaju</item>
      <item>FINANCIJSKA AGENCIJA, RC SPLIT</item>
      <item>Tomislav Mravičić</item>
    </izvorni_sadrzaj>
    <derivirana_varijabla naziv="DomainObject.Predmet.SudioniciListNaziv_1">
      <item>M. MITO d.o.o. za građevinarstvo, ugostiteljstvo, turizam, trgovinu, ribarstvo i usluge u stečaju</item>
      <item>FINANCIJSKA AGENCIJA, RC SPLIT</item>
      <item>Tomislav Mravičić</item>
    </derivirana_varijabla>
  </DomainObject.Predmet.SudioniciListNaziv>
  <DomainObject.Predmet.SudioniciListAdressOIB>
    <izvorni_sadrzaj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izvorni_sadrzaj>
    <derivirana_varijabla naziv="DomainObject.Predmet.SudioniciListAdressOIB_1">
      <item>M. MITO d.o.o. za građevinarstvo, ugostiteljstvo, turizam, trgovinu, ribarstvo i usluge u stečaju, OIB 29379276802, Ul.Don.M.Pavlinovića 30,21300 Makarska</item>
      <item>FINANCIJSKA AGENCIJA, RC SPLIT, OIB 85821130368, Mažuranićevo šetalište 24 b,21000 Split</item>
      <item>Tomislav Mravičić, OIB 91824837172, Don M.pavlinovića 30,21300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29379276802</item>
      <item>, OIB 85821130368</item>
      <item>, OIB 91824837172</item>
    </izvorni_sadrzaj>
    <derivirana_varijabla naziv="DomainObject.Predmet.SudioniciListNazivOIB_1">
      <item>, OIB 29379276802</item>
      <item>, OIB 85821130368</item>
      <item>, OIB 91824837172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E98EE-F9A7-4592-9BF5-050E2F25F4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871</properties:Words>
  <properties:Characters>4751</properties:Characters>
  <properties:Lines>91</properties:Lines>
  <properties:Paragraphs>25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2017-11-21T07:16:00Z</dcterms:created>
  <dc:creator>pbacic</dc:creator>
  <cp:lastModifiedBy>Ana Golub Gruić</cp:lastModifiedBy>
  <cp:lastPrinted>2018-02-27T13:03:00Z</cp:lastPrinted>
  <dcterms:modified xmlns:xsi="http://www.w3.org/2001/XMLSchema-instance" xsi:type="dcterms:W3CDTF">2018-02-27T13:34:00Z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(St-1235-2016 M. Mito - odobrenje - ugovori o radu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