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bdf9" w14:paraId="2bdbdf9" w:rsidRDefault="004D2741" w:rsidP="004D2741" w:rsidR="004D2741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4D2741" w:rsidP="004D2741" w:rsidR="004D2741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  <w:jc w:val="center"/>
      </w:pPr>
      <w:r>
        <w:rPr>
          <w:b/>
        </w:rPr>
        <w:t>Z A P I S N I K</w:t>
      </w:r>
    </w:p>
    <w:p w:rsidRDefault="004D2741" w:rsidP="004D2741" w:rsidR="004D2741">
      <w:pPr>
        <w:spacing w:after="0"/>
        <w:jc w:val="center"/>
        <w:rPr>
          <w:b/>
        </w:rPr>
      </w:pPr>
      <w:r>
        <w:rPr>
          <w:b/>
        </w:rPr>
        <w:t>od  27. travnja 2016. godine</w:t>
      </w:r>
    </w:p>
    <w:p w:rsidRDefault="004D2741" w:rsidP="004D2741" w:rsidR="004D2741">
      <w:pPr>
        <w:spacing w:after="0"/>
        <w:jc w:val="center"/>
      </w:pPr>
    </w:p>
    <w:p w:rsidRDefault="004D2741" w:rsidP="004D2741" w:rsidR="004D2741">
      <w:pPr>
        <w:spacing w:after="0"/>
        <w:jc w:val="center"/>
      </w:pPr>
      <w:r>
        <w:t>sastavljen kod Trgovačkog suda u Varaždinu</w:t>
      </w:r>
    </w:p>
    <w:p w:rsidRDefault="004D2741" w:rsidP="004D2741" w:rsidR="004D2741">
      <w:pPr>
        <w:spacing w:after="0"/>
        <w:jc w:val="center"/>
      </w:pPr>
      <w:r>
        <w:t xml:space="preserve">stečajnom postupku nad dužnikom </w:t>
      </w:r>
    </w:p>
    <w:p w:rsidRDefault="004D2741" w:rsidP="004D2741" w:rsidR="004D2741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4D2741" w:rsidP="004D2741" w:rsidR="004D2741">
      <w:pPr>
        <w:spacing w:after="0"/>
        <w:jc w:val="center"/>
      </w:pPr>
      <w:r>
        <w:t>(četvrta javna dražba)</w:t>
      </w:r>
    </w:p>
    <w:p w:rsidRDefault="004D2741" w:rsidP="004D2741" w:rsidR="004D2741">
      <w:pPr>
        <w:spacing w:after="0"/>
        <w:jc w:val="center"/>
      </w:pP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  <w:r>
        <w:t>Nazočni od strane suda:</w:t>
      </w:r>
    </w:p>
    <w:p w:rsidRDefault="004D2741" w:rsidP="004D2741" w:rsidR="004D2741">
      <w:pPr>
        <w:spacing w:after="0"/>
      </w:pPr>
      <w:r>
        <w:t>MARIJA LEVANIĆ-ŠKERBIĆ, stečajni sudac</w:t>
      </w:r>
    </w:p>
    <w:p w:rsidRDefault="004D2741" w:rsidP="004D2741" w:rsidR="004D2741">
      <w:pPr>
        <w:spacing w:after="0"/>
      </w:pPr>
      <w:r>
        <w:t>ANDREJA LESJAK, zapisničar</w:t>
      </w: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  <w:ind w:firstLine="708"/>
        <w:jc w:val="both"/>
      </w:pPr>
      <w:r>
        <w:t>Stečajni sudac otvara ročište u 13,00 sati i objavljuje da je predmet ročišta prodaja nekretnine stečajnog dužnika DRVODJELAC-PRODUKT d.o.o. Ivanec, Petra Preradovića 14, OIB: 83819748169.</w:t>
      </w: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  <w:r>
        <w:tab/>
        <w:t>Ročište je javno.</w:t>
      </w: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  <w:r>
        <w:tab/>
        <w:t>Utvrđuje se da su pristupili:</w:t>
      </w: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  <w:ind w:left="708"/>
      </w:pPr>
      <w:r>
        <w:t>- stečajni upravitelj Berislav Maksimović</w:t>
      </w:r>
    </w:p>
    <w:p w:rsidRDefault="004D2741" w:rsidP="004D2741" w:rsidR="004D2741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Zagrebačka banka d.d.- pun. Saša </w:t>
      </w:r>
      <w:proofErr w:type="spellStart"/>
      <w:r>
        <w:t>Šamec</w:t>
      </w:r>
      <w:proofErr w:type="spellEnd"/>
      <w:r>
        <w:t>, dipl. pravnik.</w:t>
      </w:r>
    </w:p>
    <w:p w:rsidRDefault="004D2741" w:rsidP="004D2741" w:rsidR="004D2741">
      <w:pPr>
        <w:spacing w:after="0"/>
        <w:ind w:left="708"/>
      </w:pPr>
      <w:r>
        <w:t xml:space="preserve">   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>Konstatira se da je zaključak o prodaji za današnju 4. javnu dražbu, objavljen je na e-oglasnoj ploči ovoga suda,  kao i na web stranicama VTS i na web stranicama Hrvatske gospodarske komore.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>Predmet prodaje je nekretnina stečajnog dužnika:</w:t>
      </w:r>
    </w:p>
    <w:p w:rsidRDefault="004D2741" w:rsidP="004D2741" w:rsidR="004D2741">
      <w:pPr>
        <w:spacing w:after="0"/>
        <w:ind w:left="1320"/>
        <w:jc w:val="both"/>
      </w:pPr>
    </w:p>
    <w:p w:rsidRDefault="004D2741" w:rsidP="004D2741" w:rsidR="004D2741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D2741" w:rsidP="004D2741" w:rsidR="004D2741">
      <w:pPr>
        <w:spacing w:after="0"/>
        <w:ind w:left="1065"/>
        <w:jc w:val="both"/>
      </w:pPr>
    </w:p>
    <w:p w:rsidRDefault="004D2741" w:rsidP="004D2741" w:rsidR="004D2741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253.220,00 kn </w:t>
      </w:r>
      <w:r>
        <w:t>(70% od procijenjene vrijednosti).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lastRenderedPageBreak/>
        <w:t>Stečajni upravitelj predlaže da se cijena za iduću javnu dražbu smanji za 10% od procijenjene vrijednosti.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 xml:space="preserve">Pun. </w:t>
      </w:r>
      <w:proofErr w:type="spellStart"/>
      <w:r>
        <w:t>razlučnog</w:t>
      </w:r>
      <w:proofErr w:type="spellEnd"/>
      <w:r>
        <w:t xml:space="preserve"> vjerovnika suglasan je s prijedlogom stečajnog upravitelja.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>Nakon toga, stečajni sudac donosi slijedeći</w:t>
      </w:r>
    </w:p>
    <w:p w:rsidRDefault="004D2741" w:rsidP="004D2741" w:rsidR="004D2741">
      <w:pPr>
        <w:spacing w:after="0"/>
        <w:ind w:firstLine="708"/>
        <w:jc w:val="both"/>
      </w:pPr>
    </w:p>
    <w:p w:rsidRDefault="004D2741" w:rsidP="004D2741" w:rsidR="004D274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4D2741" w:rsidP="004D2741" w:rsidR="004D2741">
      <w:pPr>
        <w:spacing w:after="0"/>
        <w:jc w:val="both"/>
      </w:pPr>
    </w:p>
    <w:p w:rsidRDefault="004D2741" w:rsidP="004D2741" w:rsidR="004D2741">
      <w:pPr>
        <w:spacing w:after="0"/>
        <w:jc w:val="both"/>
      </w:pPr>
      <w:r>
        <w:t>I</w:t>
      </w:r>
      <w:r>
        <w:tab/>
        <w:t>Četvrta javna dražba oglašava se neuspjelom.</w:t>
      </w:r>
    </w:p>
    <w:p w:rsidRDefault="004D2741" w:rsidP="004D2741" w:rsidR="004D2741">
      <w:pPr>
        <w:spacing w:after="0"/>
        <w:jc w:val="both"/>
      </w:pPr>
    </w:p>
    <w:p w:rsidRDefault="004D2741" w:rsidP="004D2741" w:rsidR="004D2741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peta (5.)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4D2741" w:rsidP="004D2741" w:rsidR="004D2741">
      <w:pPr>
        <w:spacing w:after="0"/>
        <w:ind w:hanging="705" w:left="705"/>
        <w:jc w:val="center"/>
      </w:pPr>
    </w:p>
    <w:p w:rsidRDefault="004D2741" w:rsidP="004D2741" w:rsidR="004D2741">
      <w:pPr>
        <w:numPr>
          <w:ilvl w:val="0"/>
          <w:numId w:val="48"/>
        </w:numPr>
        <w:spacing w:after="0"/>
        <w:jc w:val="center"/>
        <w:rPr>
          <w:b/>
          <w:u w:val="single"/>
        </w:rPr>
      </w:pPr>
      <w:r>
        <w:rPr>
          <w:b/>
          <w:u w:val="single"/>
        </w:rPr>
        <w:t>svibnja 2016. g. u  13,00 sati</w:t>
      </w:r>
    </w:p>
    <w:p w:rsidRDefault="004D2741" w:rsidP="004D2741" w:rsidR="004D274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4D2741" w:rsidP="004D2741" w:rsidR="004D274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4D2741" w:rsidP="004D2741" w:rsidR="004D2741">
      <w:pPr>
        <w:spacing w:after="0"/>
        <w:ind w:hanging="705" w:left="705"/>
        <w:jc w:val="center"/>
      </w:pPr>
    </w:p>
    <w:p w:rsidRDefault="004D2741" w:rsidP="004D2741" w:rsidR="004D2741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4D2741" w:rsidP="004D2741" w:rsidR="004D2741">
      <w:pPr>
        <w:spacing w:after="0"/>
        <w:ind w:left="1065"/>
        <w:jc w:val="both"/>
      </w:pPr>
    </w:p>
    <w:p w:rsidRDefault="004D2741" w:rsidP="004D2741" w:rsidR="004D2741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D2741" w:rsidP="004D2741" w:rsidR="004D2741">
      <w:pPr>
        <w:spacing w:after="0"/>
        <w:ind w:left="1065"/>
        <w:jc w:val="both"/>
      </w:pPr>
    </w:p>
    <w:p w:rsidRDefault="004D2741" w:rsidP="004D2741" w:rsidR="004D2741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 217.000,00 kn </w:t>
      </w:r>
      <w:r>
        <w:t>(60% od procijenjene vrijednosti).</w:t>
      </w:r>
    </w:p>
    <w:p w:rsidRDefault="004D2741" w:rsidP="004D2741" w:rsidR="004D2741">
      <w:pPr>
        <w:spacing w:after="0"/>
        <w:jc w:val="both"/>
      </w:pPr>
    </w:p>
    <w:p w:rsidRDefault="004D2741" w:rsidP="004D2741" w:rsidR="004D2741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4D2741" w:rsidP="004D2741" w:rsidR="004D2741">
      <w:pPr>
        <w:spacing w:after="0"/>
        <w:ind w:left="1065"/>
        <w:jc w:val="both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4D2741" w:rsidP="004D2741" w:rsidR="004D2741">
      <w:pPr>
        <w:spacing w:after="0"/>
        <w:ind w:left="1065"/>
        <w:jc w:val="both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4D2741" w:rsidP="004D2741" w:rsidR="004D2741">
      <w:pPr>
        <w:spacing w:after="0"/>
        <w:ind w:left="1065"/>
        <w:jc w:val="both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4D2741" w:rsidP="004D2741" w:rsidR="004D2741">
      <w:pPr>
        <w:pStyle w:val="Odlomakpopisa"/>
        <w:spacing w:after="0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23. svibnja 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4D2741" w:rsidP="004D2741" w:rsidR="004D2741">
      <w:pPr>
        <w:pStyle w:val="Odlomakpopisa"/>
        <w:spacing w:after="0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4D2741" w:rsidP="004D2741" w:rsidR="004D2741">
      <w:pPr>
        <w:pStyle w:val="Odlomakpopisa"/>
        <w:spacing w:after="0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  <w:rPr>
          <w:b/>
        </w:rPr>
      </w:pPr>
      <w:r>
        <w:lastRenderedPageBreak/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D2741" w:rsidP="004D2741" w:rsidR="004D2741">
      <w:pPr>
        <w:pStyle w:val="Odlomakpopisa"/>
        <w:spacing w:after="0"/>
        <w:rPr>
          <w:b/>
        </w:rPr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4D2741" w:rsidP="004D2741" w:rsidR="004D2741">
      <w:pPr>
        <w:spacing w:after="0"/>
        <w:jc w:val="both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pStyle w:val="Odlomakpopisa"/>
        <w:spacing w:after="0"/>
      </w:pPr>
    </w:p>
    <w:p w:rsidRDefault="004D2741" w:rsidP="004D2741" w:rsidR="004D2741">
      <w:pPr>
        <w:spacing w:after="0"/>
        <w:ind w:left="1069"/>
        <w:jc w:val="both"/>
      </w:pPr>
    </w:p>
    <w:p w:rsidRDefault="004D2741" w:rsidP="004D2741" w:rsidR="004D2741">
      <w:pPr>
        <w:spacing w:after="0"/>
        <w:ind w:firstLine="708" w:left="2832"/>
      </w:pPr>
      <w:r>
        <w:t>Dovršeno u 13,10 sati</w:t>
      </w:r>
    </w:p>
    <w:p w:rsidRDefault="004D2741" w:rsidP="004D2741" w:rsidR="004D2741">
      <w:pPr>
        <w:spacing w:after="0"/>
        <w:ind w:firstLine="708" w:left="2832"/>
      </w:pPr>
    </w:p>
    <w:p w:rsidRDefault="004D2741" w:rsidP="004D2741" w:rsidR="004D2741">
      <w:pPr>
        <w:spacing w:after="0"/>
      </w:pPr>
    </w:p>
    <w:p w:rsidRDefault="004D2741" w:rsidP="004D2741" w:rsidR="004D2741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4D2741" w:rsidP="004D274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D2741" w:rsidR="00AE649C" w:rsidRPr="00B76F3C">
      <w:pPr>
        <w:pStyle w:val="SudSjedite"/>
      </w:pPr>
      <w:r>
        <w:tab/>
      </w:r>
    </w:p>
    <w:p w:rsidRDefault="00CB0EA4" w:rsidP="004D2741" w:rsidR="00CB0EA4">
      <w:pPr>
        <w:pStyle w:val="Naslovdokumenta"/>
        <w:spacing w:after="0"/>
      </w:pPr>
    </w:p>
    <w:sectPr w:rsidSect="00F83896" w:rsidR="00CB0E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02C3B7C"/>
    <w:multiLevelType w:val="hybridMultilevel"/>
    <w:tmpl w:val="D30AE328"/>
    <w:lvl w:tplc="9C14483E" w:ilvl="0">
      <w:start w:val="24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741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12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travnja 2016.</izvorni_sadrzaj>
    <derivirana_varijabla naziv="DomainObject.PlaniraniZavrsetakDatum_1">27. travnja 2016.</derivirana_varijabla>
  </DomainObject.PlaniraniZavrsetakDatum>
  <DomainObject.PlaniraniPocetakDatum>
    <izvorni_sadrzaj>27. travnja 2016.</izvorni_sadrzaj>
    <derivirana_varijabla naziv="DomainObject.PlaniraniPocetakDatum_1">27. travnja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ZAGREBAČKA BANKA d.d. Zagreb</item>
      <item>BERISLAV MAKSIMOVIĆ</item>
    </izvorni_sadrzaj>
    <derivirana_varijabla naziv="DomainObject.UcesnikSudskeRadnjeListNaziv_1">
      <item>ZAGREBAČKA BANKA d.d. Zagreb</item>
      <item>BERISLAV MAKSIMOVIĆ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2016.</izvorni_sadrzaj>
    <derivirana_varijabla naziv="DomainObject.Zapisnik.DatumKreiranja_1">27. travnja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St-110/2014-63</izvorni_sadrzaj>
    <derivirana_varijabla naziv="DomainObject.Zapisnik.Oznaka_1">St-110/2014-63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St-110/2014-63</izvorni_sadrzaj>
    <derivirana_varijabla naziv="DomainObject.PoslovniBrojDokumenta_1">St-110/2014-63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4CFA1-3900-41FD-9ABC-471BCD7DC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4312</properties:Characters>
  <properties:Lines>142</properties:Lines>
  <properties:Paragraphs>50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2016-04-27T11:43:00Z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St-110/2014-63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