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7975" w14:paraId="426797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777F5" w:rsidP="00E777F5" w:rsidR="00E777F5" w:rsidRPr="00E777F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777F5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E777F5">
        <w:rPr>
          <w:rFonts w:cs="Times New Roman" w:eastAsia="Times New Roman"/>
          <w:lang w:eastAsia="hr-HR"/>
        </w:rPr>
        <w:t>Broj: 14. St-2146/2015.</w:t>
      </w:r>
    </w:p>
    <w:p w:rsidRDefault="00E777F5" w:rsidP="00E777F5" w:rsidR="00E777F5" w:rsidRPr="00E777F5">
      <w:pPr>
        <w:spacing w:after="0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777F5" w:rsidP="00E777F5" w:rsidR="00E777F5" w:rsidRPr="00E777F5">
      <w:pPr>
        <w:spacing w:after="0"/>
        <w:rPr>
          <w:rFonts w:cs="Times New Roman" w:eastAsia="Times New Roman"/>
          <w:b/>
          <w:lang w:eastAsia="hr-HR"/>
        </w:rPr>
      </w:pPr>
      <w:r w:rsidRPr="00E777F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777F5">
        <w:rPr>
          <w:rFonts w:cs="Times New Roman" w:eastAsia="Times New Roman"/>
          <w:b/>
          <w:lang w:eastAsia="hr-HR"/>
        </w:rPr>
        <w:t>Sukoišanska</w:t>
      </w:r>
      <w:proofErr w:type="spellEnd"/>
      <w:r w:rsidRPr="00E777F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77F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77F5">
        <w:rPr>
          <w:rFonts w:cs="Times New Roman" w:eastAsia="Times New Roman"/>
          <w:b/>
          <w:lang w:eastAsia="hr-HR"/>
        </w:rPr>
        <w:t>R J E Š E NJ E</w:t>
      </w: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b/>
          <w:lang w:eastAsia="hr-HR"/>
        </w:rPr>
        <w:tab/>
      </w:r>
      <w:r w:rsidRPr="00E777F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NAŠA VRILA d.o.o. za turizam i poslovne usluge, </w:t>
      </w:r>
      <w:proofErr w:type="spellStart"/>
      <w:r w:rsidRPr="00E777F5">
        <w:rPr>
          <w:rFonts w:cs="Times New Roman" w:eastAsia="Times New Roman"/>
          <w:lang w:eastAsia="hr-HR"/>
        </w:rPr>
        <w:t>Ložišća</w:t>
      </w:r>
      <w:proofErr w:type="spellEnd"/>
      <w:r w:rsidRPr="00E777F5">
        <w:rPr>
          <w:rFonts w:cs="Times New Roman" w:eastAsia="Times New Roman"/>
          <w:lang w:eastAsia="hr-HR"/>
        </w:rPr>
        <w:t xml:space="preserve">, </w:t>
      </w:r>
      <w:proofErr w:type="spellStart"/>
      <w:r w:rsidRPr="00E777F5">
        <w:rPr>
          <w:rFonts w:cs="Times New Roman" w:eastAsia="Times New Roman"/>
          <w:lang w:eastAsia="hr-HR"/>
        </w:rPr>
        <w:t>Bobovišća</w:t>
      </w:r>
      <w:proofErr w:type="spellEnd"/>
      <w:r w:rsidRPr="00E777F5">
        <w:rPr>
          <w:rFonts w:cs="Times New Roman" w:eastAsia="Times New Roman"/>
          <w:lang w:eastAsia="hr-HR"/>
        </w:rPr>
        <w:t xml:space="preserve"> </w:t>
      </w:r>
      <w:proofErr w:type="spellStart"/>
      <w:r w:rsidRPr="00E777F5">
        <w:rPr>
          <w:rFonts w:cs="Times New Roman" w:eastAsia="Times New Roman"/>
          <w:lang w:eastAsia="hr-HR"/>
        </w:rPr>
        <w:t>bb</w:t>
      </w:r>
      <w:proofErr w:type="spellEnd"/>
      <w:r w:rsidRPr="00E777F5">
        <w:rPr>
          <w:rFonts w:cs="Times New Roman" w:eastAsia="Times New Roman"/>
          <w:lang w:eastAsia="hr-HR"/>
        </w:rPr>
        <w:t>., OIB: 25605638224., MBS: 060199495., dana 07. rujna 2016. godine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r i j e š i o  j e</w:t>
      </w: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Otvara se skraćeni stečajni postupak nad Dužnikom: NAŠA VRILA d.o.o. za turizam i poslovne usluge, </w:t>
      </w:r>
      <w:proofErr w:type="spellStart"/>
      <w:r w:rsidRPr="00E777F5">
        <w:rPr>
          <w:rFonts w:cs="Times New Roman" w:eastAsia="Times New Roman"/>
          <w:lang w:eastAsia="hr-HR"/>
        </w:rPr>
        <w:t>Ložišća</w:t>
      </w:r>
      <w:proofErr w:type="spellEnd"/>
      <w:r w:rsidRPr="00E777F5">
        <w:rPr>
          <w:rFonts w:cs="Times New Roman" w:eastAsia="Times New Roman"/>
          <w:lang w:eastAsia="hr-HR"/>
        </w:rPr>
        <w:t xml:space="preserve">, </w:t>
      </w:r>
      <w:proofErr w:type="spellStart"/>
      <w:r w:rsidRPr="00E777F5">
        <w:rPr>
          <w:rFonts w:cs="Times New Roman" w:eastAsia="Times New Roman"/>
          <w:lang w:eastAsia="hr-HR"/>
        </w:rPr>
        <w:t>Bobovišća</w:t>
      </w:r>
      <w:proofErr w:type="spellEnd"/>
      <w:r w:rsidRPr="00E777F5">
        <w:rPr>
          <w:rFonts w:cs="Times New Roman" w:eastAsia="Times New Roman"/>
          <w:lang w:eastAsia="hr-HR"/>
        </w:rPr>
        <w:t xml:space="preserve"> </w:t>
      </w:r>
      <w:proofErr w:type="spellStart"/>
      <w:r w:rsidRPr="00E777F5">
        <w:rPr>
          <w:rFonts w:cs="Times New Roman" w:eastAsia="Times New Roman"/>
          <w:lang w:eastAsia="hr-HR"/>
        </w:rPr>
        <w:t>bb</w:t>
      </w:r>
      <w:proofErr w:type="spellEnd"/>
      <w:r w:rsidRPr="00E777F5">
        <w:rPr>
          <w:rFonts w:cs="Times New Roman" w:eastAsia="Times New Roman"/>
          <w:lang w:eastAsia="hr-HR"/>
        </w:rPr>
        <w:t>., OIB: 25605638224., MBS: 060199495. Skraćeni stečajni postupak je otvoren dana 07. rujna 2016. godine u 12,10 sati, kada je ovo rješenje objavljeno na mrežnoj stranici e-Oglasna ploča sudova.</w:t>
      </w:r>
    </w:p>
    <w:p w:rsidRDefault="00E777F5" w:rsidP="00E777F5" w:rsidR="00E777F5" w:rsidRPr="00E777F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E777F5">
        <w:rPr>
          <w:rFonts w:cs="Times New Roman" w:eastAsia="Times New Roman"/>
          <w:lang w:eastAsia="hr-HR"/>
        </w:rPr>
        <w:t>Vencel</w:t>
      </w:r>
      <w:proofErr w:type="spellEnd"/>
      <w:r w:rsidRPr="00E777F5">
        <w:rPr>
          <w:rFonts w:cs="Times New Roman" w:eastAsia="Times New Roman"/>
          <w:lang w:eastAsia="hr-HR"/>
        </w:rPr>
        <w:t xml:space="preserve"> </w:t>
      </w:r>
      <w:proofErr w:type="spellStart"/>
      <w:r w:rsidRPr="00E777F5">
        <w:rPr>
          <w:rFonts w:cs="Times New Roman" w:eastAsia="Times New Roman"/>
          <w:lang w:eastAsia="hr-HR"/>
        </w:rPr>
        <w:t>Čuljak</w:t>
      </w:r>
      <w:proofErr w:type="spellEnd"/>
      <w:r w:rsidRPr="00E777F5">
        <w:rPr>
          <w:rFonts w:cs="Times New Roman" w:eastAsia="Times New Roman"/>
          <w:lang w:eastAsia="hr-HR"/>
        </w:rPr>
        <w:t xml:space="preserve">, Osijek, </w:t>
      </w:r>
      <w:proofErr w:type="spellStart"/>
      <w:r w:rsidRPr="00E777F5">
        <w:rPr>
          <w:rFonts w:cs="Times New Roman" w:eastAsia="Times New Roman"/>
          <w:lang w:eastAsia="hr-HR"/>
        </w:rPr>
        <w:t>Plješevička</w:t>
      </w:r>
      <w:proofErr w:type="spellEnd"/>
      <w:r w:rsidRPr="00E777F5">
        <w:rPr>
          <w:rFonts w:cs="Times New Roman" w:eastAsia="Times New Roman"/>
          <w:lang w:eastAsia="hr-HR"/>
        </w:rPr>
        <w:t xml:space="preserve"> 16 E, OIB: 60951188779.</w:t>
      </w:r>
    </w:p>
    <w:p w:rsidRDefault="00E777F5" w:rsidP="00E777F5" w:rsidR="00E777F5" w:rsidRPr="00E777F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Zaključuje se skraćeni stečajni postupak nad Dužnikom: NAŠA VRILA d.o.o. za turizam i poslovne usluge, </w:t>
      </w:r>
      <w:proofErr w:type="spellStart"/>
      <w:r w:rsidRPr="00E777F5">
        <w:rPr>
          <w:rFonts w:cs="Times New Roman" w:eastAsia="Times New Roman"/>
          <w:lang w:eastAsia="hr-HR"/>
        </w:rPr>
        <w:t>Ložišća</w:t>
      </w:r>
      <w:proofErr w:type="spellEnd"/>
      <w:r w:rsidRPr="00E777F5">
        <w:rPr>
          <w:rFonts w:cs="Times New Roman" w:eastAsia="Times New Roman"/>
          <w:lang w:eastAsia="hr-HR"/>
        </w:rPr>
        <w:t xml:space="preserve">, </w:t>
      </w:r>
      <w:proofErr w:type="spellStart"/>
      <w:r w:rsidRPr="00E777F5">
        <w:rPr>
          <w:rFonts w:cs="Times New Roman" w:eastAsia="Times New Roman"/>
          <w:lang w:eastAsia="hr-HR"/>
        </w:rPr>
        <w:t>Bobovišća</w:t>
      </w:r>
      <w:proofErr w:type="spellEnd"/>
      <w:r w:rsidRPr="00E777F5">
        <w:rPr>
          <w:rFonts w:cs="Times New Roman" w:eastAsia="Times New Roman"/>
          <w:lang w:eastAsia="hr-HR"/>
        </w:rPr>
        <w:t xml:space="preserve"> </w:t>
      </w:r>
      <w:proofErr w:type="spellStart"/>
      <w:r w:rsidRPr="00E777F5">
        <w:rPr>
          <w:rFonts w:cs="Times New Roman" w:eastAsia="Times New Roman"/>
          <w:lang w:eastAsia="hr-HR"/>
        </w:rPr>
        <w:t>bb</w:t>
      </w:r>
      <w:proofErr w:type="spellEnd"/>
      <w:r w:rsidRPr="00E777F5">
        <w:rPr>
          <w:rFonts w:cs="Times New Roman" w:eastAsia="Times New Roman"/>
          <w:lang w:eastAsia="hr-HR"/>
        </w:rPr>
        <w:t>., OIB: 25605638224., MBS: 060199495.</w:t>
      </w:r>
    </w:p>
    <w:p w:rsidRDefault="00E777F5" w:rsidP="00E777F5" w:rsidR="00E777F5" w:rsidRPr="00E777F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777F5" w:rsidP="00E777F5" w:rsidR="00E777F5" w:rsidRPr="00E777F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Obrazloženje</w:t>
      </w:r>
    </w:p>
    <w:p w:rsidRDefault="00E777F5" w:rsidP="00E777F5" w:rsidR="00E777F5" w:rsidRPr="00E777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studenog 2015. godine Zahtjev za provedbu skraćenog stečajnog postupka (Zahtjev) nad Dužnikom: NAŠA VRILA d.o.o. za turizam i poslovne usluge, </w:t>
      </w:r>
      <w:proofErr w:type="spellStart"/>
      <w:r w:rsidRPr="00E777F5">
        <w:rPr>
          <w:rFonts w:cs="Times New Roman" w:eastAsia="Times New Roman"/>
          <w:lang w:eastAsia="hr-HR"/>
        </w:rPr>
        <w:t>Ložišća</w:t>
      </w:r>
      <w:proofErr w:type="spellEnd"/>
      <w:r w:rsidRPr="00E777F5">
        <w:rPr>
          <w:rFonts w:cs="Times New Roman" w:eastAsia="Times New Roman"/>
          <w:lang w:eastAsia="hr-HR"/>
        </w:rPr>
        <w:t xml:space="preserve">, </w:t>
      </w:r>
      <w:proofErr w:type="spellStart"/>
      <w:r w:rsidRPr="00E777F5">
        <w:rPr>
          <w:rFonts w:cs="Times New Roman" w:eastAsia="Times New Roman"/>
          <w:lang w:eastAsia="hr-HR"/>
        </w:rPr>
        <w:t>Bobovišća</w:t>
      </w:r>
      <w:proofErr w:type="spellEnd"/>
      <w:r w:rsidRPr="00E777F5">
        <w:rPr>
          <w:rFonts w:cs="Times New Roman" w:eastAsia="Times New Roman"/>
          <w:lang w:eastAsia="hr-HR"/>
        </w:rPr>
        <w:t xml:space="preserve"> </w:t>
      </w:r>
      <w:proofErr w:type="spellStart"/>
      <w:r w:rsidRPr="00E777F5">
        <w:rPr>
          <w:rFonts w:cs="Times New Roman" w:eastAsia="Times New Roman"/>
          <w:lang w:eastAsia="hr-HR"/>
        </w:rPr>
        <w:t>bb</w:t>
      </w:r>
      <w:proofErr w:type="spellEnd"/>
      <w:r w:rsidRPr="00E777F5">
        <w:rPr>
          <w:rFonts w:cs="Times New Roman" w:eastAsia="Times New Roman"/>
          <w:lang w:eastAsia="hr-HR"/>
        </w:rPr>
        <w:t>.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621 dana, u ukupnom iznosu od: 1.578,28 kn, kao i da prema podacima koji su dostavljeni od Hrvatskog zavoda za mirovinskog osiguranje, Dužnik nema zaposlenih.</w:t>
      </w: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777F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777F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777F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777F5">
        <w:rPr>
          <w:rFonts w:cs="Times New Roman" w:eastAsia="Times New Roman"/>
          <w:b/>
          <w:lang w:eastAsia="hr-HR" w:val="en-AU"/>
        </w:rPr>
        <w:t xml:space="preserve">: 14. </w:t>
      </w:r>
      <w:r w:rsidRPr="00E777F5">
        <w:rPr>
          <w:rFonts w:cs="Times New Roman" w:eastAsia="Times New Roman"/>
          <w:b/>
          <w:lang w:eastAsia="hr-HR"/>
        </w:rPr>
        <w:t>St-2146 /2015.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777F5">
        <w:rPr>
          <w:rFonts w:cs="Times New Roman" w:eastAsia="Times New Roman"/>
          <w:i/>
          <w:lang w:eastAsia="hr-HR"/>
        </w:rPr>
        <w:t>Narodne novine</w:t>
      </w:r>
      <w:r w:rsidRPr="00E777F5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ab/>
      </w: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U Splitu, 07. rujna 2016. godine</w:t>
      </w:r>
    </w:p>
    <w:p w:rsidRDefault="00E777F5" w:rsidP="00E777F5" w:rsidR="00E777F5" w:rsidRPr="00E777F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S U D A C</w:t>
      </w:r>
    </w:p>
    <w:p w:rsidRDefault="00E777F5" w:rsidP="00E777F5" w:rsidR="00E777F5" w:rsidRPr="00E777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Jozo Ćaleta</w:t>
      </w:r>
    </w:p>
    <w:p w:rsidRDefault="00E777F5" w:rsidP="00E777F5" w:rsidR="00E777F5" w:rsidRPr="00E777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777F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777F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777F5">
        <w:rPr>
          <w:rFonts w:cs="Times New Roman" w:eastAsia="Times New Roman"/>
          <w:b/>
          <w:lang w:eastAsia="hr-HR" w:val="en-AU"/>
        </w:rPr>
        <w:t xml:space="preserve">: 14. </w:t>
      </w:r>
      <w:r w:rsidRPr="00E777F5">
        <w:rPr>
          <w:rFonts w:cs="Times New Roman" w:eastAsia="Times New Roman"/>
          <w:b/>
          <w:lang w:eastAsia="hr-HR"/>
        </w:rPr>
        <w:t>St-2146/015.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POUKA O PRAVNOM LIJEKU: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DNA: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Dužniku,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E777F5">
        <w:rPr>
          <w:rFonts w:cs="Times New Roman" w:eastAsia="Times New Roman"/>
          <w:lang w:eastAsia="hr-HR"/>
        </w:rPr>
        <w:t>Vencel</w:t>
      </w:r>
      <w:proofErr w:type="spellEnd"/>
      <w:r w:rsidRPr="00E777F5">
        <w:rPr>
          <w:rFonts w:cs="Times New Roman" w:eastAsia="Times New Roman"/>
          <w:lang w:eastAsia="hr-HR"/>
        </w:rPr>
        <w:t xml:space="preserve"> </w:t>
      </w:r>
      <w:proofErr w:type="spellStart"/>
      <w:r w:rsidRPr="00E777F5">
        <w:rPr>
          <w:rFonts w:cs="Times New Roman" w:eastAsia="Times New Roman"/>
          <w:lang w:eastAsia="hr-HR"/>
        </w:rPr>
        <w:t>Čuljak</w:t>
      </w:r>
      <w:proofErr w:type="spellEnd"/>
      <w:r w:rsidRPr="00E777F5">
        <w:rPr>
          <w:rFonts w:cs="Times New Roman" w:eastAsia="Times New Roman"/>
          <w:lang w:eastAsia="hr-HR"/>
        </w:rPr>
        <w:t xml:space="preserve">, Osijek, </w:t>
      </w:r>
      <w:proofErr w:type="spellStart"/>
      <w:r w:rsidRPr="00E777F5">
        <w:rPr>
          <w:rFonts w:cs="Times New Roman" w:eastAsia="Times New Roman"/>
          <w:lang w:eastAsia="hr-HR"/>
        </w:rPr>
        <w:t>Plješevička</w:t>
      </w:r>
      <w:proofErr w:type="spellEnd"/>
      <w:r w:rsidRPr="00E777F5">
        <w:rPr>
          <w:rFonts w:cs="Times New Roman" w:eastAsia="Times New Roman"/>
          <w:lang w:eastAsia="hr-HR"/>
        </w:rPr>
        <w:t xml:space="preserve"> 16 E, 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Županijsko državno odvjetništvo Split,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 xml:space="preserve">Porezna uprava Split, 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e-Oglasna ploča Suda – rok 20. dana,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sudski registar – nakon pravomoćnosti</w:t>
      </w:r>
    </w:p>
    <w:p w:rsidRDefault="00E777F5" w:rsidP="00E777F5" w:rsidR="00E777F5" w:rsidRPr="00E777F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777F5">
        <w:rPr>
          <w:rFonts w:cs="Times New Roman" w:eastAsia="Times New Roman"/>
          <w:lang w:eastAsia="hr-HR"/>
        </w:rPr>
        <w:t>u spis.</w:t>
      </w: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7F5" w:rsidP="00E777F5" w:rsidR="00E777F5" w:rsidRPr="00E77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F5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78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St-2146/2015-5</izvorni_sadrzaj>
    <derivirana_varijabla naziv="DomainObject.Oznaka_1">St-2146/2015-5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St-2146/2015</izvorni_sadrzaj>
    <derivirana_varijabla naziv="DomainObject.Predmet.OznakaBroj_1">St-2146/2015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VRILA d.o.o. za turizam i poslovne usluge</izvorni_sadrzaj>
    <derivirana_varijabla naziv="DomainObject.Predmet.ProtustrankaFormated_1">  NAŠA VRILA d.o.o. za turizam i poslovne usluge</derivirana_varijabla>
  </DomainObject.Predmet.ProtustrankaFormated>
  <DomainObject.Predmet.ProtustrankaFormatedOIB>
    <izvorni_sadrzaj>  NAŠA VRILA d.o.o. za turizam i poslovne usluge, OIB 25605638224</izvorni_sadrzaj>
    <derivirana_varijabla naziv="DomainObject.Predmet.ProtustrankaFormatedOIB_1">  NAŠA VRILA d.o.o. za turizam i poslovne usluge, OIB 25605638224</derivirana_varijabla>
  </DomainObject.Predmet.ProtustrankaFormatedOIB>
  <DomainObject.Predmet.ProtustrankaFormatedWithAdress>
    <izvorni_sadrzaj> NAŠA VRILA d.o.o. za turizam i poslovne usluge, Bobovišća/bb, 21404 Ložišća</izvorni_sadrzaj>
    <derivirana_varijabla naziv="DomainObject.Predmet.ProtustrankaFormatedWithAdress_1"> NAŠA VRILA d.o.o. za turizam i poslovne usluge, Bobovišća/bb, 21404 Ložišća</derivirana_varijabla>
  </DomainObject.Predmet.ProtustrankaFormatedWithAdress>
  <DomainObject.Predmet.ProtustrankaFormatedWithAdressOIB>
    <izvorni_sadrzaj> NAŠA VRILA d.o.o. za turizam i poslovne usluge, OIB 25605638224, Bobovišća/bb, 21404 Ložišća</izvorni_sadrzaj>
    <derivirana_varijabla naziv="DomainObject.Predmet.ProtustrankaFormatedWithAdressOIB_1"> NAŠA VRILA d.o.o. za turizam i poslovne usluge, OIB 25605638224, Bobovišća/bb, 21404 Ložišća</derivirana_varijabla>
  </DomainObject.Predmet.ProtustrankaFormatedWithAdressOIB>
  <DomainObject.Predmet.ProtustrankaWithAdress>
    <izvorni_sadrzaj>NAŠA VRILA d.o.o. za turizam i poslovne usluge Bobovišća/bb, 21404 Ložišća</izvorni_sadrzaj>
    <derivirana_varijabla naziv="DomainObject.Predmet.ProtustrankaWithAdress_1">NAŠA VRILA d.o.o. za turizam i poslovne usluge Bobovišća/bb, 21404 Ložišća</derivirana_varijabla>
  </DomainObject.Predmet.ProtustrankaWithAdress>
  <DomainObject.Predmet.ProtustrankaWithAdressOIB>
    <izvorni_sadrzaj>NAŠA VRILA d.o.o. za turizam i poslovne usluge, OIB 25605638224, Bobovišća/bb, 21404 Ložišća</izvorni_sadrzaj>
    <derivirana_varijabla naziv="DomainObject.Predmet.ProtustrankaWithAdressOIB_1">NAŠA VRILA d.o.o. za turizam i poslovne usluge, OIB 25605638224, Bobovišća/bb, 21404 Ložišća</derivirana_varijabla>
  </DomainObject.Predmet.ProtustrankaWithAdressOIB>
  <DomainObject.Predmet.ProtustrankaNazivFormated>
    <izvorni_sadrzaj>NAŠA VRILA d.o.o. za turizam i poslovne usluge</izvorni_sadrzaj>
    <derivirana_varijabla naziv="DomainObject.Predmet.ProtustrankaNazivFormated_1">NAŠA VRILA d.o.o. za turizam i poslovne usluge</derivirana_varijabla>
  </DomainObject.Predmet.ProtustrankaNazivFormated>
  <DomainObject.Predmet.ProtustrankaNazivFormatedOIB>
    <izvorni_sadrzaj>NAŠA VRILA d.o.o. za turizam i poslovne usluge, OIB 25605638224</izvorni_sadrzaj>
    <derivirana_varijabla naziv="DomainObject.Predmet.ProtustrankaNazivFormatedOIB_1">NAŠA VRILA d.o.o. za turizam i poslovne usluge, OIB 25605638224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1578.28</izvorni_sadrzaj>
    <derivirana_varijabla naziv="DomainObject.Predmet.TrenutnaVrijednost_1">1578.28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NAŠA VRILA d.o.o. za turizam i poslovne usluge</item>
    </izvorni_sadrzaj>
    <derivirana_varijabla naziv="DomainObject.Predmet.ProtuStrankaListFormated_1">
      <item>NAŠA VRILA d.o.o. za turizam i poslovne usluge</item>
    </derivirana_varijabla>
  </DomainObject.Predmet.ProtuStrankaListFormated>
  <DomainObject.Predmet.ProtuStrankaListFormatedOIB>
    <izvorni_sadrzaj>
      <item>NAŠA VRILA d.o.o. za turizam i poslovne usluge, OIB 25605638224</item>
    </izvorni_sadrzaj>
    <derivirana_varijabla naziv="DomainObject.Predmet.ProtuStrankaListFormatedOIB_1">
      <item>NAŠA VRILA d.o.o. za turizam i poslovne usluge, OIB 25605638224</item>
    </derivirana_varijabla>
  </DomainObject.Predmet.ProtuStrankaListFormatedOIB>
  <DomainObject.Predmet.ProtuStrankaListFormatedWithAdress>
    <izvorni_sadrzaj>
      <item>NAŠA VRILA d.o.o. za turizam i poslovne usluge, Bobovišća/bb, 21404 Ložišća</item>
    </izvorni_sadrzaj>
    <derivirana_varijabla naziv="DomainObject.Predmet.ProtuStrankaListFormatedWithAdress_1">
      <item>NAŠA VRILA d.o.o. za turizam i poslovne usluge, Bobovišća/bb, 21404 Ložišća</item>
    </derivirana_varijabla>
  </DomainObject.Predmet.ProtuStrankaListFormatedWithAdress>
  <DomainObject.Predmet.ProtuStrankaListFormatedWithAdressOIB>
    <izvorni_sadrzaj>
      <item>NAŠA VRILA d.o.o. za turizam i poslovne usluge, OIB 25605638224, Bobovišća/bb, 21404 Ložišća</item>
    </izvorni_sadrzaj>
    <derivirana_varijabla naziv="DomainObject.Predmet.ProtuStrankaListFormatedWithAdressOIB_1">
      <item>NAŠA VRILA d.o.o. za turizam i poslovne usluge, OIB 25605638224, Bobovišća/bb, 21404 Ložišća</item>
    </derivirana_varijabla>
  </DomainObject.Predmet.ProtuStrankaListFormatedWithAdressOIB>
  <DomainObject.Predmet.ProtuStrankaListNazivFormated>
    <izvorni_sadrzaj>
      <item>NAŠA VRILA d.o.o. za turizam i poslovne usluge</item>
    </izvorni_sadrzaj>
    <derivirana_varijabla naziv="DomainObject.Predmet.ProtuStrankaListNazivFormated_1">
      <item>NAŠA VRILA d.o.o. za turizam i poslovne usluge</item>
    </derivirana_varijabla>
  </DomainObject.Predmet.ProtuStrankaListNazivFormated>
  <DomainObject.Predmet.ProtuStrankaListNazivFormatedOIB>
    <izvorni_sadrzaj>
      <item>NAŠA VRILA d.o.o. za turizam i poslovne usluge, OIB 25605638224</item>
    </izvorni_sadrzaj>
    <derivirana_varijabla naziv="DomainObject.Predmet.ProtuStrankaListNazivFormatedOIB_1">
      <item>NAŠA VRILA d.o.o. za turizam i poslovne usluge, OIB 25605638224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St-2146/2015-5</izvorni_sadrzaj>
    <derivirana_varijabla naziv="DomainObject.PoslovniBrojDokumenta_1">St-2146/2015-5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NAŠA VRILA d.o.o. za turizam i poslovne usluge</izvorni_sadrzaj>
    <derivirana_varijabla naziv="DomainObject.Predmet.ProtustrankaIDrugi_1">NAŠA VRILA d.o.o. za turizam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NAŠA VRILA d.o.o. za turizam i poslovne usluge, OIB 25605638224, Bobovišća/bb, 21404 Ložišća</izvorni_sadrzaj>
    <derivirana_varijabla naziv="DomainObject.Predmet.ProtustrankaIDrugiAdressOIB_1">NAŠA VRILA d.o.o. za turizam i poslovne usluge, OIB 25605638224, Bobovišća/bb, 21404 Ložišća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VRILA d.o.o. za turizam i poslovne usluge</item>
      <item>FINANCIJSKA AGENCIJA, RC SPLIT</item>
    </izvorni_sadrzaj>
    <derivirana_varijabla naziv="DomainObject.Predmet.SudioniciListNaziv_1">
      <item>NAŠA VRILA d.o.o. za turizam i poslovne usluge</item>
      <item>FINANCIJSKA AGENCIJA, RC SPLIT</item>
    </derivirana_varijabla>
  </DomainObject.Predmet.SudioniciListNaziv>
  <DomainObject.Predmet.SudioniciListAdressOIB>
    <izvorni_sadrzaj>
      <item>NAŠA VRILA d.o.o. za turizam i poslovne usluge, OIB 25605638224, Bobovišća/bb,21404 Ložišća</item>
      <item>FINANCIJSKA AGENCIJA, RC SPLIT, OIB 85821130368, Mažuranićevo šetalište 24 b,21000 Split</item>
    </izvorni_sadrzaj>
    <derivirana_varijabla naziv="DomainObject.Predmet.SudioniciListAdressOIB_1">
      <item>NAŠA VRILA d.o.o. za turizam i poslovne usluge, OIB 25605638224, Bobovišća/bb,21404 Ložišća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52AA6-23FC-4642-B014-3E9022095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4221</properties:Characters>
  <properties:Lines>142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2016-09-07T08:10:00Z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St-2146/2015-5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