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163" w14:paraId="f368163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2A4F56" w:rsidP="002A4F56" w:rsidR="002A4F56">
      <w:pPr>
        <w:jc w:val="right"/>
      </w:pPr>
      <w:r>
        <w:t xml:space="preserve">Broj: </w:t>
      </w:r>
      <w:r w:rsidR="009839AC">
        <w:t xml:space="preserve">6 </w:t>
      </w:r>
      <w:r>
        <w:t>St-</w:t>
      </w:r>
      <w:r w:rsidR="00F542BD">
        <w:t>133/16-61</w:t>
      </w:r>
    </w:p>
    <w:p w:rsidRDefault="004B0F2E" w:rsidP="004B0F2E" w:rsidR="004B0F2E">
      <w:r>
        <w:rPr>
          <w:rStyle w:val="Naglaeno"/>
        </w:rPr>
        <w:t xml:space="preserve">             </w:t>
      </w:r>
      <w:r w:rsidR="005540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 xml:space="preserve">Trgovački sud u Osijeku, </w:t>
      </w:r>
      <w:r w:rsidR="00DE3B56">
        <w:t>po stečajnoj sutkinji</w:t>
      </w:r>
      <w:r w:rsidR="00454B5F" w:rsidRPr="00454B5F">
        <w:t xml:space="preserve"> Nadi Roso, u stečajnom predmetu </w:t>
      </w:r>
      <w:r w:rsidR="00F542BD" w:rsidRPr="00E05BF0">
        <w:rPr>
          <w:b/>
        </w:rPr>
        <w:t xml:space="preserve">SPORT KLUB d.o.o. </w:t>
      </w:r>
      <w:r w:rsidR="00F542BD">
        <w:rPr>
          <w:b/>
        </w:rPr>
        <w:t xml:space="preserve">„u stečaju“ </w:t>
      </w:r>
      <w:r w:rsidR="00F542BD" w:rsidRPr="00E05BF0">
        <w:rPr>
          <w:b/>
        </w:rPr>
        <w:t>Vinkovci, Marije Jurić Zagorke 28, OIB: 15182245573, MBS: 030036845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F542BD">
        <w:t>4. siječnja 2018. g.,</w:t>
      </w: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 xml:space="preserve">ODBIJA SE </w:t>
      </w:r>
      <w:r w:rsidR="00E37484">
        <w:t xml:space="preserve">zahtjev </w:t>
      </w:r>
      <w:r w:rsidR="00F542BD">
        <w:rPr>
          <w:b/>
        </w:rPr>
        <w:t>ZVONIMIRA MOČILAC</w:t>
      </w:r>
      <w:r w:rsidR="00E71B43">
        <w:rPr>
          <w:b/>
        </w:rPr>
        <w:t xml:space="preserve"> iz</w:t>
      </w:r>
      <w:r w:rsidR="00F542BD">
        <w:rPr>
          <w:b/>
        </w:rPr>
        <w:t xml:space="preserve"> Slavonsk</w:t>
      </w:r>
      <w:r w:rsidR="00E71B43">
        <w:rPr>
          <w:b/>
        </w:rPr>
        <w:t>og</w:t>
      </w:r>
      <w:r w:rsidR="00F542BD">
        <w:rPr>
          <w:b/>
        </w:rPr>
        <w:t xml:space="preserve"> Brod</w:t>
      </w:r>
      <w:r w:rsidR="00E71B43">
        <w:rPr>
          <w:b/>
        </w:rPr>
        <w:t>a</w:t>
      </w:r>
      <w:r w:rsidR="00F542BD">
        <w:rPr>
          <w:b/>
        </w:rPr>
        <w:t xml:space="preserve">, Naselje A. Hebranga 7/II, OIB: 95935171001 </w:t>
      </w:r>
      <w:r w:rsidR="004B0F2E">
        <w:t xml:space="preserve">od </w:t>
      </w:r>
      <w:r w:rsidR="00E71B43">
        <w:t>1. prosinca</w:t>
      </w:r>
      <w:r w:rsidR="00DE3B56">
        <w:t xml:space="preserve"> 2017</w:t>
      </w:r>
      <w:r w:rsidR="004B0F2E">
        <w:t xml:space="preserve">. g. za isplatom nagrade za rad </w:t>
      </w:r>
      <w:r w:rsidR="00E71B43">
        <w:t xml:space="preserve">te stvarnog troška </w:t>
      </w:r>
      <w:r w:rsidR="004B0F2E">
        <w:t>stečajnog upravitelja.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4B0F2E" w:rsidP="00CC0773" w:rsidR="004B0F2E">
      <w:pPr>
        <w:jc w:val="center"/>
        <w:rPr>
          <w:b/>
        </w:rPr>
      </w:pPr>
    </w:p>
    <w:p w:rsidRDefault="00A5714A" w:rsidP="00A5714A" w:rsidR="009B4F21">
      <w:pPr>
        <w:jc w:val="both"/>
      </w:pPr>
      <w:r>
        <w:tab/>
        <w:t xml:space="preserve">Podneskom od </w:t>
      </w:r>
      <w:r w:rsidR="00E71B43">
        <w:t>1. prosinca</w:t>
      </w:r>
      <w:r w:rsidR="00DE3B56">
        <w:t xml:space="preserve"> 2017</w:t>
      </w:r>
      <w:r w:rsidR="004B0F2E">
        <w:t xml:space="preserve">. g. </w:t>
      </w:r>
      <w:r w:rsidR="00F542BD">
        <w:t>Zvonimir Močilac iz Slavonskog Broda</w:t>
      </w:r>
      <w:r w:rsidR="004B0F2E">
        <w:t>, prijašnji stečajni upravitelj u ovom stečajnom postupku zahtijeva nagradu za rad koj</w:t>
      </w:r>
      <w:r w:rsidR="00E71B43">
        <w:t>u</w:t>
      </w:r>
      <w:r w:rsidR="004B0F2E">
        <w:t xml:space="preserve"> je imao u obnašanju svoje dužnosti </w:t>
      </w:r>
      <w:r w:rsidR="00E71B43">
        <w:t xml:space="preserve">navodeći da je u ovom postupku imenovan za privremenog stečajnog upravitelja </w:t>
      </w:r>
      <w:r w:rsidR="009B4F21">
        <w:t>te ujedno zahtijeva troškove koje je imao i to za pristup na ročište 25.2.10¸6. g. relacija Slavonski Brod – Osijek osobni automobil te ročište 19.5.2016. g. a za ostale troškove navodi da prilaže putne naloge sa obrazloženjem.</w:t>
      </w:r>
    </w:p>
    <w:p w:rsidRDefault="009B4F21" w:rsidP="00A5714A" w:rsidR="009B4F21">
      <w:pPr>
        <w:jc w:val="both"/>
      </w:pPr>
    </w:p>
    <w:p w:rsidRDefault="009B4F21" w:rsidP="00A5714A" w:rsidR="009B4F21">
      <w:pPr>
        <w:jc w:val="both"/>
      </w:pPr>
      <w:r>
        <w:tab/>
        <w:t>Iz zapisnika sa održanog ročišta radi rasprave o uvjetima za otvaranje stečajnog postupka na kojem je ročištu bio nazočan Zvonimir Močilac kao privremeni stečajni upravitelj utvrđeno je da isti nije zahtijevao nagradu za rad u prethodnom postupku a niti nakon toga do donošenja odluke o otvaranju stečajnog postupka rješenjem ovog suda od 26.2.2016. g.</w:t>
      </w:r>
    </w:p>
    <w:p w:rsidRDefault="009B4F21" w:rsidP="00A5714A" w:rsidR="007462D0">
      <w:pPr>
        <w:jc w:val="both"/>
      </w:pPr>
      <w:r>
        <w:tab/>
        <w:t xml:space="preserve">Ujedno utvrđeno je da je prijašnji stečajni upravitelj Zvonimir Močilac imenovan za stečajnog upravitelja Rješenjem ovoga suda o otvaranju stečajnog postupka nad dužnikom, automatskim odabirom, od 26.2.2016. g. te je Rješenjem od 20.3.2017. g. ovoga suda, razriješen dužnosti stečajnog upravitelja zbog </w:t>
      </w:r>
      <w:r w:rsidR="00DE3B56">
        <w:t xml:space="preserve"> </w:t>
      </w:r>
      <w:r>
        <w:t>nesavjesnog obavljanja dužnosti a kako je to ujedno i obrazloženo u navedenom rješenju.</w:t>
      </w:r>
    </w:p>
    <w:p w:rsidRDefault="00D405AB" w:rsidP="00A5714A" w:rsidR="00D405AB">
      <w:pPr>
        <w:jc w:val="both"/>
      </w:pPr>
    </w:p>
    <w:p w:rsidRDefault="00D405AB" w:rsidP="00A5714A" w:rsidR="00D405AB">
      <w:pPr>
        <w:jc w:val="both"/>
      </w:pPr>
    </w:p>
    <w:p w:rsidRDefault="00D405AB" w:rsidP="00D405AB" w:rsidR="00D405AB">
      <w:pPr>
        <w:jc w:val="right"/>
      </w:pPr>
      <w:r>
        <w:lastRenderedPageBreak/>
        <w:t>Broj: 6 St-133/16-61</w:t>
      </w:r>
    </w:p>
    <w:p w:rsidRDefault="00D405AB" w:rsidP="00A5714A" w:rsidR="00D405AB">
      <w:pPr>
        <w:jc w:val="both"/>
      </w:pPr>
    </w:p>
    <w:p w:rsidRDefault="007462D0" w:rsidP="009B4F21" w:rsidR="008E40C2">
      <w:pPr>
        <w:jc w:val="both"/>
      </w:pPr>
      <w:r>
        <w:tab/>
      </w:r>
    </w:p>
    <w:p w:rsidRDefault="00D97790" w:rsidP="008E40C2" w:rsidR="00CA2519">
      <w:pPr>
        <w:jc w:val="both"/>
      </w:pPr>
      <w:r>
        <w:tab/>
        <w:t xml:space="preserve">Sukladno čl. </w:t>
      </w:r>
      <w:r w:rsidR="009B4F21">
        <w:t>94</w:t>
      </w:r>
      <w:r>
        <w:t xml:space="preserve"> st. 7 Stečajnog zakona („Narodne novine“ broj </w:t>
      </w:r>
      <w:r w:rsidR="009B4F21">
        <w:t>71/15 i 104/17</w:t>
      </w:r>
      <w:r>
        <w:t xml:space="preserve">  u daljnjem tekstu SZ) ako je stečajni upravitelj razriješen zbog nesavjesnog obavljanja svojih dužnosti, nema pravo na nagradu za svoj rad. </w:t>
      </w:r>
    </w:p>
    <w:p w:rsidRDefault="009B4F21" w:rsidP="008E40C2" w:rsidR="009B4F21">
      <w:pPr>
        <w:jc w:val="both"/>
      </w:pPr>
    </w:p>
    <w:p w:rsidRDefault="009B4F21" w:rsidP="008E40C2" w:rsidR="009B4F21">
      <w:pPr>
        <w:jc w:val="both"/>
      </w:pPr>
      <w:r>
        <w:tab/>
        <w:t>Ujedno valja napomenuti da budući prijašnji stečajni upravitelj Zvonimir Močilac nije zahtijevao niti nagradu za svoj rad u prethodnom postupku do otvaranja stečajnog postupka nad dužnikom ne pripada mu ni nagrada za rad privremenog stečajnog upravitelja.</w:t>
      </w:r>
    </w:p>
    <w:p w:rsidRDefault="00CA2519" w:rsidP="008D3A10" w:rsidR="00CA2519">
      <w:pPr>
        <w:ind w:firstLine="708"/>
        <w:jc w:val="both"/>
      </w:pPr>
    </w:p>
    <w:p w:rsidRDefault="009B4F21" w:rsidP="008D3A10" w:rsidR="009B4F21">
      <w:pPr>
        <w:ind w:firstLine="708"/>
        <w:jc w:val="both"/>
      </w:pPr>
      <w:r>
        <w:t>Sukladno čl. 94 st. 1 SZ prijašnjem stečajnom upravitelju ne pripada pravo za naknadom troškova koje zahtijeva na ime troškova prijevoza na ročišta kod Trgovačkog suda u Osijeku dana 25.2.2016. g. i 19.5.2016. g. na relaciji Slavonski Brod – Osijek – Slavonski Brod budući da je navedena relacija unutar nadležnosti Trgovačkog suda u Osijeku.</w:t>
      </w:r>
    </w:p>
    <w:p w:rsidRDefault="009B4F21" w:rsidP="008D3A10" w:rsidR="009B4F21">
      <w:pPr>
        <w:ind w:firstLine="708"/>
        <w:jc w:val="both"/>
      </w:pPr>
    </w:p>
    <w:p w:rsidRDefault="00576F46" w:rsidP="008D3A10" w:rsidR="00576F46">
      <w:pPr>
        <w:ind w:firstLine="708"/>
        <w:jc w:val="both"/>
      </w:pPr>
      <w:r>
        <w:t>Slijedom navedenog valjalo je odlučiti kao u izreci.</w:t>
      </w:r>
    </w:p>
    <w:p w:rsidRDefault="00F06496" w:rsidP="008D3A10" w:rsidR="00F06496">
      <w:pPr>
        <w:ind w:firstLine="708"/>
        <w:jc w:val="both"/>
      </w:pPr>
    </w:p>
    <w:p w:rsidRDefault="000F748C" w:rsidP="003C73CA" w:rsidR="00CC0773">
      <w:pPr>
        <w:tabs>
          <w:tab w:pos="708" w:val="left"/>
          <w:tab w:pos="4536" w:val="center"/>
        </w:tabs>
        <w:jc w:val="both"/>
      </w:pPr>
      <w:r>
        <w:tab/>
      </w:r>
      <w:r w:rsidR="003C73CA">
        <w:tab/>
      </w:r>
    </w:p>
    <w:p w:rsidRDefault="00D25BFE" w:rsidP="00CC0773" w:rsidR="00D25BFE">
      <w:pPr>
        <w:jc w:val="center"/>
      </w:pP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9B4F21">
        <w:t>4. siječnja 2018.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C94F31">
        <w:t xml:space="preserve">                             </w:t>
      </w:r>
      <w:r>
        <w:t xml:space="preserve"> </w:t>
      </w:r>
      <w:r w:rsidR="00C94F31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</w:t>
      </w:r>
      <w:r w:rsidR="00CA2519">
        <w:t xml:space="preserve"> (čl. 29. st. 5 SZ)</w:t>
      </w:r>
      <w:r>
        <w:t>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C94F31" w:rsidP="005A6D5F" w:rsidR="00576F46">
      <w:pPr>
        <w:numPr>
          <w:ilvl w:val="0"/>
          <w:numId w:val="2"/>
        </w:numPr>
        <w:jc w:val="both"/>
      </w:pPr>
      <w:r>
        <w:t xml:space="preserve">e-ogl. pl. uz podnesak </w:t>
      </w:r>
      <w:r w:rsidR="009B4F21">
        <w:t>Zvonimira Močilac od 1.12.2017. g. (str. 252 spisa)</w:t>
      </w:r>
    </w:p>
    <w:p w:rsidRDefault="00C94F31" w:rsidP="005A6D5F" w:rsidR="00C94F31">
      <w:pPr>
        <w:numPr>
          <w:ilvl w:val="0"/>
          <w:numId w:val="2"/>
        </w:numPr>
        <w:jc w:val="both"/>
      </w:pPr>
      <w:r>
        <w:t>K-</w:t>
      </w:r>
      <w:r w:rsidR="009B4F21">
        <w:t>4.2.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7F3265" w:rsidR="007F3265" w:rsidRPr="005F1DCE">
      <w:pPr>
        <w:jc w:val="both"/>
      </w:pPr>
      <w:bookmarkStart w:name="_GoBack" w:id="0"/>
      <w:bookmarkEnd w:id="0"/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C0A" w:rsidP="00E5585D" w:rsidR="004D4C0A">
      <w:r>
        <w:separator/>
      </w:r>
    </w:p>
  </w:endnote>
  <w:endnote w:id="0" w:type="continuationSeparator">
    <w:p w:rsidRDefault="004D4C0A" w:rsidP="00E5585D" w:rsidR="004D4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C0A" w:rsidP="00E5585D" w:rsidR="004D4C0A">
      <w:r>
        <w:separator/>
      </w:r>
    </w:p>
  </w:footnote>
  <w:footnote w:id="0" w:type="continuationSeparator">
    <w:p w:rsidRDefault="004D4C0A" w:rsidP="00E5585D" w:rsidR="004D4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451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4494E"/>
    <w:rsid w:val="002607B5"/>
    <w:rsid w:val="00260DE1"/>
    <w:rsid w:val="00285B4D"/>
    <w:rsid w:val="002A4F56"/>
    <w:rsid w:val="002F06A8"/>
    <w:rsid w:val="0034238C"/>
    <w:rsid w:val="0036209B"/>
    <w:rsid w:val="00365AB8"/>
    <w:rsid w:val="0036637D"/>
    <w:rsid w:val="00367219"/>
    <w:rsid w:val="00383660"/>
    <w:rsid w:val="003C0950"/>
    <w:rsid w:val="003C6CFC"/>
    <w:rsid w:val="003C73CA"/>
    <w:rsid w:val="003D1B3D"/>
    <w:rsid w:val="00444289"/>
    <w:rsid w:val="00452D7F"/>
    <w:rsid w:val="00454B5F"/>
    <w:rsid w:val="004754DB"/>
    <w:rsid w:val="00483421"/>
    <w:rsid w:val="004A4D12"/>
    <w:rsid w:val="004B0F2E"/>
    <w:rsid w:val="004D4C0A"/>
    <w:rsid w:val="0052195A"/>
    <w:rsid w:val="0055405D"/>
    <w:rsid w:val="00574743"/>
    <w:rsid w:val="00576F46"/>
    <w:rsid w:val="005A6BE4"/>
    <w:rsid w:val="005A6D5F"/>
    <w:rsid w:val="005F1DCE"/>
    <w:rsid w:val="00615654"/>
    <w:rsid w:val="00637DF8"/>
    <w:rsid w:val="006E047C"/>
    <w:rsid w:val="00717882"/>
    <w:rsid w:val="0074446F"/>
    <w:rsid w:val="007462D0"/>
    <w:rsid w:val="007A5C21"/>
    <w:rsid w:val="007F3265"/>
    <w:rsid w:val="00832977"/>
    <w:rsid w:val="008441FC"/>
    <w:rsid w:val="008470CC"/>
    <w:rsid w:val="008D3A10"/>
    <w:rsid w:val="008D4DC8"/>
    <w:rsid w:val="008E40C2"/>
    <w:rsid w:val="008E7CE3"/>
    <w:rsid w:val="008F734B"/>
    <w:rsid w:val="00946F5A"/>
    <w:rsid w:val="009839AC"/>
    <w:rsid w:val="00992BAB"/>
    <w:rsid w:val="009B13D6"/>
    <w:rsid w:val="009B4F21"/>
    <w:rsid w:val="009B675F"/>
    <w:rsid w:val="009D36C1"/>
    <w:rsid w:val="00A24DA1"/>
    <w:rsid w:val="00A45476"/>
    <w:rsid w:val="00A5714A"/>
    <w:rsid w:val="00A61451"/>
    <w:rsid w:val="00A663FF"/>
    <w:rsid w:val="00A842D6"/>
    <w:rsid w:val="00A868E7"/>
    <w:rsid w:val="00AE3454"/>
    <w:rsid w:val="00AF5B80"/>
    <w:rsid w:val="00B121FD"/>
    <w:rsid w:val="00B23F29"/>
    <w:rsid w:val="00B56458"/>
    <w:rsid w:val="00B8207C"/>
    <w:rsid w:val="00B95A8C"/>
    <w:rsid w:val="00BC0D4D"/>
    <w:rsid w:val="00BD69E9"/>
    <w:rsid w:val="00C924EA"/>
    <w:rsid w:val="00C94F31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05AB"/>
    <w:rsid w:val="00D42213"/>
    <w:rsid w:val="00D57645"/>
    <w:rsid w:val="00D97790"/>
    <w:rsid w:val="00DB3EED"/>
    <w:rsid w:val="00DC1FD9"/>
    <w:rsid w:val="00DE3B56"/>
    <w:rsid w:val="00DF0FFF"/>
    <w:rsid w:val="00E17FAB"/>
    <w:rsid w:val="00E26A1D"/>
    <w:rsid w:val="00E37484"/>
    <w:rsid w:val="00E50697"/>
    <w:rsid w:val="00E50896"/>
    <w:rsid w:val="00E5585D"/>
    <w:rsid w:val="00E71B43"/>
    <w:rsid w:val="00E72AD7"/>
    <w:rsid w:val="00EC0557"/>
    <w:rsid w:val="00ED3055"/>
    <w:rsid w:val="00EF0D5F"/>
    <w:rsid w:val="00EF0E4E"/>
    <w:rsid w:val="00EF1546"/>
    <w:rsid w:val="00F06496"/>
    <w:rsid w:val="00F542BD"/>
    <w:rsid w:val="00F56070"/>
    <w:rsid w:val="00F57BAB"/>
    <w:rsid w:val="00F8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14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14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BC082-5EBD-43F6-83A2-0DFC51E0F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486</properties:Words>
  <properties:Characters>2581</properties:Characters>
  <properties:Lines>112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2018-01-04T08:52:00Z</dcterms:created>
  <dc:creator>grgicv</dc:creator>
  <cp:lastModifiedBy>Danijela Sekulić</cp:lastModifiedBy>
  <cp:lastPrinted>2018-01-04T09:11:00Z</cp:lastPrinted>
  <dcterms:modified xmlns:xsi="http://www.w3.org/2001/XMLSchema-instance" xsi:type="dcterms:W3CDTF">2018-01-04T09:12:00Z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