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1fea" w14:paraId="4d01fea" w:rsidRDefault="00C104A2" w:rsidP="00963AA3" w:rsidR="001D3801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801" w:rsidP="001D3801" w:rsidR="001D3801"/>
    <w:p w:rsidRDefault="001D3801" w:rsidP="001D3801" w:rsidR="001D3801">
      <w:r>
        <w:t>R</w:t>
      </w:r>
      <w:r w:rsidR="00D0297F">
        <w:t xml:space="preserve">EPUBLIKA HRVATSKA          </w:t>
      </w:r>
      <w:r w:rsidR="00D0297F">
        <w:tab/>
      </w:r>
      <w:r w:rsidR="00D0297F">
        <w:tab/>
      </w:r>
      <w:r w:rsidR="00D0297F">
        <w:tab/>
      </w:r>
      <w:r w:rsidR="00D0297F">
        <w:tab/>
      </w:r>
      <w:r w:rsidR="00CD3DC8">
        <w:tab/>
      </w:r>
      <w:r>
        <w:t xml:space="preserve">3 </w:t>
      </w:r>
      <w:r w:rsidR="00D37D10">
        <w:t>St-2015/2016-</w:t>
      </w:r>
      <w:r w:rsidR="003B2D76">
        <w:t>10</w:t>
      </w:r>
    </w:p>
    <w:p w:rsidRDefault="001D3801" w:rsidP="001D3801" w:rsidR="001D3801">
      <w:r>
        <w:t>TRGOVAČKI SUD U OSIJEKU</w:t>
      </w:r>
    </w:p>
    <w:p w:rsidRDefault="001D3801" w:rsidP="001D3801" w:rsidR="001D3801">
      <w:r>
        <w:t>STALNA SLUŽBA U SLAVONSKOM BRODU</w:t>
      </w:r>
    </w:p>
    <w:p w:rsidRDefault="001D3801" w:rsidP="001D3801" w:rsidR="001D3801">
      <w:r>
        <w:t>Trg pobjede 13</w:t>
      </w:r>
    </w:p>
    <w:p w:rsidRDefault="001D3801" w:rsidP="001D3801" w:rsidR="001D3801">
      <w:r>
        <w:t xml:space="preserve">35000 Slavonski Brod                                                                      </w:t>
      </w:r>
    </w:p>
    <w:p w:rsidRDefault="001D3801" w:rsidP="001D3801" w:rsidR="001D3801" w:rsidRPr="00963AA3">
      <w:pPr>
        <w:jc w:val="center"/>
        <w:rPr>
          <w:b/>
        </w:rPr>
      </w:pPr>
    </w:p>
    <w:p w:rsidRDefault="00D37D10" w:rsidP="00D37D10" w:rsidR="00D37D10">
      <w:pPr>
        <w:jc w:val="center"/>
        <w:rPr>
          <w:b/>
          <w:bCs/>
        </w:rPr>
      </w:pPr>
      <w:r>
        <w:rPr>
          <w:b/>
        </w:rPr>
        <w:t xml:space="preserve">  </w:t>
      </w:r>
      <w:r>
        <w:rPr>
          <w:b/>
          <w:bCs/>
        </w:rPr>
        <w:t>R E P U B L I K A   H R V A T S K A</w:t>
      </w:r>
    </w:p>
    <w:p w:rsidRDefault="00D37D10" w:rsidP="00D37D10" w:rsidR="00D37D10">
      <w:pPr>
        <w:jc w:val="center"/>
        <w:rPr>
          <w:b/>
          <w:bCs/>
        </w:rPr>
      </w:pPr>
      <w:r>
        <w:rPr>
          <w:b/>
          <w:bCs/>
        </w:rPr>
        <w:t>R J E Š E NJ E</w:t>
      </w:r>
    </w:p>
    <w:p w:rsidRDefault="00D37D10" w:rsidP="00D37D10" w:rsidR="00D37D10">
      <w:pPr>
        <w:jc w:val="center"/>
        <w:rPr>
          <w:b/>
          <w:bCs/>
        </w:rPr>
      </w:pPr>
    </w:p>
    <w:p w:rsidRDefault="00D37D10" w:rsidP="00D37D10" w:rsidR="00D37D10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  Financijske agencije, RC Zagreb, za otvaranje skraćenog stečajnog postupka nad dužnikom </w:t>
      </w:r>
      <w:r>
        <w:rPr>
          <w:b/>
        </w:rPr>
        <w:t xml:space="preserve">ALPI d.o.o., Zagreb, </w:t>
      </w:r>
      <w:proofErr w:type="spellStart"/>
      <w:r>
        <w:rPr>
          <w:b/>
        </w:rPr>
        <w:t>Bosiljevska</w:t>
      </w:r>
      <w:proofErr w:type="spellEnd"/>
      <w:r>
        <w:rPr>
          <w:b/>
        </w:rPr>
        <w:t xml:space="preserve"> 25, OIB: 81615005309</w:t>
      </w:r>
      <w:r>
        <w:t>, 3. siječnja 2017.</w:t>
      </w:r>
    </w:p>
    <w:p w:rsidRDefault="001D3801" w:rsidP="001D3801" w:rsidR="00AF0CE6">
      <w:pPr>
        <w:jc w:val="center"/>
      </w:pPr>
      <w:r>
        <w:t>r i j e š i o  j e</w:t>
      </w:r>
    </w:p>
    <w:p w:rsidRDefault="001E6626" w:rsidP="001D3801" w:rsidR="001E6626">
      <w:pPr>
        <w:jc w:val="center"/>
      </w:pPr>
    </w:p>
    <w:p w:rsidRDefault="003B2D76" w:rsidP="003B2D76" w:rsidR="001E6626">
      <w:pPr>
        <w:pStyle w:val="Odlomakpopisa"/>
        <w:numPr>
          <w:ilvl w:val="0"/>
          <w:numId w:val="2"/>
        </w:numPr>
        <w:jc w:val="both"/>
      </w:pPr>
      <w:r>
        <w:t>Stavlja se izvan snage rješenje ovog suda od 21.9.2016.</w:t>
      </w:r>
    </w:p>
    <w:p w:rsidRDefault="001E6626" w:rsidP="003B2D76" w:rsidR="001E6626">
      <w:pPr>
        <w:pStyle w:val="Odlomakpopisa"/>
        <w:numPr>
          <w:ilvl w:val="0"/>
          <w:numId w:val="2"/>
        </w:numPr>
        <w:jc w:val="both"/>
      </w:pPr>
      <w:r>
        <w:t>Od</w:t>
      </w:r>
      <w:r w:rsidR="00103297">
        <w:t>bacuje</w:t>
      </w:r>
      <w:r>
        <w:t xml:space="preserve"> se </w:t>
      </w:r>
      <w:r w:rsidR="00CD3DC8">
        <w:t>žalba</w:t>
      </w:r>
      <w:r w:rsidR="003B2D76">
        <w:t xml:space="preserve"> direktora</w:t>
      </w:r>
      <w:r w:rsidR="00CD3DC8">
        <w:t xml:space="preserve"> dužnika od 27. listopada 2016. </w:t>
      </w:r>
      <w:r w:rsidR="003B2D76">
        <w:t xml:space="preserve"> </w:t>
      </w:r>
    </w:p>
    <w:p w:rsidRDefault="001E6626" w:rsidP="001E6626" w:rsidR="001E6626">
      <w:pPr>
        <w:jc w:val="center"/>
      </w:pPr>
    </w:p>
    <w:p w:rsidRDefault="001E6626" w:rsidP="001E6626" w:rsidR="001E6626">
      <w:pPr>
        <w:jc w:val="center"/>
      </w:pPr>
      <w:r>
        <w:t>Obrazloženje</w:t>
      </w:r>
    </w:p>
    <w:p w:rsidRDefault="001E6626" w:rsidP="001E6626" w:rsidR="001E6626">
      <w:pPr>
        <w:jc w:val="center"/>
      </w:pPr>
    </w:p>
    <w:p w:rsidRDefault="001E6626" w:rsidP="001E6626" w:rsidR="003B2D76">
      <w:pPr>
        <w:jc w:val="both"/>
      </w:pPr>
      <w:r>
        <w:rPr>
          <w:b/>
          <w:bCs/>
        </w:rPr>
        <w:t xml:space="preserve">            </w:t>
      </w:r>
      <w:r w:rsidR="003B2D76">
        <w:t xml:space="preserve">Direktor dužnika je uložio žalbu na rješenje o otvaranju i zaključenju stečajnog postupka od 21.9.2016. koje rješenje nije postalo pravomoćnim i zato što je dana 27.10.2016. sud donio rješenje o obustavljanju skraćenog stečajnog postupka jer je utvrđeno da dužnik nije u blokadi u vrijeme kada je stavljen prijedlog za otvaranje stečajnog postupka, pa nije utvrđeno postojanje stečajnog razloga. </w:t>
      </w:r>
    </w:p>
    <w:p w:rsidRDefault="003B2D76" w:rsidP="001E6626" w:rsidR="003B2D76">
      <w:pPr>
        <w:jc w:val="both"/>
      </w:pPr>
      <w:r>
        <w:tab/>
        <w:t>Isto rješenje je postalo pravomoćno dana 14.11.2016.</w:t>
      </w:r>
    </w:p>
    <w:p w:rsidRDefault="003B2D76" w:rsidP="001E6626" w:rsidR="003B2D76">
      <w:pPr>
        <w:jc w:val="both"/>
      </w:pPr>
      <w:r>
        <w:tab/>
        <w:t>Iz navedenih razloga dužnik ALPI d.o.o., Zagreb nema pravnog interesa za ulaganje žalbe na rješenje o otvaranju i zaključenju stečajnog postupka koje neće niti biti dostavljeno u sudski registar.</w:t>
      </w:r>
    </w:p>
    <w:p w:rsidRDefault="003B2D76" w:rsidP="001E6626" w:rsidR="003B2D76">
      <w:pPr>
        <w:jc w:val="both"/>
      </w:pPr>
      <w:r>
        <w:tab/>
        <w:t>Stoga je supsidijarnom primjenom Zakona o parničnom postupku odlučeno kao u izreci rješenja.</w:t>
      </w:r>
    </w:p>
    <w:p w:rsidRDefault="003B2D76" w:rsidP="001E6626" w:rsidR="003B2D76">
      <w:pPr>
        <w:jc w:val="both"/>
      </w:pPr>
    </w:p>
    <w:p w:rsidRDefault="001E6626" w:rsidP="001E6626" w:rsidR="001E6626">
      <w:pPr>
        <w:jc w:val="center"/>
      </w:pPr>
      <w:r>
        <w:t>U Slavonskom Brodu</w:t>
      </w:r>
      <w:r w:rsidR="009B0576">
        <w:t xml:space="preserve"> </w:t>
      </w:r>
      <w:r w:rsidR="00CD3DC8">
        <w:t>3</w:t>
      </w:r>
      <w:r w:rsidR="00D0297F">
        <w:t xml:space="preserve">. </w:t>
      </w:r>
      <w:r w:rsidR="003B2D76">
        <w:t>siječnja</w:t>
      </w:r>
      <w:r w:rsidR="00D0297F">
        <w:t xml:space="preserve"> 201</w:t>
      </w:r>
      <w:r w:rsidR="00CD3DC8">
        <w:t>7</w:t>
      </w:r>
      <w:r w:rsidR="00D0297F">
        <w:t>.</w:t>
      </w:r>
    </w:p>
    <w:p w:rsidRDefault="001E6626" w:rsidP="001E6626" w:rsidR="001E6626">
      <w:r>
        <w:t xml:space="preserve">                                                                                                   </w:t>
      </w:r>
    </w:p>
    <w:p w:rsidRDefault="001E6626" w:rsidP="001E6626" w:rsidR="001E6626">
      <w:pPr>
        <w:ind w:firstLine="720" w:left="5040"/>
      </w:pPr>
      <w:r>
        <w:t>Sutkinja:</w:t>
      </w:r>
    </w:p>
    <w:p w:rsidRDefault="001E6626" w:rsidP="001E6626" w:rsidR="001E6626"/>
    <w:p w:rsidRDefault="001E6626" w:rsidP="001E6626" w:rsidR="001E6626">
      <w:r>
        <w:t>                                                                                      Daniela Martini Maoduš</w:t>
      </w:r>
    </w:p>
    <w:p w:rsidRDefault="001E6626" w:rsidP="001E6626" w:rsidR="001E6626"/>
    <w:p w:rsidRDefault="001E6626" w:rsidP="001E6626" w:rsidR="001E6626">
      <w:pPr>
        <w:rPr>
          <w:sz w:val="20"/>
          <w:szCs w:val="20"/>
        </w:rPr>
      </w:pPr>
      <w:r>
        <w:rPr>
          <w:sz w:val="20"/>
          <w:szCs w:val="20"/>
        </w:rPr>
        <w:t>NAPUTAK O PRAVNOM  LIJEKU:</w:t>
      </w:r>
    </w:p>
    <w:p w:rsidRDefault="001E6626" w:rsidP="001E6626" w:rsidR="001E6626">
      <w:pPr>
        <w:jc w:val="both"/>
        <w:rPr>
          <w:sz w:val="22"/>
          <w:szCs w:val="22"/>
        </w:rPr>
      </w:pPr>
      <w:r>
        <w:rPr>
          <w:sz w:val="20"/>
          <w:szCs w:val="20"/>
        </w:rPr>
        <w:t xml:space="preserve">Protiv ovog rješenja dopuštena je žalba u roku od </w:t>
      </w:r>
      <w:r w:rsidR="003B2D76">
        <w:rPr>
          <w:sz w:val="20"/>
          <w:szCs w:val="20"/>
        </w:rPr>
        <w:t xml:space="preserve">8 </w:t>
      </w:r>
      <w:r>
        <w:rPr>
          <w:sz w:val="20"/>
          <w:szCs w:val="20"/>
        </w:rPr>
        <w:t>dana</w:t>
      </w:r>
      <w:r w:rsidR="003B2D76">
        <w:rPr>
          <w:sz w:val="20"/>
          <w:szCs w:val="20"/>
        </w:rPr>
        <w:t xml:space="preserve"> od dana dostave ovog rješenja</w:t>
      </w:r>
      <w:r>
        <w:rPr>
          <w:sz w:val="20"/>
          <w:szCs w:val="20"/>
        </w:rPr>
        <w:t>. Žalba se podnosi ovom sudu u dva istovjetna primjerka. O žalbi odlučuje Visoki trgovački sud.</w:t>
      </w:r>
    </w:p>
    <w:p w:rsidRDefault="001E6626" w:rsidP="001E6626" w:rsidR="001E6626">
      <w:pPr>
        <w:rPr>
          <w:sz w:val="22"/>
          <w:szCs w:val="22"/>
        </w:rPr>
      </w:pPr>
    </w:p>
    <w:p w:rsidRDefault="001E6626" w:rsidP="001E6626" w:rsidR="001E6626">
      <w:r>
        <w:t xml:space="preserve">Dostaviti </w:t>
      </w:r>
    </w:p>
    <w:p w:rsidRDefault="003B2D76" w:rsidP="001E6626" w:rsidR="001E6626" w:rsidRPr="003B2D76">
      <w:pPr>
        <w:numPr>
          <w:ilvl w:val="0"/>
          <w:numId w:val="1"/>
        </w:numPr>
        <w:rPr>
          <w:b/>
          <w:bCs/>
        </w:rPr>
      </w:pPr>
      <w:r>
        <w:t xml:space="preserve">Putem </w:t>
      </w:r>
      <w:proofErr w:type="spellStart"/>
      <w:r>
        <w:t>eOglasne</w:t>
      </w:r>
      <w:proofErr w:type="spellEnd"/>
      <w:r>
        <w:t xml:space="preserve"> ploče</w:t>
      </w:r>
    </w:p>
    <w:p w:rsidRDefault="003B2D76" w:rsidP="003B2D76" w:rsidR="003B2D76" w:rsidRPr="00D0297F">
      <w:pPr>
        <w:ind w:left="360"/>
        <w:rPr>
          <w:b/>
          <w:bCs/>
        </w:rPr>
      </w:pPr>
    </w:p>
    <w:p w:rsidRDefault="00D0297F" w:rsidP="00D0297F" w:rsidR="00D0297F">
      <w:pPr>
        <w:ind w:left="720"/>
        <w:rPr>
          <w:b/>
          <w:bCs/>
        </w:rPr>
      </w:pPr>
    </w:p>
    <w:p w:rsidRDefault="001D3801" w:rsidP="001D3801" w:rsidR="001D3801">
      <w:pPr>
        <w:jc w:val="center"/>
      </w:pPr>
    </w:p>
    <w:p w:rsidRDefault="001D3801" w:rsidP="001D3801" w:rsidR="001D3801">
      <w:pPr>
        <w:jc w:val="both"/>
      </w:pPr>
    </w:p>
    <w:sectPr w:rsidR="001D380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371771"/>
    <w:multiLevelType w:val="hybridMultilevel"/>
    <w:tmpl w:val="AD44BB34"/>
    <w:lvl w:tplc="546AC23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2D019F5"/>
    <w:multiLevelType w:val="hybridMultilevel"/>
    <w:tmpl w:val="D542BCEA"/>
    <w:lvl w:tplc="92820E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801"/>
    <w:rsid w:val="00103297"/>
    <w:rsid w:val="001D3801"/>
    <w:rsid w:val="001E6626"/>
    <w:rsid w:val="00284A5C"/>
    <w:rsid w:val="00287EDE"/>
    <w:rsid w:val="002B5447"/>
    <w:rsid w:val="003B2D76"/>
    <w:rsid w:val="003F5FBE"/>
    <w:rsid w:val="00963AA3"/>
    <w:rsid w:val="009B0576"/>
    <w:rsid w:val="009E2ED7"/>
    <w:rsid w:val="00A96D94"/>
    <w:rsid w:val="00AF0CE6"/>
    <w:rsid w:val="00C104A2"/>
    <w:rsid w:val="00CD3DC8"/>
    <w:rsid w:val="00D0297F"/>
    <w:rsid w:val="00D37D10"/>
    <w:rsid w:val="00D6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37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7D10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B2D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4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4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4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4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37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7D10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B2D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4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4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4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4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27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27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2015</izvorni_sadrzaj>
    <derivirana_varijabla naziv="DomainObject.Predmet.Broj_1">2015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listopada 2016.</izvorni_sadrzaj>
    <derivirana_varijabla naziv="DomainObject.Predmet.DatumRjesavanja_1">7.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St-2015/2016</izvorni_sadrzaj>
    <derivirana_varijabla naziv="DomainObject.Predmet.OznakaBroj_1">St-2015/2016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 d.o.o.</izvorni_sadrzaj>
    <derivirana_varijabla naziv="DomainObject.Predmet.ProtustrankaFormated_1">  ALPI d.o.o.</derivirana_varijabla>
  </DomainObject.Predmet.ProtustrankaFormated>
  <DomainObject.Predmet.ProtustrankaFormatedOIB>
    <izvorni_sadrzaj>  ALPI d.o.o., OIB 81615005309</izvorni_sadrzaj>
    <derivirana_varijabla naziv="DomainObject.Predmet.ProtustrankaFormatedOIB_1">  ALPI d.o.o., OIB 81615005309</derivirana_varijabla>
  </DomainObject.Predmet.ProtustrankaFormatedOIB>
  <DomainObject.Predmet.ProtustrankaFormatedWithAdress>
    <izvorni_sadrzaj> ALPI d.o.o., Bosiljevska 25, 10000 Zagreb</izvorni_sadrzaj>
    <derivirana_varijabla naziv="DomainObject.Predmet.ProtustrankaFormatedWithAdress_1"> ALPI d.o.o., Bosiljevska 25, 10000 Zagreb</derivirana_varijabla>
  </DomainObject.Predmet.ProtustrankaFormatedWithAdress>
  <DomainObject.Predmet.ProtustrankaFormatedWithAdressOIB>
    <izvorni_sadrzaj> ALPI d.o.o., OIB 81615005309, Bosiljevska 25, 10000 Zagreb</izvorni_sadrzaj>
    <derivirana_varijabla naziv="DomainObject.Predmet.ProtustrankaFormatedWithAdressOIB_1"> ALPI d.o.o., OIB 81615005309, Bosiljevska 25, 10000 Zagreb</derivirana_varijabla>
  </DomainObject.Predmet.ProtustrankaFormatedWithAdressOIB>
  <DomainObject.Predmet.ProtustrankaWithAdress>
    <izvorni_sadrzaj>ALPI d.o.o. Bosiljevska 25, 10000 Zagreb</izvorni_sadrzaj>
    <derivirana_varijabla naziv="DomainObject.Predmet.ProtustrankaWithAdress_1">ALPI d.o.o. Bosiljevska 25, 10000 Zagreb</derivirana_varijabla>
  </DomainObject.Predmet.ProtustrankaWithAdress>
  <DomainObject.Predmet.ProtustrankaWithAdressOIB>
    <izvorni_sadrzaj>ALPI d.o.o., OIB 81615005309, Bosiljevska 25, 10000 Zagreb</izvorni_sadrzaj>
    <derivirana_varijabla naziv="DomainObject.Predmet.ProtustrankaWithAdressOIB_1">ALPI d.o.o., OIB 81615005309, Bosiljevska 25, 10000 Zagreb</derivirana_varijabla>
  </DomainObject.Predmet.ProtustrankaWithAdressOIB>
  <DomainObject.Predmet.ProtustrankaNazivFormated>
    <izvorni_sadrzaj>ALPI d.o.o.</izvorni_sadrzaj>
    <derivirana_varijabla naziv="DomainObject.Predmet.ProtustrankaNazivFormated_1">ALPI d.o.o.</derivirana_varijabla>
  </DomainObject.Predmet.ProtustrankaNazivFormated>
  <DomainObject.Predmet.ProtustrankaNazivFormatedOIB>
    <izvorni_sadrzaj>ALPI d.o.o., OIB 81615005309</izvorni_sadrzaj>
    <derivirana_varijabla naziv="DomainObject.Predmet.ProtustrankaNazivFormatedOIB_1">ALPI d.o.o., OIB 81615005309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1826.44</izvorni_sadrzaj>
    <derivirana_varijabla naziv="DomainObject.Predmet.TrenutnaVrijednost_1">1826.44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 d.o.o.</item>
    </izvorni_sadrzaj>
    <derivirana_varijabla naziv="DomainObject.Predmet.ProtuStrankaListFormated_1">
      <item>ALPI d.o.o.</item>
    </derivirana_varijabla>
  </DomainObject.Predmet.ProtuStrankaListFormated>
  <DomainObject.Predmet.ProtuStrankaListFormatedOIB>
    <izvorni_sadrzaj>
      <item>ALPI d.o.o., OIB 81615005309</item>
    </izvorni_sadrzaj>
    <derivirana_varijabla naziv="DomainObject.Predmet.ProtuStrankaListFormatedOIB_1">
      <item>ALPI d.o.o., OIB 81615005309</item>
    </derivirana_varijabla>
  </DomainObject.Predmet.ProtuStrankaListFormatedOIB>
  <DomainObject.Predmet.ProtuStrankaListFormatedWithAdress>
    <izvorni_sadrzaj>
      <item>ALPI d.o.o., Bosiljevska 25, 10000 Zagreb</item>
    </izvorni_sadrzaj>
    <derivirana_varijabla naziv="DomainObject.Predmet.ProtuStrankaListFormatedWithAdress_1">
      <item>ALPI d.o.o., Bosiljevska 25, 10000 Zagreb</item>
    </derivirana_varijabla>
  </DomainObject.Predmet.ProtuStrankaListFormatedWithAdress>
  <DomainObject.Predmet.ProtuStrankaListFormatedWithAdressOIB>
    <izvorni_sadrzaj>
      <item>ALPI d.o.o., OIB 81615005309, Bosiljevska 25, 10000 Zagreb</item>
    </izvorni_sadrzaj>
    <derivirana_varijabla naziv="DomainObject.Predmet.ProtuStrankaListFormatedWithAdressOIB_1">
      <item>ALPI d.o.o., OIB 81615005309, Bosiljevska 25, 10000 Zagreb</item>
    </derivirana_varijabla>
  </DomainObject.Predmet.ProtuStrankaListFormatedWithAdressOIB>
  <DomainObject.Predmet.ProtuStrankaListNazivFormated>
    <izvorni_sadrzaj>
      <item>ALPI d.o.o.</item>
    </izvorni_sadrzaj>
    <derivirana_varijabla naziv="DomainObject.Predmet.ProtuStrankaListNazivFormated_1">
      <item>ALPI d.o.o.</item>
    </derivirana_varijabla>
  </DomainObject.Predmet.ProtuStrankaListNazivFormated>
  <DomainObject.Predmet.ProtuStrankaListNazivFormatedOIB>
    <izvorni_sadrzaj>
      <item>ALPI d.o.o., OIB 81615005309</item>
    </izvorni_sadrzaj>
    <derivirana_varijabla naziv="DomainObject.Predmet.ProtuStrankaListNazivFormatedOIB_1">
      <item>ALPI d.o.o., OIB 81615005309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 d.o.o.</izvorni_sadrzaj>
    <derivirana_varijabla naziv="DomainObject.Predmet.ProtustrankaIDrugi_1">ALPI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 d.o.o., OIB 81615005309, Bosiljevska 25, 10000 Zagreb</izvorni_sadrzaj>
    <derivirana_varijabla naziv="DomainObject.Predmet.ProtustrankaIDrugiAdressOIB_1">ALPI d.o.o., OIB 81615005309, Bosiljevska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rujna 2016.</izvorni_sadrzaj>
    <derivirana_varijabla naziv="DomainObject.Predmet.OdlukaRjesenje.DatumDonosenjaOdluke_1">21.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St-2015/2016-4</izvorni_sadrzaj>
    <derivirana_varijabla naziv="DomainObject.Predmet.OdlukaRjesenje.Oznaka_1">St-2015/2016-4</derivirana_varijabla>
  </DomainObject.Predmet.OdlukaRjesenje.Oznaka>
  <DomainObject.Predmet.SudioniciListNaziv>
    <izvorni_sadrzaj>
      <item>ALPI d.o.o.</item>
      <item>FINA Regionalni centar Zagreb</item>
    </izvorni_sadrzaj>
    <derivirana_varijabla naziv="DomainObject.Predmet.SudioniciListNaziv_1">
      <item>ALPI d.o.o.</item>
      <item>FINA Regionalni centar Zagreb</item>
    </derivirana_varijabla>
  </DomainObject.Predmet.SudioniciListNaziv>
  <DomainObject.Predmet.SudioniciListAdressOIB>
    <izvorni_sadrzaj>
      <item>ALPI d.o.o., OIB 81615005309, Bosiljevska 25,10000 Zagreb</item>
      <item>FINA Regionalni centar Zagreb, OIB 85821130368, Trg svibanjskih žrtava 1995. br. 1,10000 Zagreb</item>
    </izvorni_sadrzaj>
    <derivirana_varijabla naziv="DomainObject.Predmet.SudioniciListAdressOIB_1">
      <item>ALPI d.o.o., OIB 81615005309, Bosiljevska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81615005309</item>
      <item>, OIB 85821130368</item>
    </izvorni_sadrzaj>
    <derivirana_varijabla naziv="DomainObject.Predmet.SudioniciListNazivOIB_1">
      <item>, OIB 81615005309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3F49B-8B5C-4CFF-8A1A-725F9FA16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272</properties:Words>
  <properties:Characters>1415</properties:Characters>
  <properties:Lines>50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2016-06-15T11:02:00Z</dcterms:created>
  <dc:creator>bfriscic</dc:creator>
  <cp:lastModifiedBy>wsadmin</cp:lastModifiedBy>
  <cp:lastPrinted>2017-01-03T11:52:00Z</cp:lastPrinted>
  <dcterms:modified xmlns:xsi="http://www.w3.org/2001/XMLSchema-instance" xsi:type="dcterms:W3CDTF">2017-01-03T11:53:00Z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