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5da4" w14:paraId="65f5da4" w:rsidRDefault="00BF30CF" w:rsidP="00BF30CF" w:rsidR="00BF30CF">
      <w:pPr>
        <w:jc w:val="right"/>
        <w15:collapsed w:val="false"/>
      </w:pPr>
      <w:r>
        <w:t>Broj: 6 St-</w:t>
      </w:r>
      <w:r w:rsidR="003628EC">
        <w:t>1590</w:t>
      </w:r>
      <w:r w:rsidR="00326BD9">
        <w:t>/17-</w:t>
      </w:r>
      <w:proofErr w:type="spellStart"/>
      <w:r w:rsidR="003628EC">
        <w:t>17</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A7028" w:rsidP="00910E67" w:rsidR="00CA7028"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1C58E8">
        <w:t xml:space="preserve"> </w:t>
      </w:r>
      <w:r>
        <w:t>I</w:t>
      </w:r>
      <w:r w:rsidR="001C58E8">
        <w:t xml:space="preserve"> </w:t>
      </w:r>
      <w:r>
        <w:t>M</w:t>
      </w:r>
      <w:r w:rsidR="001C58E8">
        <w:t xml:space="preserve"> </w:t>
      </w:r>
      <w:r>
        <w:t>E</w:t>
      </w:r>
      <w:r w:rsidR="001C58E8">
        <w:t xml:space="preserve"> </w:t>
      </w:r>
      <w:r>
        <w:t xml:space="preserve"> R</w:t>
      </w:r>
      <w:r w:rsidR="001C58E8">
        <w:t xml:space="preserve"> </w:t>
      </w:r>
      <w:r>
        <w:t>E</w:t>
      </w:r>
      <w:r w:rsidR="001C58E8">
        <w:t xml:space="preserve"> </w:t>
      </w:r>
      <w:r>
        <w:t>P</w:t>
      </w:r>
      <w:r w:rsidR="001C58E8">
        <w:t xml:space="preserve"> </w:t>
      </w:r>
      <w:r>
        <w:t>U</w:t>
      </w:r>
      <w:r w:rsidR="001C58E8">
        <w:t xml:space="preserve">  </w:t>
      </w:r>
      <w:r>
        <w:t>B</w:t>
      </w:r>
      <w:r w:rsidR="001C58E8">
        <w:t xml:space="preserve"> </w:t>
      </w:r>
      <w:r>
        <w:t>L</w:t>
      </w:r>
      <w:r w:rsidR="001C58E8">
        <w:t xml:space="preserve"> </w:t>
      </w:r>
      <w:r>
        <w:t>I</w:t>
      </w:r>
      <w:r w:rsidR="001C58E8">
        <w:t xml:space="preserve"> </w:t>
      </w:r>
      <w:r>
        <w:t>K</w:t>
      </w:r>
      <w:r w:rsidR="001C58E8">
        <w:t xml:space="preserve"> </w:t>
      </w:r>
      <w:r>
        <w:t>E</w:t>
      </w:r>
      <w:r w:rsidR="001C58E8">
        <w:t xml:space="preserve"> </w:t>
      </w:r>
      <w:r>
        <w:t xml:space="preserve"> H</w:t>
      </w:r>
      <w:r w:rsidR="001C58E8">
        <w:t xml:space="preserve"> </w:t>
      </w:r>
      <w:r>
        <w:t>R</w:t>
      </w:r>
      <w:r w:rsidR="001C58E8">
        <w:t xml:space="preserve"> </w:t>
      </w:r>
      <w:r>
        <w:t>V</w:t>
      </w:r>
      <w:r w:rsidR="001C58E8">
        <w:t xml:space="preserve"> </w:t>
      </w:r>
      <w:r>
        <w:t>A</w:t>
      </w:r>
      <w:r w:rsidR="001C58E8">
        <w:t xml:space="preserve"> </w:t>
      </w:r>
      <w:r>
        <w:t>T</w:t>
      </w:r>
      <w:r w:rsidR="001C58E8">
        <w:t xml:space="preserve"> </w:t>
      </w:r>
      <w:r>
        <w:t>S</w:t>
      </w:r>
      <w:r w:rsidR="001C58E8">
        <w:t xml:space="preserve"> </w:t>
      </w:r>
      <w:r>
        <w:t>K</w:t>
      </w:r>
      <w:r w:rsidR="001C58E8">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CA7028" w:rsidP="00BF30CF" w:rsidR="00CA7028" w:rsidRPr="00D14516"/>
    <w:p w:rsidRDefault="00BF30CF" w:rsidP="003628EC" w:rsidR="00324E7F">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1C58E8">
        <w:t xml:space="preserve">Financijska agencija Regionalni centar Osijek, za otvaranje stečajnog  postupka nad dužnikom </w:t>
      </w:r>
      <w:r w:rsidR="003628EC">
        <w:rPr>
          <w:b/>
        </w:rPr>
        <w:t>LUNAR EKO jednostavno društvo s ograničenom odgovornošću za prijevoz i usluge, Bračka 144, Osijek, MBS: 030151414, OIB: 08021990391</w:t>
      </w:r>
      <w:r w:rsidRPr="00D14516">
        <w:t>,</w:t>
      </w:r>
      <w:r>
        <w:t xml:space="preserve"> dana </w:t>
      </w:r>
      <w:r w:rsidR="003628EC">
        <w:t>26. veljače 2018. g.,</w:t>
      </w:r>
    </w:p>
    <w:p w:rsidRDefault="003628EC" w:rsidP="003628EC" w:rsidR="003628EC">
      <w:pPr>
        <w:ind w:firstLine="708"/>
        <w:jc w:val="both"/>
      </w:pPr>
    </w:p>
    <w:p w:rsidRDefault="00CA7028" w:rsidP="003628EC" w:rsidR="00CA7028">
      <w:pPr>
        <w:ind w:firstLine="708"/>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CA7028" w:rsidP="00324E7F" w:rsidR="00CA7028">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3628EC">
        <w:rPr>
          <w:b/>
        </w:rPr>
        <w:t>LUNAR EKO jednostavno društvo s ograničenom odgovornošću za prijevoz i usluge, Bračka 144, Osijek, MBS: 030151414, OIB: 08021990391</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D56EA7" w:rsidRPr="00D56EA7">
        <w:rPr>
          <w:b/>
        </w:rPr>
        <w:t xml:space="preserve"> </w:t>
      </w:r>
      <w:r w:rsidR="00D56EA7" w:rsidRPr="00C74ECE">
        <w:rPr>
          <w:b/>
        </w:rPr>
        <w:t xml:space="preserve">Filip Babić dipl. oec. iz Osijeka, Trg bana Jelačića 18,  </w:t>
      </w:r>
      <w:r w:rsidR="00D56EA7" w:rsidRPr="00C74ECE">
        <w:rPr>
          <w:b/>
          <w:bCs/>
        </w:rPr>
        <w:t>OIB 57093086582</w:t>
      </w:r>
      <w:r w:rsidR="00D56EA7">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3628EC">
        <w:rPr>
          <w:b/>
        </w:rPr>
        <w:t>LUNAR EKO jednostavno društvo s ograničenom odgovornošću za prijevoz i usluge, Bračka 144, Osijek, MBS: 030151414, OIB: 08021990391.</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326BD9" w:rsidP="00326BD9" w:rsidR="00326BD9"/>
    <w:p w:rsidRDefault="00326BD9" w:rsidP="00E71EB5" w:rsidR="00326BD9">
      <w:pPr>
        <w:numPr>
          <w:ilvl w:val="0"/>
          <w:numId w:val="11"/>
        </w:numPr>
        <w:jc w:val="both"/>
      </w:pPr>
      <w:r>
        <w:t>Nalaže se FINI da naloži banci prijenos zaplijenjenoga iznosa predujma na račun Trgovačkog suda u Osijeku broj HR31 2390 0011 3000 0020 0 model HR05 272-</w:t>
      </w:r>
      <w:r w:rsidR="003628EC">
        <w:rPr>
          <w:b/>
        </w:rPr>
        <w:t>1590</w:t>
      </w:r>
      <w:r>
        <w:rPr>
          <w:b/>
        </w:rPr>
        <w:t>-17</w:t>
      </w:r>
      <w:r>
        <w:t xml:space="preserve"> i obustavi daljnju pljenidbu do iznosa iz st. 1 čl. 112 Stečajnog zakona (NN 105/15) ako iznos preduj</w:t>
      </w:r>
      <w:r w:rsidR="00E71EB5">
        <w:t>ma nije zaplijenjen u cijelosti.</w:t>
      </w:r>
    </w:p>
    <w:p w:rsidRDefault="00D9130C" w:rsidP="00D9130C" w:rsidR="00D9130C"/>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A7028" w:rsidP="004A2B09" w:rsidR="00CA7028" w:rsidRPr="004A2B09">
      <w:pPr>
        <w:jc w:val="center"/>
      </w:pPr>
    </w:p>
    <w:p w:rsidRDefault="007D2041" w:rsidP="007D2041" w:rsidR="007D2041" w:rsidRPr="005E551C">
      <w:pPr>
        <w:ind w:firstLine="720"/>
        <w:jc w:val="both"/>
      </w:pPr>
      <w:r w:rsidRPr="005E551C">
        <w:t>Rješenjem ovoga suda broj St-</w:t>
      </w:r>
      <w:r w:rsidR="003628EC">
        <w:t>1590</w:t>
      </w:r>
      <w:r w:rsidR="00326BD9">
        <w:t xml:space="preserve">/17 od </w:t>
      </w:r>
      <w:r w:rsidR="003628EC">
        <w:t>27. studenog</w:t>
      </w:r>
      <w:r w:rsidR="00326BD9">
        <w:t xml:space="preserve"> 2017. </w:t>
      </w:r>
      <w:r w:rsidRPr="005E551C">
        <w:t xml:space="preserve">g. pokrenut je postupak nad dužnikom </w:t>
      </w:r>
      <w:r w:rsidR="003628EC">
        <w:rPr>
          <w:b/>
        </w:rPr>
        <w:t>LUNAR EKO jednostavno društvo s ograničenom odgovornošću za prijevoz i usluge, Bračka 144, Osijek, MBS: 030151414, OIB: 08021990391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w:t>
      </w:r>
      <w:r w:rsidR="003628EC">
        <w:t xml:space="preserve">a je Jadranka </w:t>
      </w:r>
      <w:proofErr w:type="spellStart"/>
      <w:r w:rsidR="003628EC">
        <w:t>Šeput</w:t>
      </w:r>
      <w:proofErr w:type="spellEnd"/>
      <w:r w:rsidR="003628EC">
        <w:t xml:space="preserve"> iz Osijeka</w:t>
      </w:r>
      <w:r w:rsidR="00D9130C">
        <w:t xml:space="preserve"> </w:t>
      </w:r>
      <w:r w:rsidRPr="005E551C">
        <w:t xml:space="preserve">te je za </w:t>
      </w:r>
      <w:r w:rsidR="003628EC">
        <w:t>31. siječanj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3628EC">
        <w:t>31. siječnja 2018. g.</w:t>
      </w:r>
      <w:r w:rsidRPr="005E551C">
        <w:t xml:space="preserve"> na ročištu za ispitivanje uvjeta za otvaranje stečajnog postupka nad dužnikom iz izvješća privremen</w:t>
      </w:r>
      <w:r w:rsidR="003628EC">
        <w:t>e</w:t>
      </w:r>
      <w:r w:rsidRPr="005E551C">
        <w:t xml:space="preserve"> stečajn</w:t>
      </w:r>
      <w:r w:rsidR="003628EC">
        <w:t>e</w:t>
      </w:r>
      <w:r w:rsidRPr="005E551C">
        <w:t xml:space="preserve"> upravitelj</w:t>
      </w:r>
      <w:r w:rsidR="003628EC">
        <w:t>ice</w:t>
      </w:r>
      <w:r w:rsidRPr="005E551C">
        <w:t xml:space="preserve"> proizlazi slijedeće:</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Zahtjev za provedbu skraćenog stečajnog postupka nad Dužnikom podnijela je Financijska agencija (FINA) 7. kolovoza 2017. U Zahtjevu se navodi da Dužnik na dan 4. kolovoza 2017. u Očevidniku redoslijeda osnova za plaćanje ima evidentirane neizvršene osnove za plaćanje u neprekinutom razdoblju od 120 dana u ukupnom iznosu od 13.187,24 kn u koji iznos je uračunata i kamata i naknada FINE za provedbe ovrhe na novčanim sredstvima Dužnika, te da Dužnik nema zaposlenih radnika.</w:t>
      </w:r>
    </w:p>
    <w:p w:rsidRDefault="003628EC" w:rsidP="003628EC" w:rsidR="003628EC">
      <w:pPr>
        <w:pStyle w:val="Tijeloteksta"/>
        <w:spacing w:lineRule="atLeast" w:line="240"/>
      </w:pPr>
    </w:p>
    <w:p w:rsidRDefault="003628EC" w:rsidP="003628EC" w:rsidR="003628EC">
      <w:pPr>
        <w:pStyle w:val="Tijeloteksta"/>
        <w:spacing w:lineRule="atLeast" w:line="240"/>
      </w:pPr>
      <w:r>
        <w:t xml:space="preserve">Predlagatelji vjerovnik </w:t>
      </w:r>
      <w:r>
        <w:rPr>
          <w:color w:val="000000"/>
        </w:rPr>
        <w:t>RH Ministarstvo financija, Porezna uprava, Područni ured Slavonija i Baranja Osijek OIB: 18683136487 zastupana po Županijskom državnom odvjetništvu u Osijeku</w:t>
      </w:r>
      <w:r>
        <w:t>, dana 25. rujna 2017. podnijela je prijedlog za otvaranje  stečajnog postupka nad predloženim Dužnikom.</w:t>
      </w:r>
    </w:p>
    <w:p w:rsidRDefault="003628EC" w:rsidP="003628EC" w:rsidR="003628EC">
      <w:pPr>
        <w:pStyle w:val="Tijeloteksta"/>
        <w:spacing w:lineRule="atLeast" w:line="240"/>
      </w:pPr>
    </w:p>
    <w:p w:rsidRDefault="003628EC" w:rsidP="003628EC" w:rsidR="003628EC">
      <w:pPr>
        <w:pStyle w:val="Odlomakpopisa"/>
        <w:spacing w:lineRule="atLeast" w:line="240" w:after="0"/>
        <w:ind w:left="0"/>
        <w:jc w:val="both"/>
        <w:rPr>
          <w:szCs w:val="24"/>
          <w:lang w:val="hr-HR"/>
        </w:rPr>
      </w:pPr>
      <w:r>
        <w:rPr>
          <w:szCs w:val="24"/>
          <w:lang w:val="hr-HR"/>
        </w:rPr>
        <w:t>Ročište radi izjašnjenja o prijedlogu zakazano je za 31. siječnja 2018. na Trgovačkom sudu u Osijeku, Zagrebačka 2, soba  br. 36/II u 10:30 sati.</w:t>
      </w:r>
    </w:p>
    <w:p w:rsidRDefault="003628EC" w:rsidP="003628EC" w:rsidR="003628EC">
      <w:pPr>
        <w:pStyle w:val="Odlomakpopisa"/>
        <w:spacing w:lineRule="atLeast" w:line="240" w:after="0"/>
        <w:ind w:left="0"/>
        <w:jc w:val="both"/>
        <w:rPr>
          <w:szCs w:val="24"/>
          <w:lang w:val="hr-HR"/>
        </w:rPr>
      </w:pPr>
    </w:p>
    <w:p w:rsidRDefault="003628EC" w:rsidP="003628EC" w:rsidR="003628EC">
      <w:pPr>
        <w:spacing w:lineRule="atLeast" w:line="240"/>
        <w:jc w:val="both"/>
      </w:pPr>
      <w:r>
        <w:t xml:space="preserve">Po primitku Rješenja o pokretanju prethodnog postupka radi utvrđivanja uvjeta za otvaranje stečajnog postupka, pisanim putem </w:t>
      </w:r>
      <w:r w:rsidR="00905C9D">
        <w:t>zatraženo je</w:t>
      </w:r>
      <w:r>
        <w:t xml:space="preserve"> od osobe ovlaštene za zastupanje Dužnika Josipa </w:t>
      </w:r>
      <w:proofErr w:type="spellStart"/>
      <w:r>
        <w:t>Somraka</w:t>
      </w:r>
      <w:proofErr w:type="spellEnd"/>
      <w:r>
        <w:t xml:space="preserve"> da dostavi poslovnu dokumentaciju i podatke za posljednje tri godine poslovanja te podatk</w:t>
      </w:r>
      <w:r w:rsidR="00905C9D">
        <w:t>e o imovini i obvezama Dužnika.</w:t>
      </w:r>
    </w:p>
    <w:p w:rsidRDefault="00905C9D" w:rsidP="003628EC" w:rsidR="00905C9D">
      <w:pPr>
        <w:spacing w:lineRule="atLeast" w:line="240"/>
        <w:jc w:val="both"/>
      </w:pPr>
    </w:p>
    <w:p w:rsidRDefault="003628EC" w:rsidP="003628EC" w:rsidR="003628EC">
      <w:pPr>
        <w:spacing w:lineRule="atLeast" w:line="240"/>
        <w:jc w:val="both"/>
      </w:pPr>
      <w:r>
        <w:t>Pored navedenog, privremen</w:t>
      </w:r>
      <w:r w:rsidR="00905C9D">
        <w:t>a</w:t>
      </w:r>
      <w:r>
        <w:t xml:space="preserve"> stečajn</w:t>
      </w:r>
      <w:r w:rsidR="00905C9D">
        <w:t>a</w:t>
      </w:r>
      <w:r>
        <w:t xml:space="preserve"> upravitelj</w:t>
      </w:r>
      <w:r w:rsidR="00905C9D">
        <w:t>ica</w:t>
      </w:r>
      <w:r>
        <w:t xml:space="preserve"> zatraži</w:t>
      </w:r>
      <w:r w:rsidR="00905C9D">
        <w:t>la</w:t>
      </w:r>
      <w:r>
        <w:t xml:space="preserve"> je od nadležnih institucija slijedeću dokumentaciju:</w:t>
      </w:r>
    </w:p>
    <w:p w:rsidRDefault="003628EC" w:rsidP="003628EC" w:rsidR="003628EC">
      <w:pPr>
        <w:pStyle w:val="Odlomakpopisa"/>
        <w:numPr>
          <w:ilvl w:val="0"/>
          <w:numId w:val="27"/>
        </w:numPr>
        <w:spacing w:lineRule="atLeast" w:line="240" w:after="0"/>
        <w:jc w:val="both"/>
        <w:rPr>
          <w:szCs w:val="24"/>
          <w:lang w:val="hr-HR"/>
        </w:rPr>
      </w:pPr>
      <w:r>
        <w:rPr>
          <w:szCs w:val="24"/>
          <w:lang w:val="hr-HR"/>
        </w:rPr>
        <w:t xml:space="preserve">Potvrdu FINA-e o blokadi žiro-računa </w:t>
      </w:r>
      <w:proofErr w:type="spellStart"/>
      <w:r>
        <w:rPr>
          <w:szCs w:val="24"/>
          <w:lang w:val="hr-HR"/>
        </w:rPr>
        <w:t>ovršenika</w:t>
      </w:r>
      <w:proofErr w:type="spellEnd"/>
      <w:r>
        <w:rPr>
          <w:szCs w:val="24"/>
          <w:lang w:val="hr-HR"/>
        </w:rPr>
        <w:t>.</w:t>
      </w:r>
    </w:p>
    <w:p w:rsidRDefault="003628EC" w:rsidP="003628EC" w:rsidR="003628EC">
      <w:pPr>
        <w:pStyle w:val="Odlomakpopisa"/>
        <w:numPr>
          <w:ilvl w:val="0"/>
          <w:numId w:val="27"/>
        </w:numPr>
        <w:spacing w:lineRule="atLeast" w:line="240" w:after="0"/>
        <w:jc w:val="both"/>
        <w:rPr>
          <w:szCs w:val="24"/>
          <w:lang w:val="hr-HR"/>
        </w:rPr>
      </w:pPr>
      <w:r>
        <w:rPr>
          <w:szCs w:val="24"/>
          <w:lang w:val="hr-HR"/>
        </w:rPr>
        <w:t>Potvrdu ili Izvadak iz zemljišne knjige od  Općinskog suda u Osijeku, Zemljišnoknjižni odjel Osijek o nekretninama u vlasništvu Dužnika.</w:t>
      </w:r>
    </w:p>
    <w:p w:rsidRDefault="003628EC" w:rsidP="003628EC" w:rsidR="003628EC">
      <w:pPr>
        <w:pStyle w:val="Odlomakpopisa"/>
        <w:numPr>
          <w:ilvl w:val="0"/>
          <w:numId w:val="27"/>
        </w:numPr>
        <w:spacing w:lineRule="atLeast" w:line="240" w:after="0"/>
        <w:jc w:val="both"/>
        <w:rPr>
          <w:szCs w:val="24"/>
          <w:lang w:val="hr-HR"/>
        </w:rPr>
      </w:pPr>
      <w:r>
        <w:rPr>
          <w:szCs w:val="24"/>
          <w:lang w:val="hr-HR"/>
        </w:rPr>
        <w:t>Uvjerenje RH MUP Policijska uprava osječko-baranjska, Službe zajedničkih i upravnih poslova o vozilima u vlasništvu Dužnika i postojanju tereta na vozilima.</w:t>
      </w:r>
    </w:p>
    <w:p w:rsidRDefault="003628EC" w:rsidP="003628EC" w:rsidR="003628EC">
      <w:pPr>
        <w:pStyle w:val="Odlomakpopisa"/>
        <w:numPr>
          <w:ilvl w:val="0"/>
          <w:numId w:val="27"/>
        </w:numPr>
        <w:spacing w:lineRule="atLeast" w:line="240" w:after="0"/>
        <w:jc w:val="both"/>
        <w:rPr>
          <w:szCs w:val="24"/>
          <w:lang w:val="hr-HR"/>
        </w:rPr>
      </w:pPr>
      <w:r>
        <w:rPr>
          <w:szCs w:val="24"/>
          <w:lang w:val="hr-HR"/>
        </w:rPr>
        <w:t xml:space="preserve">Potvrdu RH MF Porezna uprava, Područni ured Osijek, Ispostava Osijek o stanju poreznog duga Dužnika, o prometu nekretninama Dužnika u zadnje četiri godine prije podnošenja prijedloga za otvaranje stečajnog postupka, podatak o tome za </w:t>
      </w:r>
      <w:r>
        <w:rPr>
          <w:szCs w:val="24"/>
          <w:lang w:val="hr-HR"/>
        </w:rPr>
        <w:lastRenderedPageBreak/>
        <w:t>koju godinu su predana zadnja financijska izvješća, te podatak o tome tko vodi poslovne knjige Dužnika.</w:t>
      </w:r>
    </w:p>
    <w:p w:rsidRDefault="003628EC" w:rsidP="003628EC" w:rsidR="003628EC">
      <w:pPr>
        <w:pStyle w:val="Odlomakpopisa"/>
        <w:numPr>
          <w:ilvl w:val="0"/>
          <w:numId w:val="27"/>
        </w:numPr>
        <w:spacing w:lineRule="atLeast" w:line="240" w:after="0"/>
        <w:jc w:val="both"/>
        <w:rPr>
          <w:szCs w:val="24"/>
          <w:lang w:val="hr-HR"/>
        </w:rPr>
      </w:pPr>
      <w:r>
        <w:rPr>
          <w:szCs w:val="24"/>
          <w:lang w:val="hr-HR"/>
        </w:rPr>
        <w:t>Potvrdu HZMO o broju zaposlenih kod Dužnika.</w:t>
      </w:r>
    </w:p>
    <w:p w:rsidRDefault="003628EC" w:rsidP="003628EC" w:rsidR="003628EC">
      <w:pPr>
        <w:pStyle w:val="Odlomakpopisa"/>
        <w:spacing w:lineRule="atLeast" w:line="240" w:after="0"/>
        <w:jc w:val="both"/>
        <w:rPr>
          <w:szCs w:val="24"/>
          <w:lang w:val="hr-HR"/>
        </w:rPr>
      </w:pPr>
    </w:p>
    <w:p w:rsidRDefault="003628EC" w:rsidP="003628EC" w:rsidR="003628EC">
      <w:pPr>
        <w:spacing w:lineRule="atLeast" w:line="240"/>
        <w:jc w:val="both"/>
      </w:pPr>
      <w:r>
        <w:t xml:space="preserve">Gore navedeni dopis, zakonski zastupnik Josip </w:t>
      </w:r>
      <w:proofErr w:type="spellStart"/>
      <w:r>
        <w:t>Somrak</w:t>
      </w:r>
      <w:proofErr w:type="spellEnd"/>
      <w:r>
        <w:t xml:space="preserve"> zaprimio je 19. prosinca 2017., ali nije kontaktirao. Osobno </w:t>
      </w:r>
      <w:r w:rsidR="00905C9D">
        <w:t>je</w:t>
      </w:r>
      <w:r>
        <w:t xml:space="preserve"> posjetila sjedište Dužnika navedeno u sudskom registru na adresi Bračka 144, što je u naravi stan u stambenoj zgradi, bez naznake tvrtke društva. Posjetila </w:t>
      </w:r>
      <w:r w:rsidR="00905C9D">
        <w:t>je</w:t>
      </w:r>
      <w:r>
        <w:t xml:space="preserve"> i zakonskog zastupnika na adresi Tenja, Ulica Jagode </w:t>
      </w:r>
      <w:proofErr w:type="spellStart"/>
      <w:r>
        <w:t>Truhelke</w:t>
      </w:r>
      <w:proofErr w:type="spellEnd"/>
      <w:r>
        <w:t xml:space="preserve"> 3, gdje </w:t>
      </w:r>
      <w:r w:rsidR="00905C9D">
        <w:t>nije</w:t>
      </w:r>
      <w:r>
        <w:t xml:space="preserve"> zatekla nikoga. Zakonski zastupnik se naknadno javio i dostavio dokumentaciju putem knjigovodstvenog servisa </w:t>
      </w:r>
      <w:proofErr w:type="spellStart"/>
      <w:r>
        <w:t>Slavonika</w:t>
      </w:r>
      <w:proofErr w:type="spellEnd"/>
      <w:r>
        <w:t>-fin d.o.o. iz Osijeka.</w:t>
      </w:r>
    </w:p>
    <w:p w:rsidRDefault="003628EC" w:rsidP="003628EC" w:rsidR="003628EC">
      <w:pPr>
        <w:spacing w:lineRule="atLeast" w:line="240"/>
        <w:jc w:val="both"/>
      </w:pPr>
    </w:p>
    <w:p w:rsidRDefault="003628EC" w:rsidP="003628EC" w:rsidR="003628EC">
      <w:pPr>
        <w:pStyle w:val="Odlomakpopisa"/>
        <w:spacing w:lineRule="atLeast" w:line="240" w:after="0"/>
        <w:ind w:left="0"/>
        <w:jc w:val="both"/>
        <w:rPr>
          <w:szCs w:val="24"/>
          <w:lang w:val="hr-HR"/>
        </w:rPr>
      </w:pPr>
      <w:r>
        <w:rPr>
          <w:szCs w:val="24"/>
          <w:lang w:val="hr-HR"/>
        </w:rPr>
        <w:t xml:space="preserve">Posljednja godina za koju je Dužnik predao Obrazac poreza na dobit i financijska izvješća je 2016. godina.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U izradi ovog izvješća privremena stečajna upraviteljica je koristila javno dostupne podatke iz Sudskog registra i web portala </w:t>
      </w:r>
      <w:proofErr w:type="spellStart"/>
      <w:r>
        <w:rPr>
          <w:szCs w:val="24"/>
          <w:lang w:val="hr-HR"/>
        </w:rPr>
        <w:t>Bisnode.hr</w:t>
      </w:r>
      <w:proofErr w:type="spellEnd"/>
      <w:r>
        <w:rPr>
          <w:szCs w:val="24"/>
          <w:lang w:val="hr-HR"/>
        </w:rPr>
        <w:t>.</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Temeljem tako provedenog postupka i pribavljenih podataka utvrđeno je, kako slijedi:</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numPr>
          <w:ilvl w:val="0"/>
          <w:numId w:val="26"/>
        </w:numPr>
        <w:spacing w:lineRule="atLeast" w:line="240" w:after="0"/>
        <w:jc w:val="both"/>
        <w:rPr>
          <w:b/>
          <w:szCs w:val="24"/>
          <w:lang w:val="hr-HR"/>
        </w:rPr>
      </w:pPr>
      <w:r>
        <w:rPr>
          <w:b/>
          <w:szCs w:val="24"/>
          <w:lang w:val="hr-HR"/>
        </w:rPr>
        <w:t>OSNOVNI PODACI O DUŽNIKU</w:t>
      </w:r>
    </w:p>
    <w:p w:rsidRDefault="003628EC" w:rsidP="003628EC" w:rsidR="003628EC">
      <w:pPr>
        <w:pStyle w:val="Odlomakpopisa"/>
        <w:spacing w:lineRule="atLeast" w:line="240" w:after="0"/>
        <w:ind w:left="0"/>
        <w:jc w:val="both"/>
        <w:rPr>
          <w:b/>
          <w:szCs w:val="24"/>
          <w:lang w:val="hr-HR"/>
        </w:rPr>
      </w:pPr>
    </w:p>
    <w:p w:rsidRDefault="003628EC" w:rsidP="003628EC" w:rsidR="003628EC">
      <w:pPr>
        <w:pStyle w:val="Odlomakpopisa"/>
        <w:spacing w:lineRule="atLeast" w:line="240" w:after="0"/>
        <w:ind w:hangingChars="1418" w:hanging="3403" w:left="3403"/>
        <w:jc w:val="both"/>
        <w:rPr>
          <w:szCs w:val="24"/>
          <w:lang w:val="hr-HR"/>
        </w:rPr>
      </w:pPr>
      <w:r>
        <w:rPr>
          <w:szCs w:val="24"/>
          <w:lang w:val="hr-HR"/>
        </w:rPr>
        <w:t>Naziv:                                           LUNAR EKO j.d.o.o. za prijevoz i usluge</w:t>
      </w:r>
    </w:p>
    <w:p w:rsidRDefault="003628EC" w:rsidP="003628EC" w:rsidR="003628EC">
      <w:pPr>
        <w:pStyle w:val="Odlomakpopisa"/>
        <w:spacing w:lineRule="atLeast" w:line="240" w:after="0"/>
        <w:ind w:hangingChars="1418" w:hanging="3403" w:left="3403"/>
        <w:jc w:val="both"/>
        <w:rPr>
          <w:szCs w:val="24"/>
          <w:lang w:val="hr-HR"/>
        </w:rPr>
      </w:pPr>
      <w:r>
        <w:rPr>
          <w:szCs w:val="24"/>
          <w:lang w:val="hr-HR"/>
        </w:rPr>
        <w:t>Sjedište:                                       Osijek, Bračka 144</w:t>
      </w:r>
    </w:p>
    <w:p w:rsidRDefault="003628EC" w:rsidP="003628EC" w:rsidR="003628EC">
      <w:pPr>
        <w:pStyle w:val="Odlomakpopisa"/>
        <w:spacing w:lineRule="atLeast" w:line="240" w:after="0"/>
        <w:ind w:hangingChars="1418" w:hanging="3403" w:left="3403"/>
        <w:jc w:val="both"/>
        <w:rPr>
          <w:szCs w:val="24"/>
          <w:lang w:val="hr-HR"/>
        </w:rPr>
      </w:pPr>
      <w:r>
        <w:rPr>
          <w:szCs w:val="24"/>
          <w:lang w:val="hr-HR"/>
        </w:rPr>
        <w:t>MBS:                                             030151414</w:t>
      </w:r>
    </w:p>
    <w:p w:rsidRDefault="003628EC" w:rsidP="003628EC" w:rsidR="003628EC">
      <w:pPr>
        <w:pStyle w:val="Odlomakpopisa"/>
        <w:spacing w:lineRule="atLeast" w:line="240" w:after="0"/>
        <w:ind w:hangingChars="1418" w:hanging="3403" w:left="3403"/>
        <w:jc w:val="both"/>
        <w:rPr>
          <w:szCs w:val="24"/>
          <w:lang w:val="hr-HR"/>
        </w:rPr>
      </w:pPr>
      <w:r>
        <w:rPr>
          <w:szCs w:val="24"/>
          <w:lang w:val="hr-HR"/>
        </w:rPr>
        <w:t xml:space="preserve">OIB:                                               08021990391         </w:t>
      </w:r>
    </w:p>
    <w:p w:rsidRDefault="003628EC" w:rsidP="003628EC" w:rsidR="003628EC">
      <w:pPr>
        <w:pStyle w:val="Odlomakpopisa"/>
        <w:spacing w:lineRule="atLeast" w:line="240" w:after="0"/>
        <w:ind w:hangingChars="1418" w:hanging="3403" w:left="3403"/>
        <w:jc w:val="both"/>
        <w:rPr>
          <w:szCs w:val="24"/>
          <w:lang w:val="hr-HR"/>
        </w:rPr>
      </w:pPr>
      <w:r>
        <w:rPr>
          <w:szCs w:val="24"/>
          <w:lang w:val="hr-HR"/>
        </w:rPr>
        <w:t xml:space="preserve">Temeljni kapital:                            10,00 kuna  </w:t>
      </w:r>
    </w:p>
    <w:p w:rsidRDefault="003628EC" w:rsidP="003628EC" w:rsidR="003628EC">
      <w:pPr>
        <w:pStyle w:val="Odlomakpopisa"/>
        <w:spacing w:lineRule="atLeast" w:line="240" w:after="0"/>
        <w:ind w:hangingChars="1418" w:hanging="3403" w:left="3403"/>
        <w:jc w:val="both"/>
        <w:rPr>
          <w:rFonts w:eastAsia="Times New Roman"/>
          <w:szCs w:val="24"/>
          <w:lang w:eastAsia="hr-HR" w:val="hr-HR"/>
        </w:rPr>
      </w:pPr>
      <w:r>
        <w:rPr>
          <w:szCs w:val="24"/>
          <w:lang w:val="hr-HR"/>
        </w:rPr>
        <w:t xml:space="preserve">Osnivač/član društva:                    Josip </w:t>
      </w:r>
      <w:proofErr w:type="spellStart"/>
      <w:r>
        <w:rPr>
          <w:szCs w:val="24"/>
          <w:lang w:val="hr-HR"/>
        </w:rPr>
        <w:t>Somrak</w:t>
      </w:r>
      <w:proofErr w:type="spellEnd"/>
      <w:r>
        <w:rPr>
          <w:rFonts w:eastAsia="Times New Roman"/>
          <w:szCs w:val="24"/>
          <w:lang w:eastAsia="hr-HR" w:val="hr-HR"/>
        </w:rPr>
        <w:t xml:space="preserve">, OIB: 99644027900                                                     </w:t>
      </w:r>
    </w:p>
    <w:p w:rsidRDefault="003628EC" w:rsidP="003628EC" w:rsidR="003628EC">
      <w:pPr>
        <w:pStyle w:val="Odlomakpopisa"/>
        <w:spacing w:lineRule="atLeast" w:line="240" w:after="0"/>
        <w:ind w:hangingChars="1485" w:hanging="3564" w:left="3564"/>
        <w:jc w:val="both"/>
        <w:rPr>
          <w:rFonts w:eastAsia="Times New Roman"/>
          <w:szCs w:val="24"/>
          <w:lang w:eastAsia="hr-HR" w:val="hr-HR"/>
        </w:rPr>
      </w:pPr>
      <w:r>
        <w:rPr>
          <w:szCs w:val="24"/>
          <w:lang w:val="hr-HR"/>
        </w:rPr>
        <w:t>Osoba ovlaštena za zastupanje:</w:t>
      </w:r>
      <w:r>
        <w:rPr>
          <w:rFonts w:eastAsia="Times New Roman"/>
          <w:szCs w:val="24"/>
          <w:lang w:eastAsia="hr-HR" w:val="hr-HR"/>
        </w:rPr>
        <w:t xml:space="preserve">   </w:t>
      </w:r>
      <w:r>
        <w:rPr>
          <w:szCs w:val="24"/>
          <w:lang w:val="hr-HR"/>
        </w:rPr>
        <w:t xml:space="preserve">Josip </w:t>
      </w:r>
      <w:proofErr w:type="spellStart"/>
      <w:r>
        <w:rPr>
          <w:szCs w:val="24"/>
          <w:lang w:val="hr-HR"/>
        </w:rPr>
        <w:t>Somrak</w:t>
      </w:r>
      <w:proofErr w:type="spellEnd"/>
      <w:r>
        <w:rPr>
          <w:rFonts w:eastAsia="Times New Roman"/>
          <w:szCs w:val="24"/>
          <w:lang w:eastAsia="hr-HR" w:val="hr-HR"/>
        </w:rPr>
        <w:t xml:space="preserve">, OIB: 99644027900                                                     </w:t>
      </w:r>
    </w:p>
    <w:p w:rsidRDefault="003628EC" w:rsidP="003628EC" w:rsidR="003628EC">
      <w:pPr>
        <w:spacing w:lineRule="atLeast" w:line="240"/>
        <w:ind w:hangingChars="1418" w:hanging="3403" w:left="3403"/>
      </w:pPr>
      <w:r>
        <w:t>Djelatnost prema NKD 2007:         49.32 Taksi služba</w:t>
      </w:r>
    </w:p>
    <w:p w:rsidRDefault="003628EC" w:rsidP="003628EC" w:rsidR="003628EC">
      <w:pPr>
        <w:pStyle w:val="Odlomakpopisa"/>
        <w:spacing w:lineRule="atLeast" w:line="240" w:after="0"/>
        <w:ind w:hangingChars="1418" w:hanging="3403" w:left="3403"/>
        <w:jc w:val="both"/>
        <w:rPr>
          <w:rFonts w:eastAsiaTheme="minorHAnsi"/>
          <w:szCs w:val="24"/>
          <w:lang w:val="hr-HR"/>
        </w:rPr>
      </w:pPr>
      <w:r>
        <w:rPr>
          <w:szCs w:val="24"/>
          <w:lang w:val="hr-HR"/>
        </w:rPr>
        <w:t>Datum osnivanja:                           1</w:t>
      </w:r>
      <w:r>
        <w:rPr>
          <w:rFonts w:eastAsia="Times New Roman"/>
          <w:szCs w:val="24"/>
          <w:lang w:eastAsia="hr-HR" w:val="hr-HR"/>
        </w:rPr>
        <w:t xml:space="preserve"> listopada 2014.</w:t>
      </w:r>
    </w:p>
    <w:p w:rsidRDefault="003628EC" w:rsidP="003628EC" w:rsidR="003628EC">
      <w:pPr>
        <w:pStyle w:val="Odlomakpopisa"/>
        <w:spacing w:lineRule="atLeast" w:line="240" w:after="0"/>
        <w:ind w:hangingChars="1418" w:hanging="3403" w:left="3403"/>
        <w:jc w:val="both"/>
        <w:rPr>
          <w:szCs w:val="24"/>
          <w:lang w:val="hr-HR"/>
        </w:rPr>
      </w:pPr>
      <w:r>
        <w:rPr>
          <w:szCs w:val="24"/>
          <w:lang w:val="hr-HR"/>
        </w:rPr>
        <w:t>Radni odnos:                                 Na dan 27. studenoga 2017. nema zaposlenih  radnika</w:t>
      </w:r>
    </w:p>
    <w:p w:rsidRDefault="003628EC" w:rsidP="003628EC" w:rsidR="003628EC">
      <w:pPr>
        <w:shd w:fill="FBFBFB" w:color="auto" w:val="clear"/>
        <w:spacing w:lineRule="atLeast" w:line="240"/>
        <w:ind w:hangingChars="1418" w:hanging="3403" w:left="3403"/>
      </w:pPr>
      <w:r>
        <w:t>Poslovni transakcijski račun:          HR9725000091101419928 (ADDIKO BANK d.d. Zagreb)</w:t>
      </w:r>
    </w:p>
    <w:p w:rsidRDefault="003628EC" w:rsidP="003628EC" w:rsidR="003628EC">
      <w:pPr>
        <w:shd w:fill="FFFFFF" w:color="auto" w:val="clear"/>
        <w:spacing w:lineRule="atLeast" w:line="240"/>
        <w:rPr>
          <w:rFonts w:eastAsiaTheme="minorHAnsi"/>
          <w:lang w:eastAsia="en-US"/>
        </w:rPr>
      </w:pPr>
    </w:p>
    <w:p w:rsidRDefault="003628EC" w:rsidP="003628EC" w:rsidR="003628EC">
      <w:pPr>
        <w:pStyle w:val="Odlomakpopisa"/>
        <w:spacing w:lineRule="atLeast" w:line="240" w:after="0"/>
        <w:ind w:left="0"/>
        <w:jc w:val="both"/>
        <w:rPr>
          <w:szCs w:val="24"/>
          <w:lang w:val="hr-HR"/>
        </w:rPr>
      </w:pPr>
      <w:r>
        <w:rPr>
          <w:szCs w:val="24"/>
          <w:lang w:val="hr-HR"/>
        </w:rPr>
        <w:t xml:space="preserve">                                                     </w:t>
      </w:r>
    </w:p>
    <w:p w:rsidRDefault="003628EC" w:rsidP="003628EC" w:rsidR="003628EC">
      <w:pPr>
        <w:pStyle w:val="Odlomakpopisa"/>
        <w:numPr>
          <w:ilvl w:val="0"/>
          <w:numId w:val="26"/>
        </w:numPr>
        <w:spacing w:lineRule="atLeast" w:line="240" w:after="0"/>
        <w:jc w:val="both"/>
        <w:rPr>
          <w:b/>
          <w:szCs w:val="24"/>
          <w:lang w:val="hr-HR"/>
        </w:rPr>
      </w:pPr>
      <w:r>
        <w:rPr>
          <w:b/>
          <w:szCs w:val="24"/>
          <w:lang w:val="hr-HR"/>
        </w:rPr>
        <w:t>FINANCIJSKO I GOSPODARSKO STANJE DUŽNIKA</w:t>
      </w:r>
    </w:p>
    <w:p w:rsidRDefault="003628EC" w:rsidP="003628EC" w:rsidR="003628EC">
      <w:pPr>
        <w:pStyle w:val="Odlomakpopisa"/>
        <w:spacing w:lineRule="atLeast" w:line="240" w:after="0"/>
        <w:ind w:left="0"/>
        <w:jc w:val="both"/>
        <w:rPr>
          <w:szCs w:val="24"/>
          <w:lang w:val="hr-HR"/>
        </w:rPr>
      </w:pPr>
      <w:r>
        <w:rPr>
          <w:szCs w:val="24"/>
          <w:lang w:val="hr-HR"/>
        </w:rPr>
        <w:t xml:space="preserve">Trgovačko društvo LUNAR EKO j.d.o.o. za prijevoz i usluge, Osijek registrirano je 1. listopada 2014. na Trgovačkom sudu u Osijeku na temelju Izjave o osnivanju jednostavnog društva s ograničenom odgovornošću od 30. rujna 2014.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Glavna djelatnost društva prema prijavljenom podatku iz registra gospodarskih subjekata kojeg vodi Državni zavod za statistiku je djelatnost taksi službe.</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Prema usmenoj izjavi zakonskog zastupnika Dužnik se bavio pružanjem usluga taksi prijevoza, no ostvareni promet nije bio dovoljan za pokriće troškova poslovanja, što dovodi do nelikvidnosti tj. do nedostatka tekućih (likvidnih) sredstava i za posljedicu </w:t>
      </w:r>
      <w:r>
        <w:rPr>
          <w:szCs w:val="24"/>
          <w:lang w:val="hr-HR"/>
        </w:rPr>
        <w:lastRenderedPageBreak/>
        <w:t xml:space="preserve">blokadu računa.  Nakon blokade računa Dužnik prestaje obavljati djelatnost, a </w:t>
      </w:r>
      <w:proofErr w:type="spellStart"/>
      <w:r>
        <w:rPr>
          <w:szCs w:val="24"/>
          <w:lang w:val="hr-HR"/>
        </w:rPr>
        <w:t>posljedni</w:t>
      </w:r>
      <w:proofErr w:type="spellEnd"/>
      <w:r>
        <w:rPr>
          <w:szCs w:val="24"/>
          <w:lang w:val="hr-HR"/>
        </w:rPr>
        <w:t xml:space="preserve"> zaposlenik je odjavljen 30. lipnja 2017. Zakonski zastupnik je suglasan s otvaranjem stečaja.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Za potreba sastavljanja ovog izvješća korištena je dokumentacija koju je dostavio zakonski zastupnik putem knjigovodstvenog servisa </w:t>
      </w:r>
      <w:proofErr w:type="spellStart"/>
      <w:r>
        <w:rPr>
          <w:szCs w:val="24"/>
          <w:lang w:val="hr-HR"/>
        </w:rPr>
        <w:t>Slavonika</w:t>
      </w:r>
      <w:proofErr w:type="spellEnd"/>
      <w:r>
        <w:rPr>
          <w:szCs w:val="24"/>
          <w:lang w:val="hr-HR"/>
        </w:rPr>
        <w:t xml:space="preserve">-fin d.o.o. za računovodstvene usluge iz Osijeka. Na osnovi dostavljenih financijskih izvještaja </w:t>
      </w:r>
      <w:r w:rsidR="00905C9D">
        <w:rPr>
          <w:szCs w:val="24"/>
          <w:lang w:val="hr-HR"/>
        </w:rPr>
        <w:t>utvrđeno je</w:t>
      </w:r>
      <w:r>
        <w:rPr>
          <w:szCs w:val="24"/>
          <w:lang w:val="hr-HR"/>
        </w:rPr>
        <w:t xml:space="preserve"> da je tijekom posljednje dvije godine Dužnik ostvario slijedeći rezultat poslovanja (podaci za 2015. su iz Računa dobiti i gubitka za 2016. a prikazani su u stupcu Prethodna godina):</w:t>
      </w:r>
    </w:p>
    <w:p w:rsidRDefault="003628EC" w:rsidP="003628EC" w:rsidR="003628EC">
      <w:pPr>
        <w:pStyle w:val="Odlomakpopisa"/>
        <w:spacing w:lineRule="atLeast" w:line="240" w:after="0"/>
        <w:ind w:left="0"/>
        <w:jc w:val="right"/>
        <w:rPr>
          <w:szCs w:val="24"/>
          <w:lang w:val="hr-HR"/>
        </w:rPr>
      </w:pPr>
      <w:r>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821"/>
        <w:gridCol w:w="2269"/>
        <w:gridCol w:w="1985"/>
      </w:tblGrid>
      <w:tr w:rsidTr="003628EC" w:rsidR="003628EC">
        <w:trPr>
          <w:trHeight w:val="445"/>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Račun dobiti i gubitka-pozicija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1.1.-31.12.2015.</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1.1.-31.12.2016.</w:t>
            </w:r>
          </w:p>
        </w:tc>
      </w:tr>
      <w:tr w:rsidTr="003628EC" w:rsidR="003628EC">
        <w:trPr>
          <w:trHeight w:val="409"/>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Ukupni prihodi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138.373</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156.208</w:t>
            </w:r>
          </w:p>
        </w:tc>
      </w:tr>
      <w:tr w:rsidTr="003628EC" w:rsidR="003628EC">
        <w:trPr>
          <w:trHeight w:val="41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Ukupni rashodi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160.571</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161.481</w:t>
            </w:r>
          </w:p>
        </w:tc>
      </w:tr>
      <w:tr w:rsidTr="003628EC" w:rsidR="003628EC">
        <w:trPr>
          <w:trHeight w:val="408"/>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Dobit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Gubitak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22.198</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5.273</w:t>
            </w:r>
          </w:p>
        </w:tc>
      </w:tr>
      <w:tr w:rsidTr="003628EC" w:rsidR="003628EC">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Porez na dobit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Neto dobit razdoblja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Neto gubitak razdoblja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22.198</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5.273</w:t>
            </w:r>
          </w:p>
        </w:tc>
      </w:tr>
    </w:tbl>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Prema podacima pribavljenim od Hrvatskog zavoda za mirovinsko osiguranje (Transakcija 117), Dužnik na dan 27. studenoga 2017. nema zaposlenih radnika.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Prema Potvrdi FINA-e o blokadi računa i novčanih sredstava </w:t>
      </w:r>
      <w:proofErr w:type="spellStart"/>
      <w:r>
        <w:rPr>
          <w:szCs w:val="24"/>
          <w:lang w:val="hr-HR"/>
        </w:rPr>
        <w:t>ovršenika</w:t>
      </w:r>
      <w:proofErr w:type="spellEnd"/>
      <w:r>
        <w:rPr>
          <w:szCs w:val="24"/>
          <w:lang w:val="hr-HR"/>
        </w:rPr>
        <w:t xml:space="preserve"> od 3. siječnja 2018. evidentirano je 271 dana neprekidne blokade odnosno ukupno 180 dana blokade u prethodnih 6 mjeseci zbog nepodmirenih osnova za plaćanje evidentiranih u Očevidniku redoslijeda osnova za plaćanje. Nepodmirene obveze na dan izdavanja potvrde iznose 15.150,48 kn.</w:t>
      </w:r>
    </w:p>
    <w:p w:rsidRDefault="003628EC" w:rsidP="003628EC" w:rsidR="003628EC">
      <w:pPr>
        <w:spacing w:lineRule="atLeast" w:line="240"/>
        <w:jc w:val="both"/>
      </w:pPr>
      <w:r>
        <w:t xml:space="preserve">Uvidom u dostavljenu dokumentaciju (Bilanca na dan 31.12. 2016. i Bruto bilanca za 2016.) </w:t>
      </w:r>
      <w:r w:rsidR="00905C9D">
        <w:t>utvrđeno je</w:t>
      </w:r>
      <w:r>
        <w:t xml:space="preserve"> da Dužnik ima slijedeću imovinu (podaci za 2015. su iz Bilance na dan 31.12.2016. a prikazani su u stupcu Prethodna godina):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right"/>
        <w:rPr>
          <w:szCs w:val="24"/>
          <w:lang w:val="hr-HR"/>
        </w:rPr>
      </w:pPr>
      <w:r>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537"/>
        <w:gridCol w:w="2411"/>
        <w:gridCol w:w="2127"/>
      </w:tblGrid>
      <w:tr w:rsidTr="003628EC" w:rsidR="003628EC">
        <w:trPr>
          <w:trHeight w:val="445"/>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Bilanca - pozicija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Na dan 31.12.2015.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Na dan 31.12.2016.</w:t>
            </w:r>
          </w:p>
        </w:tc>
      </w:tr>
      <w:tr w:rsidTr="003628EC" w:rsidR="003628EC">
        <w:trPr>
          <w:trHeight w:val="409"/>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DUGOTRAJNA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KRATKOTRAJNA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60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2.466</w:t>
            </w:r>
          </w:p>
        </w:tc>
      </w:tr>
      <w:tr w:rsidTr="003628EC" w:rsidR="003628EC">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 xml:space="preserve">Zalihe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 xml:space="preserve">Potraživanja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Novac u banci i blagajni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60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2.466</w:t>
            </w:r>
          </w:p>
        </w:tc>
      </w:tr>
      <w:tr w:rsidTr="003628EC" w:rsidR="003628EC">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lastRenderedPageBreak/>
              <w:t>UKUPNO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60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2.466</w:t>
            </w:r>
          </w:p>
        </w:tc>
      </w:tr>
    </w:tbl>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Predloženi dužnik nema dugotrajne ni kratkotrajne imovine u svom vlasništvu. Jedina iskazana kratkotrajna imovina odnosi se na novac u iznosu 2.466,00 kn, a novca na računu nema jer je Dužnikov račun u dugotrajnoj blokadi od 7. travnja 2017.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highlight w:val="yellow"/>
          <w:lang w:val="hr-HR"/>
        </w:rPr>
      </w:pPr>
      <w:r>
        <w:rPr>
          <w:szCs w:val="24"/>
          <w:lang w:val="hr-HR"/>
        </w:rPr>
        <w:t xml:space="preserve">Prema Potvrdi broj 53483/2017 od 20. prosinca 2017. od Općinskog suda u Osijeku, Zemljišnoknjižni odjel Osijek predloženi Dužnik nije upisan kao vlasnik nekretnina na području nadležnosti ovog zemljišnoknjižnog odjela. </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Prema Uvjerenju Policijske uprave osječko-baranjske, Službe za upravne poslove broj: 511-07-18/07--6012/2017 od 14. prosinca 2017., Dužnik nije evidentiran kao vlasnik vozila. </w:t>
      </w:r>
    </w:p>
    <w:p w:rsidRDefault="003628EC" w:rsidP="003628EC" w:rsidR="003628EC">
      <w:pPr>
        <w:pStyle w:val="Odlomakpopisa"/>
        <w:spacing w:lineRule="atLeast" w:line="240" w:after="0"/>
        <w:ind w:left="0"/>
        <w:jc w:val="both"/>
        <w:rPr>
          <w:szCs w:val="24"/>
          <w:lang w:val="hr-HR"/>
        </w:rPr>
      </w:pPr>
    </w:p>
    <w:p w:rsidRDefault="003628EC" w:rsidP="003628EC" w:rsidR="003628EC">
      <w:pPr>
        <w:spacing w:lineRule="atLeast" w:line="240"/>
        <w:jc w:val="both"/>
      </w:pPr>
      <w:r>
        <w:t xml:space="preserve">Prema Obavijesti Porezne uprave, Područni ured Osijek, Ispostava Osijek, Klasa: 410-01/17-01/214, </w:t>
      </w:r>
      <w:proofErr w:type="spellStart"/>
      <w:r>
        <w:t>Ur.broj</w:t>
      </w:r>
      <w:proofErr w:type="spellEnd"/>
      <w:r>
        <w:t xml:space="preserve">: 512-07-02/16-17-2 od 4. siječnja 2018., vezano za zahtjev da li je Dužnik imao promet nekretnina u razdoblju od prije četiri godine prije podnošenja prijedloga za otvaranje stečajnog postupka, prema uvidu u njihove evidencije stečajni dužnik nije imao promet nekretnina u razdoblju od 4 godine prije podnošenja prijedloga za otvaranje stečajnog postupka.  </w:t>
      </w:r>
    </w:p>
    <w:p w:rsidRDefault="003628EC" w:rsidP="003628EC" w:rsidR="003628EC">
      <w:pPr>
        <w:spacing w:lineRule="atLeast" w:line="240"/>
        <w:jc w:val="both"/>
      </w:pPr>
      <w:r>
        <w:t xml:space="preserve">Uvidom u dostavljenu dokumentaciju (Bilanca na dan 31.12. 2016. i Bruto bilanca za 2016.) </w:t>
      </w:r>
      <w:r w:rsidR="00905C9D">
        <w:t>utvrđeno je</w:t>
      </w:r>
      <w:r>
        <w:t xml:space="preserve"> da Dužnik ima slijedeće obaveze (podaci za 2015. su iz Bilance na dan 31.12.2016. a prikazani su u stupcu Prethodna godina): </w:t>
      </w:r>
    </w:p>
    <w:p w:rsidRDefault="003628EC" w:rsidP="003628EC" w:rsidR="003628EC">
      <w:pPr>
        <w:pStyle w:val="Odlomakpopisa"/>
        <w:spacing w:lineRule="atLeast" w:line="240" w:after="0"/>
        <w:ind w:left="0"/>
        <w:jc w:val="right"/>
        <w:rPr>
          <w:szCs w:val="24"/>
          <w:lang w:val="hr-HR"/>
        </w:rPr>
      </w:pPr>
      <w:r>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254"/>
        <w:gridCol w:w="2552"/>
        <w:gridCol w:w="2269"/>
      </w:tblGrid>
      <w:tr w:rsidTr="003628EC" w:rsidR="003628EC">
        <w:trPr>
          <w:trHeight w:val="445"/>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Bilanca - pozicija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Na dan 31.12.2015.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center"/>
            </w:pPr>
            <w:r>
              <w:t>Na dan 31.12.2016.</w:t>
            </w:r>
          </w:p>
        </w:tc>
      </w:tr>
      <w:tr w:rsidTr="003628EC" w:rsidR="003628EC">
        <w:trPr>
          <w:trHeight w:val="409"/>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DUGOROČNE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KRATKOROČNE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23.323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30.999</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Obveze za zajmove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10.406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Obveze prema dobavljačima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8.106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4.700</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Obveze prema zaposlenicima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2.850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6.827</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Obveze za poreze i doprinose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1.961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6.095</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Ostale kratkoročne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13.377</w:t>
            </w:r>
          </w:p>
        </w:tc>
      </w:tr>
      <w:tr w:rsidTr="003628EC" w:rsidR="003628EC">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pPr>
            <w:r>
              <w:t>UKUPNO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23.323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jc w:val="right"/>
            </w:pPr>
            <w:r>
              <w:t>30.999</w:t>
            </w:r>
          </w:p>
        </w:tc>
      </w:tr>
    </w:tbl>
    <w:p w:rsidRDefault="003628EC" w:rsidP="003628EC" w:rsidR="003628EC">
      <w:pPr>
        <w:spacing w:lineRule="atLeast" w:line="240"/>
        <w:jc w:val="both"/>
      </w:pPr>
    </w:p>
    <w:p w:rsidRDefault="003628EC" w:rsidP="003628EC" w:rsidR="003628EC">
      <w:pPr>
        <w:spacing w:lineRule="atLeast" w:line="240"/>
        <w:jc w:val="both"/>
      </w:pPr>
      <w:r>
        <w:t xml:space="preserve">Dugoročnih obveza Dužnik nema, a na bilančnim pozicijama kratkoročnih obveza Dužnik na dan 31.12.2016. prikazuje ukupan iznos od 30.999,00 kn. Od toga su iskazane obveze prema dobavljačima u iznosu od 4.700,00 kn, obveze prema zaposlenicima za neto plaću u iznosu od 6.827,00 kn, obveze za neplaćene poreze i doprinose u iznosu od 6.095,00 kn te ostale kratkoročne obveze u iznosu od 13.377,00 kn. </w:t>
      </w:r>
    </w:p>
    <w:p w:rsidRDefault="003628EC" w:rsidP="003628EC" w:rsidR="003628EC">
      <w:pPr>
        <w:spacing w:lineRule="atLeast" w:line="240"/>
        <w:jc w:val="both"/>
      </w:pPr>
    </w:p>
    <w:p w:rsidRDefault="003628EC" w:rsidP="003628EC" w:rsidR="003628EC">
      <w:pPr>
        <w:spacing w:lineRule="atLeast" w:line="240"/>
        <w:jc w:val="both"/>
      </w:pPr>
      <w:r>
        <w:lastRenderedPageBreak/>
        <w:t xml:space="preserve">Prema Potvrdi FINA-e RC Osijek o blokadi računa i novčanih sredstava </w:t>
      </w:r>
      <w:proofErr w:type="spellStart"/>
      <w:r>
        <w:t>ovršenika</w:t>
      </w:r>
      <w:proofErr w:type="spellEnd"/>
      <w:r>
        <w:t xml:space="preserve"> nepodmirene obveze Dužnika na dan 3. siječnja 2018. iznose 15.150,48 kn. </w:t>
      </w:r>
    </w:p>
    <w:p w:rsidRDefault="003628EC" w:rsidP="003628EC" w:rsidR="003628EC">
      <w:pPr>
        <w:spacing w:lineRule="atLeast" w:line="240"/>
        <w:ind w:left="360"/>
        <w:jc w:val="both"/>
      </w:pPr>
    </w:p>
    <w:p w:rsidRDefault="003628EC" w:rsidP="003628EC" w:rsidR="003628EC">
      <w:pPr>
        <w:pStyle w:val="Odlomakpopisa"/>
        <w:spacing w:lineRule="atLeast" w:line="240" w:after="0"/>
        <w:ind w:left="0"/>
        <w:jc w:val="both"/>
        <w:rPr>
          <w:szCs w:val="24"/>
          <w:lang w:val="hr-HR"/>
        </w:rPr>
      </w:pPr>
      <w:r>
        <w:rPr>
          <w:szCs w:val="24"/>
          <w:lang w:val="hr-HR"/>
        </w:rPr>
        <w:t>Iz porezne kartice poreznog obveznika – Dužnika (zbrojno na razini Ispostave Osijek) na dan 31. prosinca 2017. evidentno je da dužnik ima neizmireni dug s osnove poreza, doprinosa i drugih javnih davanja u iznosu od 16.804,88 kn.</w:t>
      </w:r>
    </w:p>
    <w:p w:rsidRDefault="003628EC" w:rsidP="003628EC" w:rsidR="003628EC">
      <w:pPr>
        <w:pStyle w:val="Odlomakpopisa"/>
        <w:spacing w:lineRule="atLeast" w:line="240" w:after="0"/>
        <w:ind w:left="0"/>
        <w:jc w:val="both"/>
        <w:rPr>
          <w:szCs w:val="24"/>
          <w:highlight w:val="yellow"/>
          <w:lang w:val="hr-HR"/>
        </w:rPr>
      </w:pPr>
    </w:p>
    <w:p w:rsidRDefault="003628EC" w:rsidP="00905C9D" w:rsidR="003628EC">
      <w:pPr>
        <w:pStyle w:val="Odlomakpopisa"/>
        <w:spacing w:lineRule="atLeast" w:line="240" w:after="0"/>
        <w:ind w:left="360"/>
        <w:jc w:val="both"/>
        <w:rPr>
          <w:b/>
          <w:szCs w:val="24"/>
          <w:lang w:val="hr-HR"/>
        </w:rPr>
      </w:pPr>
      <w:r>
        <w:rPr>
          <w:b/>
          <w:szCs w:val="24"/>
          <w:lang w:val="hr-HR"/>
        </w:rPr>
        <w:t>PREDVIDIVI TROŠKOVI STEČAJNOG POSTUPKA</w:t>
      </w:r>
    </w:p>
    <w:p w:rsidRDefault="003628EC" w:rsidP="003628EC" w:rsidR="003628EC">
      <w:pPr>
        <w:pStyle w:val="Odlomakpopisa"/>
        <w:spacing w:lineRule="atLeast" w:line="240" w:after="0"/>
        <w:jc w:val="both"/>
        <w:rPr>
          <w:b/>
          <w:szCs w:val="24"/>
          <w:lang w:val="hr-HR"/>
        </w:rPr>
      </w:pPr>
    </w:p>
    <w:tbl>
      <w:tblPr>
        <w:tblW w:type="dxa" w:w="9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8"/>
        <w:gridCol w:w="6099"/>
        <w:gridCol w:w="2128"/>
      </w:tblGrid>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jc w:val="center"/>
              <w:rPr>
                <w:bCs/>
                <w:lang w:eastAsia="en-US"/>
              </w:rPr>
            </w:pPr>
            <w:r>
              <w:rPr>
                <w:bCs/>
              </w:rPr>
              <w:t>R.br.</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jc w:val="center"/>
              <w:rPr>
                <w:lang w:eastAsia="en-US"/>
              </w:rPr>
            </w:pPr>
            <w:r>
              <w:t>Vrsta troška</w:t>
            </w:r>
          </w:p>
        </w:tc>
        <w:tc>
          <w:tcPr>
            <w:tcW w:type="dxa" w:w="212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jc w:val="center"/>
              <w:rPr>
                <w:lang w:eastAsia="en-US"/>
              </w:rPr>
            </w:pPr>
            <w:r>
              <w:t>Iznos u kunama</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1.</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Trošak poštarine za poziv upućen zakonskom zastupniku dužnika za dostavu dokumentacije</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11,10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3.</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t>Upravna pristojba za potvrdu o vlasništvu nekretnine na području nadležnosti Zemljišnoknjižnog odjela Osijek (navedeno na Potvrdi Općinskog suda u Osijeku ZK odjel)</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20,00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4.</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t xml:space="preserve">Trošak poštarine za </w:t>
            </w:r>
            <w:proofErr w:type="spellStart"/>
            <w:r>
              <w:t>pribavu</w:t>
            </w:r>
            <w:proofErr w:type="spellEnd"/>
            <w:r>
              <w:t xml:space="preserve"> podataka od RH MF Porezna uprava Ispostava Osijek</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9,50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5.</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Plaćena naknada FINA-i za Potvrdu o blokadi računa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52,00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6.</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 xml:space="preserve">Trošak poštarine za </w:t>
            </w:r>
            <w:proofErr w:type="spellStart"/>
            <w:r>
              <w:t>pribavu</w:t>
            </w:r>
            <w:proofErr w:type="spellEnd"/>
            <w:r>
              <w:t xml:space="preserve"> podataka od RH MUP</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9,50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7.</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Upravna pristojba za uvjerenje o vlasništvu vozila (navedeno na uvjerenju od RH MUP priloženom u spis)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20,00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8.</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 xml:space="preserve">Trošak poštarine za </w:t>
            </w:r>
            <w:proofErr w:type="spellStart"/>
            <w:r>
              <w:t>pribavu</w:t>
            </w:r>
            <w:proofErr w:type="spellEnd"/>
            <w:r>
              <w:t xml:space="preserve"> podataka od HZMO </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9,50</w:t>
            </w:r>
          </w:p>
        </w:tc>
      </w:tr>
      <w:tr w:rsidTr="003628EC" w:rsidR="003628EC">
        <w:trPr>
          <w:trHeight w:val="256"/>
        </w:trPr>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9.</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Trošak izrade pečata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150,00</w:t>
            </w:r>
          </w:p>
        </w:tc>
      </w:tr>
      <w:tr w:rsidTr="003628EC" w:rsidR="003628EC">
        <w:trPr>
          <w:trHeight w:val="517"/>
        </w:trPr>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10.</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
                <w:lang w:eastAsia="en-US"/>
              </w:rPr>
            </w:pPr>
            <w:r>
              <w:t xml:space="preserve">Naknada banci za vođenje računa – mjesečno </w:t>
            </w:r>
            <w:proofErr w:type="spellStart"/>
            <w:r>
              <w:t>cca</w:t>
            </w:r>
            <w:proofErr w:type="spellEnd"/>
            <w:r>
              <w:t xml:space="preserve"> 45,00 kn x 12 mjeseci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540,00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11.</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Poštanski troškovi u tijeku stečajnog postupka (cijena preporučene pošiljke 9,50 kn – predvidivo 10 pošiljki)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95,00</w:t>
            </w:r>
          </w:p>
        </w:tc>
      </w:tr>
      <w:tr w:rsidTr="003628EC" w:rsidR="003628EC">
        <w:trPr>
          <w:trHeight w:val="631"/>
        </w:trPr>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12.</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Trošak poštarine za dostavu Obrasca RPS-1 u Državni zavod za statistiku (prijava otvaranja i zaključenja stečaja 2x9,50 kn).</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19,00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13.</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Naknada za RPS-1 obrazac za zaključenje stečaja Državnom zavodu za statistiku.</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55,00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14.</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Trošak knjigovodstvenih usluga-mjesečno 500,00 kn (s uključenim PDV-om) za 12 mjeseci</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6.000,00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15.</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
                <w:lang w:eastAsia="en-US"/>
              </w:rPr>
            </w:pPr>
            <w:r>
              <w:t>Jednokratna nagrada privremenom stečajnom upravitelju za obavljene poslove u prethodnom stečajnom postupku, čl. 4. Uredba o kriterijima i načinu obračuna i plaćanja nagrade stečajnim upraviteljima (NN 105/15), bruto iznos od 3.500,00 kn s doprinosima na bruto iznos.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3.762,50</w:t>
            </w:r>
          </w:p>
        </w:tc>
      </w:tr>
      <w:tr w:rsidTr="003628EC" w:rsidR="003628EC">
        <w:trPr>
          <w:trHeight w:val="505"/>
        </w:trPr>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16.</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 xml:space="preserve">Paušalna sudska pristojba u stečajnom postupku, </w:t>
            </w:r>
            <w:proofErr w:type="spellStart"/>
            <w:r>
              <w:t>Tbr</w:t>
            </w:r>
            <w:proofErr w:type="spellEnd"/>
            <w:r>
              <w:t>. 24. Zakona o sudskim pristojbama.</w:t>
            </w:r>
          </w:p>
        </w:tc>
        <w:tc>
          <w:tcPr>
            <w:tcW w:type="dxa" w:w="2127"/>
            <w:tcBorders>
              <w:top w:space="0" w:sz="4" w:color="auto" w:val="single"/>
              <w:left w:space="0" w:sz="4" w:color="auto" w:val="single"/>
              <w:bottom w:space="0" w:sz="4" w:color="auto" w:val="single"/>
              <w:right w:space="0" w:sz="4" w:color="auto" w:val="single"/>
            </w:tcBorders>
            <w:vAlign w:val="bottom"/>
          </w:tcPr>
          <w:p w:rsidRDefault="003628EC" w:rsidR="003628EC">
            <w:pPr>
              <w:spacing w:lineRule="atLeast" w:line="240"/>
              <w:jc w:val="right"/>
            </w:pPr>
          </w:p>
          <w:p w:rsidRDefault="003628EC" w:rsidR="003628EC">
            <w:pPr>
              <w:spacing w:lineRule="atLeast" w:line="240"/>
              <w:jc w:val="right"/>
              <w:rPr>
                <w:lang w:eastAsia="en-US"/>
              </w:rPr>
            </w:pPr>
            <w:r>
              <w:t>2.000,00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17.</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t>Nagrada stečajnom upravitelju – 16% od očekivanog unovčenja stečajne mase od 2.466,00 kn, čl. 7. Uredbe u bruto iznosu s doprinosima na bruto iznos.</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416,90</w:t>
            </w:r>
          </w:p>
        </w:tc>
      </w:tr>
      <w:tr w:rsidTr="003628EC" w:rsidR="003628EC">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18.</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 xml:space="preserve">Trošak zatvaranja žiro računa </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250,00</w:t>
            </w:r>
          </w:p>
        </w:tc>
      </w:tr>
      <w:tr w:rsidTr="003628EC" w:rsidR="003628EC">
        <w:trPr>
          <w:trHeight w:val="276"/>
        </w:trPr>
        <w:tc>
          <w:tcPr>
            <w:tcW w:type="dxa" w:w="817"/>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bCs/>
                <w:lang w:eastAsia="en-US"/>
              </w:rPr>
            </w:pPr>
            <w:r>
              <w:rPr>
                <w:bCs/>
              </w:rPr>
              <w:t>19.</w:t>
            </w:r>
          </w:p>
        </w:tc>
        <w:tc>
          <w:tcPr>
            <w:tcW w:type="dxa" w:w="6095"/>
            <w:tcBorders>
              <w:top w:space="0" w:sz="4" w:color="auto" w:val="single"/>
              <w:left w:space="0" w:sz="4" w:color="auto" w:val="single"/>
              <w:bottom w:space="0" w:sz="4" w:color="auto" w:val="single"/>
              <w:right w:space="0" w:sz="4" w:color="auto" w:val="single"/>
            </w:tcBorders>
            <w:hideMark/>
          </w:tcPr>
          <w:p w:rsidRDefault="003628EC" w:rsidR="003628EC">
            <w:pPr>
              <w:spacing w:lineRule="atLeast" w:line="240"/>
              <w:rPr>
                <w:lang w:eastAsia="en-US"/>
              </w:rPr>
            </w:pPr>
            <w:r>
              <w:t>Naknada FINA-i za 2 objave GFI-POD, 1 objava 230,00 kn</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lang w:eastAsia="en-US"/>
              </w:rPr>
            </w:pPr>
            <w:r>
              <w:t>460,00</w:t>
            </w:r>
          </w:p>
        </w:tc>
      </w:tr>
      <w:tr w:rsidTr="003628EC" w:rsidR="003628EC">
        <w:trPr>
          <w:trHeight w:val="364"/>
        </w:trPr>
        <w:tc>
          <w:tcPr>
            <w:tcW w:type="dxa" w:w="817"/>
            <w:tcBorders>
              <w:top w:space="0" w:sz="4" w:color="auto" w:val="single"/>
              <w:left w:space="0" w:sz="4" w:color="auto" w:val="single"/>
              <w:bottom w:space="0" w:sz="4" w:color="auto" w:val="single"/>
              <w:right w:space="0" w:sz="4" w:color="auto" w:val="single"/>
            </w:tcBorders>
          </w:tcPr>
          <w:p w:rsidRDefault="003628EC" w:rsidR="003628EC">
            <w:pPr>
              <w:spacing w:lineRule="atLeast" w:line="240"/>
              <w:rPr>
                <w:bCs/>
                <w:lang w:eastAsia="en-US"/>
              </w:rPr>
            </w:pPr>
          </w:p>
        </w:tc>
        <w:tc>
          <w:tcPr>
            <w:tcW w:type="dxa" w:w="6095"/>
            <w:tcBorders>
              <w:top w:space="0" w:sz="4" w:color="auto" w:val="single"/>
              <w:left w:space="0" w:sz="4" w:color="auto" w:val="single"/>
              <w:bottom w:space="0" w:sz="4" w:color="auto" w:val="single"/>
              <w:right w:space="0" w:sz="4" w:color="auto" w:val="single"/>
            </w:tcBorders>
            <w:vAlign w:val="center"/>
            <w:hideMark/>
          </w:tcPr>
          <w:p w:rsidRDefault="003628EC" w:rsidR="003628EC">
            <w:pPr>
              <w:spacing w:lineRule="atLeast" w:line="240"/>
              <w:rPr>
                <w:b/>
                <w:lang w:eastAsia="en-US"/>
              </w:rPr>
            </w:pPr>
            <w:r>
              <w:rPr>
                <w:b/>
              </w:rPr>
              <w:t>TROŠKOVI STEČAJNOG POSTUPKA:</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3628EC" w:rsidR="003628EC">
            <w:pPr>
              <w:spacing w:lineRule="atLeast" w:line="240"/>
              <w:jc w:val="right"/>
              <w:rPr>
                <w:b/>
                <w:lang w:eastAsia="en-US"/>
              </w:rPr>
            </w:pPr>
            <w:r>
              <w:rPr>
                <w:b/>
              </w:rPr>
              <w:t>13.880,00</w:t>
            </w:r>
          </w:p>
        </w:tc>
      </w:tr>
    </w:tbl>
    <w:p w:rsidRDefault="003628EC" w:rsidP="003628EC" w:rsidR="003628EC">
      <w:pPr>
        <w:pStyle w:val="Odlomakpopisa"/>
        <w:spacing w:lineRule="atLeast" w:line="240" w:after="0"/>
        <w:ind w:left="0"/>
        <w:jc w:val="both"/>
        <w:rPr>
          <w:b/>
          <w:szCs w:val="24"/>
          <w:lang w:val="hr-HR"/>
        </w:rPr>
      </w:pPr>
    </w:p>
    <w:p w:rsidRDefault="003628EC" w:rsidP="003628EC" w:rsidR="003628EC">
      <w:pPr>
        <w:spacing w:lineRule="atLeast" w:line="240"/>
        <w:jc w:val="both"/>
      </w:pPr>
      <w:r>
        <w:t xml:space="preserve">Uvidom u Potvrdu FINA –e o blokadi računa i novčanih sredstava </w:t>
      </w:r>
      <w:proofErr w:type="spellStart"/>
      <w:r>
        <w:t>ovršenika</w:t>
      </w:r>
      <w:proofErr w:type="spellEnd"/>
      <w:r>
        <w:t xml:space="preserve"> LUNAR EKO jednostavno društvo s ograničenom odgovornošću za prijevoz i  usluge, Bračka 144, Osijek, MBS: 030151414, OIB: 08021990391 od 3. siječnja 2018., evidentirano je 271 dana neprekidne blokade odnosno ukupno 180 dana blokade u prethodnih 6 mjeseci zbog nepodmirenih osnova za plaćanje evidentiranih u Očevidniku redoslijeda osnova za plaćanje. Nepodmirene obveze na dan izdavanja potvrde iznose 15.150,48 kn.</w:t>
      </w:r>
    </w:p>
    <w:p w:rsidRDefault="003628EC" w:rsidP="003628EC" w:rsidR="003628EC">
      <w:pPr>
        <w:pStyle w:val="Odlomakpopisa"/>
        <w:spacing w:lineRule="atLeast" w:line="240" w:after="0"/>
        <w:ind w:left="0"/>
        <w:jc w:val="both"/>
        <w:rPr>
          <w:b/>
          <w:szCs w:val="24"/>
          <w:lang w:val="hr-HR"/>
        </w:rPr>
      </w:pPr>
    </w:p>
    <w:p w:rsidRDefault="003628EC" w:rsidP="003628EC" w:rsidR="003628EC" w:rsidRPr="00905C9D">
      <w:pPr>
        <w:pStyle w:val="Odlomakpopisa"/>
        <w:spacing w:lineRule="atLeast" w:line="240" w:after="0"/>
        <w:ind w:left="0"/>
        <w:jc w:val="both"/>
        <w:rPr>
          <w:szCs w:val="24"/>
          <w:lang w:val="hr-HR"/>
        </w:rPr>
      </w:pPr>
      <w:r w:rsidRPr="00905C9D">
        <w:rPr>
          <w:szCs w:val="24"/>
          <w:lang w:val="hr-HR"/>
        </w:rPr>
        <w:t>Slijedom navedenog, evidentno je kako je na strani dužnika ispunjen stečajni razlog nesposobnosti za plaćanje u smislu odredbe članka 6. st. 2. Stečajnog zakona (NN 71/15 i NN 104/17).</w:t>
      </w:r>
    </w:p>
    <w:p w:rsidRDefault="003628EC" w:rsidP="003628EC" w:rsidR="003628EC">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szCs w:val="24"/>
          <w:lang w:val="hr-HR"/>
        </w:rPr>
      </w:pPr>
      <w:r>
        <w:rPr>
          <w:szCs w:val="24"/>
          <w:lang w:val="hr-HR"/>
        </w:rPr>
        <w:t xml:space="preserve">Uvidom u javno objavljenu Bilancu Dužnika sa stanjem na dan 31. prosinca 2016. ukupna imovina Dužnika iznosi 2.466,00 kn, a ukupno evidentirane obveze iznose 30.999,00 kn. </w:t>
      </w:r>
    </w:p>
    <w:p w:rsidRDefault="003628EC" w:rsidP="003628EC" w:rsidR="003628EC">
      <w:pPr>
        <w:pStyle w:val="Odlomakpopisa"/>
        <w:spacing w:lineRule="atLeast" w:line="240" w:after="0"/>
        <w:ind w:left="0"/>
        <w:jc w:val="both"/>
        <w:rPr>
          <w:szCs w:val="24"/>
          <w:lang w:val="hr-HR"/>
        </w:rPr>
      </w:pPr>
    </w:p>
    <w:p w:rsidRDefault="003628EC" w:rsidP="003628EC" w:rsidR="003628EC" w:rsidRPr="00905C9D">
      <w:pPr>
        <w:pStyle w:val="Odlomakpopisa"/>
        <w:spacing w:lineRule="atLeast" w:line="240" w:after="0"/>
        <w:ind w:left="0"/>
        <w:jc w:val="both"/>
        <w:rPr>
          <w:szCs w:val="24"/>
          <w:lang w:val="hr-HR"/>
        </w:rPr>
      </w:pPr>
      <w:r w:rsidRPr="00905C9D">
        <w:rPr>
          <w:szCs w:val="24"/>
          <w:lang w:val="hr-HR"/>
        </w:rPr>
        <w:t>Privremena stečajna upraviteljica zaključ</w:t>
      </w:r>
      <w:r w:rsidR="00905C9D">
        <w:rPr>
          <w:szCs w:val="24"/>
          <w:lang w:val="hr-HR"/>
        </w:rPr>
        <w:t>ila je</w:t>
      </w:r>
      <w:r w:rsidRPr="00905C9D">
        <w:rPr>
          <w:szCs w:val="24"/>
          <w:lang w:val="hr-HR"/>
        </w:rPr>
        <w:t xml:space="preserve"> da kod Dužnika postoji i stečajni razlog prezaduženosti, sukladno odredbi čl. 7. st. 1. Stečajnog zakona (NN 71/15 i NN 104/17).</w:t>
      </w:r>
    </w:p>
    <w:p w:rsidRDefault="003628EC" w:rsidP="003628EC" w:rsidR="003628EC" w:rsidRPr="00905C9D">
      <w:pPr>
        <w:pStyle w:val="Odlomakpopisa"/>
        <w:spacing w:lineRule="atLeast" w:line="240" w:after="0"/>
        <w:ind w:left="0"/>
        <w:jc w:val="both"/>
        <w:rPr>
          <w:szCs w:val="24"/>
          <w:lang w:val="hr-HR"/>
        </w:rPr>
      </w:pPr>
    </w:p>
    <w:p w:rsidRDefault="003628EC" w:rsidP="003628EC" w:rsidR="003628EC">
      <w:pPr>
        <w:pStyle w:val="Odlomakpopisa"/>
        <w:spacing w:lineRule="atLeast" w:line="240" w:after="0"/>
        <w:ind w:left="0"/>
        <w:jc w:val="both"/>
        <w:rPr>
          <w:b/>
          <w:szCs w:val="24"/>
          <w:lang w:val="hr-HR"/>
        </w:rPr>
      </w:pPr>
    </w:p>
    <w:p w:rsidRDefault="003628EC" w:rsidP="003628EC" w:rsidR="003628EC">
      <w:pPr>
        <w:pStyle w:val="Odlomakpopisa"/>
        <w:numPr>
          <w:ilvl w:val="0"/>
          <w:numId w:val="28"/>
        </w:numPr>
        <w:spacing w:lineRule="atLeast" w:line="240" w:after="0"/>
        <w:ind w:hanging="357" w:left="357"/>
        <w:jc w:val="both"/>
        <w:rPr>
          <w:szCs w:val="24"/>
          <w:lang w:val="hr-HR"/>
        </w:rPr>
      </w:pPr>
      <w:r>
        <w:rPr>
          <w:szCs w:val="24"/>
          <w:lang w:val="hr-HR"/>
        </w:rPr>
        <w:t xml:space="preserve">Na temelju činjenica utvrđenih u ovom prethodnom postupku nema izgleda za nastavak poslovanja Dužnika. </w:t>
      </w:r>
    </w:p>
    <w:p w:rsidRDefault="003628EC" w:rsidP="003628EC" w:rsidR="003628EC">
      <w:pPr>
        <w:pStyle w:val="Odlomakpopisa"/>
        <w:numPr>
          <w:ilvl w:val="0"/>
          <w:numId w:val="28"/>
        </w:numPr>
        <w:spacing w:lineRule="atLeast" w:line="240" w:after="0"/>
        <w:ind w:hanging="357" w:left="357"/>
        <w:jc w:val="both"/>
        <w:rPr>
          <w:szCs w:val="24"/>
          <w:lang w:val="hr-HR"/>
        </w:rPr>
      </w:pPr>
      <w:r>
        <w:rPr>
          <w:szCs w:val="24"/>
          <w:lang w:val="hr-HR"/>
        </w:rPr>
        <w:t>Dužnik u svom vlasništvu ne posjeduje nekretnine, kao ni motorna vozila.</w:t>
      </w:r>
    </w:p>
    <w:p w:rsidRDefault="003628EC" w:rsidP="003628EC" w:rsidR="003628EC">
      <w:pPr>
        <w:pStyle w:val="Odlomakpopisa"/>
        <w:numPr>
          <w:ilvl w:val="0"/>
          <w:numId w:val="28"/>
        </w:numPr>
        <w:spacing w:lineRule="atLeast" w:line="240" w:after="0"/>
        <w:ind w:hanging="357" w:left="357"/>
        <w:jc w:val="both"/>
        <w:rPr>
          <w:szCs w:val="24"/>
          <w:lang w:val="hr-HR"/>
        </w:rPr>
      </w:pPr>
      <w:r>
        <w:rPr>
          <w:szCs w:val="24"/>
          <w:lang w:val="hr-HR"/>
        </w:rPr>
        <w:t xml:space="preserve">Izjašnjavajući se o eventualnim mogućnostima pobijanja određenih pravnih radnji, sukladno člancima 198. do 214. Stečajnog zakona (NN 71/15 i NN 104/17), u ovoj fazi postupka za njih </w:t>
      </w:r>
      <w:r w:rsidR="00905C9D">
        <w:rPr>
          <w:szCs w:val="24"/>
          <w:lang w:val="hr-HR"/>
        </w:rPr>
        <w:t>nisu pronađene osnove</w:t>
      </w:r>
      <w:r>
        <w:rPr>
          <w:szCs w:val="24"/>
          <w:lang w:val="hr-HR"/>
        </w:rPr>
        <w:t xml:space="preserve">.  </w:t>
      </w:r>
    </w:p>
    <w:p w:rsidRDefault="003628EC" w:rsidP="003628EC" w:rsidR="003628EC">
      <w:pPr>
        <w:pStyle w:val="Odlomakpopisa"/>
        <w:numPr>
          <w:ilvl w:val="0"/>
          <w:numId w:val="28"/>
        </w:numPr>
        <w:spacing w:lineRule="atLeast" w:line="240" w:after="0"/>
        <w:jc w:val="both"/>
        <w:rPr>
          <w:szCs w:val="24"/>
          <w:lang w:val="hr-HR"/>
        </w:rPr>
      </w:pPr>
      <w:r>
        <w:rPr>
          <w:szCs w:val="24"/>
          <w:lang w:val="hr-HR"/>
        </w:rPr>
        <w:t>Kod dužnika postoji stečajni razlog nesposobnosti za plaćanje.</w:t>
      </w:r>
    </w:p>
    <w:p w:rsidRDefault="003628EC" w:rsidP="003628EC" w:rsidR="003628EC">
      <w:pPr>
        <w:pStyle w:val="Odlomakpopisa"/>
        <w:numPr>
          <w:ilvl w:val="0"/>
          <w:numId w:val="28"/>
        </w:numPr>
        <w:spacing w:lineRule="atLeast" w:line="240" w:after="0"/>
        <w:jc w:val="both"/>
        <w:rPr>
          <w:szCs w:val="24"/>
          <w:lang w:val="hr-HR"/>
        </w:rPr>
      </w:pPr>
      <w:r>
        <w:rPr>
          <w:szCs w:val="24"/>
          <w:lang w:val="hr-HR"/>
        </w:rPr>
        <w:t>Kod Dužnika postoji stečajni razlog prezaduženosti.</w:t>
      </w:r>
    </w:p>
    <w:p w:rsidRDefault="003628EC" w:rsidP="00CA7028" w:rsidR="003628EC">
      <w:pPr>
        <w:pStyle w:val="Odlomakpopisa"/>
        <w:spacing w:lineRule="atLeast" w:line="240" w:after="0"/>
        <w:ind w:left="0"/>
        <w:rPr>
          <w:b/>
          <w:szCs w:val="24"/>
          <w:lang w:val="hr-HR"/>
        </w:rPr>
      </w:pPr>
    </w:p>
    <w:p w:rsidRDefault="003628EC" w:rsidP="00905C9D" w:rsidR="003628EC" w:rsidRPr="00905C9D">
      <w:pPr>
        <w:spacing w:lineRule="atLeast" w:line="240"/>
        <w:jc w:val="both"/>
      </w:pPr>
      <w:r w:rsidRPr="00905C9D">
        <w:t>Budući da je Dužnik nesposoban za plaćanje duže od 60 dana te postoje oba stečajna razloga predviđena člankom 5. Stečajnog zakona (NN 71/15 i NN 104/17) da u skladu s člankom 132. stavak 1. Stečajnog zakona (NN 71/15 i NN 104/17) rješenjem pozov</w:t>
      </w:r>
      <w:r w:rsidR="00905C9D">
        <w:t>u</w:t>
      </w:r>
      <w:r w:rsidRPr="00905C9D">
        <w:t xml:space="preserve"> osobe koje imaju pravni interes za provedbom stečajnog postupka nad dužnikom LUNAR EKO jednostavno društvo s ograničenom odgovornošću za prijevoz i  usluge, Bračka 144, Osijek, MBS: 030151414, OIB: 08021990391 da u roku od 15 dana uplate predujam za namirenje troškova prethodnoga i otvorenoga stečajnog postupka u iznosu od 13.880,00 kn.</w:t>
      </w:r>
    </w:p>
    <w:p w:rsidRDefault="003628EC" w:rsidP="00905C9D" w:rsidR="003628EC" w:rsidRPr="00905C9D">
      <w:pPr>
        <w:spacing w:lineRule="atLeast" w:line="240"/>
        <w:jc w:val="both"/>
      </w:pPr>
      <w:r w:rsidRPr="00905C9D">
        <w:t>Ako osobe koje imaju pravni interes ne predujme traženi iznos, da</w:t>
      </w:r>
      <w:r w:rsidR="00905C9D">
        <w:t xml:space="preserve"> se</w:t>
      </w:r>
      <w:r w:rsidRPr="00905C9D">
        <w:t xml:space="preserve"> donese rješenje o otvaranju i zaključenju stečajnog postupka budući da imovina Dužnika nije dovoljna ni za namirenje troškova toga postupka ili je neznatne vrijednosti. </w:t>
      </w:r>
    </w:p>
    <w:p w:rsidRDefault="003628EC" w:rsidP="003628EC" w:rsidR="003628EC">
      <w:pPr>
        <w:jc w:val="both"/>
      </w:pPr>
    </w:p>
    <w:p w:rsidRDefault="003628EC" w:rsidP="003628EC" w:rsidR="003628EC">
      <w:pPr>
        <w:jc w:val="both"/>
      </w:pPr>
      <w:r>
        <w:t xml:space="preserve">Zakonski zastupnik dužnika </w:t>
      </w:r>
      <w:r w:rsidR="00905C9D">
        <w:t>naveo je</w:t>
      </w:r>
      <w:r>
        <w:t xml:space="preserve"> da je suglasan s izvješćem </w:t>
      </w:r>
      <w:proofErr w:type="spellStart"/>
      <w:r>
        <w:t>priv</w:t>
      </w:r>
      <w:proofErr w:type="spellEnd"/>
      <w:r>
        <w:t>. st. upraviteljice te</w:t>
      </w:r>
      <w:r w:rsidR="00905C9D">
        <w:t xml:space="preserve"> je u spis predao</w:t>
      </w:r>
      <w:r>
        <w:t xml:space="preserve"> </w:t>
      </w:r>
      <w:proofErr w:type="spellStart"/>
      <w:r>
        <w:t>prokazni</w:t>
      </w:r>
      <w:proofErr w:type="spellEnd"/>
      <w:r>
        <w:t xml:space="preserve"> popis imovine dužnika ovjerovljen kod javnog bilježnika Biserka Arambašić iz Osijeka OV-835/18 od 31.1.2018. g.</w:t>
      </w:r>
    </w:p>
    <w:p w:rsidRDefault="003628EC" w:rsidP="003628EC" w:rsidR="003628EC">
      <w:pPr>
        <w:jc w:val="both"/>
      </w:pPr>
    </w:p>
    <w:p w:rsidRDefault="00CA7028" w:rsidP="003628EC" w:rsidR="00CA7028">
      <w:pPr>
        <w:jc w:val="both"/>
      </w:pPr>
    </w:p>
    <w:p w:rsidRDefault="00CA7028" w:rsidP="003628EC" w:rsidR="00CA7028">
      <w:pPr>
        <w:jc w:val="both"/>
      </w:pPr>
    </w:p>
    <w:p w:rsidRDefault="003628EC" w:rsidP="003628EC" w:rsidR="003628EC">
      <w:pPr>
        <w:jc w:val="both"/>
      </w:pPr>
      <w:r>
        <w:t xml:space="preserve">Nazočni ŽDO </w:t>
      </w:r>
      <w:r w:rsidR="00905C9D">
        <w:t>suglasio se</w:t>
      </w:r>
      <w:r>
        <w:t xml:space="preserve"> s prijedlogom i izvješćem </w:t>
      </w:r>
      <w:proofErr w:type="spellStart"/>
      <w:r>
        <w:t>priv</w:t>
      </w:r>
      <w:proofErr w:type="spellEnd"/>
      <w:r>
        <w:t>. st. upraviteljice.</w:t>
      </w:r>
    </w:p>
    <w:p w:rsidRDefault="00CA7028" w:rsidP="003628EC" w:rsidR="00CA7028">
      <w:pPr>
        <w:jc w:val="both"/>
      </w:pPr>
    </w:p>
    <w:p w:rsidRDefault="007D2041" w:rsidP="002106FF" w:rsidR="007D2041" w:rsidRPr="005E551C">
      <w:pPr>
        <w:ind w:firstLine="708"/>
        <w:jc w:val="both"/>
      </w:pPr>
      <w:r w:rsidRPr="005E551C">
        <w:t>Rješenjem ovoga suda broj St-</w:t>
      </w:r>
      <w:r w:rsidR="00905C9D">
        <w:t>1590</w:t>
      </w:r>
      <w:r w:rsidR="00326BD9">
        <w:t xml:space="preserve">/17 od </w:t>
      </w:r>
      <w:r w:rsidR="00905C9D">
        <w:t>1. veljače 2018. g.</w:t>
      </w:r>
      <w:r w:rsidRPr="005E551C">
        <w:t xml:space="preserve"> pozvane su osobe koje imaju pravni interes da se provede stečajni postupak nad dužnikom da u roku od 15 dana solidarno uplate na sudski depozit ovoga suda iznos od </w:t>
      </w:r>
      <w:r w:rsidR="00905C9D">
        <w:t>13.880,00</w:t>
      </w:r>
      <w:r w:rsidRPr="005E551C">
        <w:t xml:space="preserve"> kn na ime predujma za pokriće troškova kako prethodnog tako i otvorenog stečajnog postupka.</w:t>
      </w:r>
    </w:p>
    <w:p w:rsidRDefault="007D2041" w:rsidP="002106FF" w:rsidR="007D2041" w:rsidRPr="005E551C">
      <w:pPr>
        <w:ind w:firstLine="708"/>
        <w:jc w:val="both"/>
      </w:pPr>
    </w:p>
    <w:p w:rsidRDefault="007D2041" w:rsidP="002106FF" w:rsidR="007D2041" w:rsidRPr="005E551C">
      <w:pPr>
        <w:ind w:firstLine="708"/>
        <w:jc w:val="both"/>
      </w:pPr>
      <w:r w:rsidRPr="005E551C">
        <w:t xml:space="preserve">Navedeno rješenje objavljeno je </w:t>
      </w:r>
      <w:r w:rsidR="00831D30">
        <w:t xml:space="preserve">na e-oglasnoj ploči Trgovačkog suda u Osijeku dana </w:t>
      </w:r>
      <w:r w:rsidR="00905C9D">
        <w:t>2. veljače 2018. g.</w:t>
      </w:r>
    </w:p>
    <w:p w:rsidRDefault="007D2041" w:rsidP="002106FF" w:rsidR="007D2041" w:rsidRPr="005E551C">
      <w:pPr>
        <w:ind w:firstLine="708"/>
        <w:jc w:val="both"/>
      </w:pPr>
    </w:p>
    <w:p w:rsidRDefault="007D2041" w:rsidP="002106FF"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2106FF" w:rsidR="007D2041" w:rsidRPr="005E551C">
      <w:pPr>
        <w:jc w:val="both"/>
      </w:pPr>
    </w:p>
    <w:p w:rsidRDefault="007D2041" w:rsidP="00905C9D" w:rsidR="00905C9D" w:rsidRPr="00DD746E">
      <w:pPr>
        <w:ind w:firstLine="708"/>
        <w:jc w:val="both"/>
      </w:pPr>
      <w:r w:rsidRPr="00B654E2">
        <w:t xml:space="preserve">Sud je proveo uvid u priloženu dokumentaciju i to: </w:t>
      </w:r>
      <w:r w:rsidR="00905C9D" w:rsidRPr="00DD746E">
        <w:t xml:space="preserve">Zahtjev FINE RC Zagreb za provedbu skraćenog st. postupka od </w:t>
      </w:r>
      <w:r w:rsidR="00905C9D">
        <w:t>8.8.2017</w:t>
      </w:r>
      <w:r w:rsidR="00905C9D" w:rsidRPr="00DD746E">
        <w:t xml:space="preserve">. g., izvadak iz sudskog registra, Oglas </w:t>
      </w:r>
      <w:r w:rsidR="00905C9D">
        <w:t xml:space="preserve">6 St-1359/17 od 13.9.2017. g., prijedlog RH MF Porezne uprave za otvaranje st. postupka od 25.9.2017. g., podaci o imovini od 20.9.2017. g. Porezne uprave, stanje računa poreznog obveznika na dan 20.9.2017. g., godišnje fin. izvješće za 2016. g., Rješenje TS Osijek St-1359/17 od 17.10.2017. g., popis osiguranika HZMO od 13.12.2017. g., Potvrda </w:t>
      </w:r>
      <w:proofErr w:type="spellStart"/>
      <w:r w:rsidR="00905C9D">
        <w:t>zk</w:t>
      </w:r>
      <w:proofErr w:type="spellEnd"/>
      <w:r w:rsidR="00905C9D">
        <w:t>. odjela Osijek od 20.12.2017. g., Potvrda FINE o blokadi računa od 3.1.2018. g., Uvjerenje MUP PU Osječko-baranjska od 14.12.2017. g., dopis Porezne uprave Osijek od 4.1.2018. g., stanje računa poreznog obveznika na dan 31.12.2017. g., račun dobiti i gubitka za 2016. g., bilanca na dan 31.12.2016. g., bilanca za 2016. g.,</w:t>
      </w:r>
      <w:r w:rsidR="00905C9D" w:rsidRPr="00B57E26">
        <w:t xml:space="preserve"> </w:t>
      </w:r>
      <w:proofErr w:type="spellStart"/>
      <w:r w:rsidR="00905C9D">
        <w:t>prokazni</w:t>
      </w:r>
      <w:proofErr w:type="spellEnd"/>
      <w:r w:rsidR="00905C9D">
        <w:t xml:space="preserve"> popis imovine dužnika ovjerovljen kod javnog bilježnika Biserka Arambašić iz Osijeka OV-835/18 od 31.1.2018. g.</w:t>
      </w:r>
    </w:p>
    <w:p w:rsidRDefault="00905C9D" w:rsidP="00905C9D" w:rsidR="00C15A9A">
      <w:pPr>
        <w:pStyle w:val="Bezproreda"/>
        <w:ind w:firstLine="708"/>
        <w:jc w:val="both"/>
      </w:pPr>
      <w:r>
        <w:tab/>
      </w:r>
    </w:p>
    <w:p w:rsidRDefault="007D2041" w:rsidP="00A17D15" w:rsidR="002106FF">
      <w:pPr>
        <w:pStyle w:val="Bezproreda"/>
        <w:ind w:firstLine="708"/>
        <w:jc w:val="both"/>
      </w:pPr>
      <w:r w:rsidRPr="00D9130C">
        <w:t xml:space="preserve">Slijedom navedenog a temeljem provedenog dokaznog postupka sud je utvrdio da su ispunjene pretpostavke za otvaranje stečajnog postupka nad dužnikom propisane čl. </w:t>
      </w:r>
      <w:r w:rsidR="00B654E2" w:rsidRPr="00D9130C">
        <w:t>5</w:t>
      </w:r>
      <w:r w:rsidRPr="00D9130C">
        <w:t xml:space="preserve"> Stečajnog zakona („Narodne novine“ broj </w:t>
      </w:r>
      <w:r w:rsidR="00B654E2" w:rsidRPr="00D9130C">
        <w:t xml:space="preserve">71/15 </w:t>
      </w:r>
      <w:r w:rsidRPr="00D9130C">
        <w:t xml:space="preserve">u daljnjem tekstu SZ) -  </w:t>
      </w:r>
      <w:r w:rsidR="00AB2B8B" w:rsidRPr="00D9130C">
        <w:t xml:space="preserve">nesposobnost za plaćanje </w:t>
      </w:r>
      <w:r w:rsidRPr="00D9130C">
        <w:t xml:space="preserve">te ujedno da dužnik ne posjeduje nikakvu imovinu a niti onu koja bi bila dovoljna za namirenje troškova stečajnog postupka valjalo je sukladno čl. </w:t>
      </w:r>
      <w:r w:rsidR="00831D30" w:rsidRPr="00D9130C">
        <w:t xml:space="preserve">132 </w:t>
      </w:r>
      <w:r w:rsidR="00B654E2" w:rsidRPr="00D9130C">
        <w:t xml:space="preserve">st. 2 </w:t>
      </w:r>
      <w:r w:rsidR="00831D30" w:rsidRPr="00D9130C">
        <w:t>Stečajnog zakona (NN br. 71/15)</w:t>
      </w:r>
      <w:r w:rsidR="00B654E2" w:rsidRPr="00D9130C">
        <w:t xml:space="preserve"> donijeti rješenje o otvaranju i zaključenju stečajnog postupa i</w:t>
      </w:r>
      <w:r w:rsidRPr="00D9130C">
        <w:t xml:space="preserve"> odlučiti kao u izreci.</w:t>
      </w:r>
    </w:p>
    <w:p w:rsidRDefault="002106FF" w:rsidP="002106FF" w:rsidR="002106FF" w:rsidRPr="00D9130C">
      <w:pPr>
        <w:pStyle w:val="Bezproreda"/>
        <w:ind w:firstLine="708"/>
        <w:jc w:val="both"/>
      </w:pPr>
    </w:p>
    <w:p w:rsidRDefault="00831D30" w:rsidP="007D2041" w:rsidR="00670C39">
      <w:pPr>
        <w:jc w:val="both"/>
      </w:pPr>
      <w:r>
        <w:tab/>
        <w:t xml:space="preserve">Za stečajnog upravitelja, automatskim odabirom, imenovan je </w:t>
      </w:r>
      <w:r w:rsidR="00A17D15">
        <w:t>Filip Babić iz Osijeka</w:t>
      </w:r>
      <w:r>
        <w:t xml:space="preserve"> s liste A stečajnih upravitelja za područje nadležnosti ovoga suda a sukladno čl. 84 st. 1 u vezi s čl. 85 st. 2 SZ.</w:t>
      </w:r>
    </w:p>
    <w:p w:rsidRDefault="00CA7028" w:rsidP="007D2041" w:rsidR="00CA7028">
      <w:pPr>
        <w:jc w:val="both"/>
      </w:pPr>
    </w:p>
    <w:p w:rsidRDefault="00CA7028" w:rsidP="007D2041" w:rsidR="00CA7028">
      <w:pPr>
        <w:jc w:val="both"/>
      </w:pPr>
    </w:p>
    <w:p w:rsidRDefault="00CA7028" w:rsidP="007D2041" w:rsidR="00CA7028">
      <w:pPr>
        <w:jc w:val="both"/>
      </w:pPr>
    </w:p>
    <w:p w:rsidRDefault="00CA7028" w:rsidP="007D2041" w:rsidR="00CA7028">
      <w:pPr>
        <w:jc w:val="both"/>
      </w:pPr>
    </w:p>
    <w:p w:rsidRDefault="00CA7028" w:rsidP="007D2041" w:rsidR="00CA7028">
      <w:pPr>
        <w:jc w:val="both"/>
      </w:pPr>
    </w:p>
    <w:p w:rsidRDefault="00CA7028" w:rsidP="007D2041" w:rsidR="00CA7028">
      <w:pPr>
        <w:jc w:val="both"/>
      </w:pPr>
    </w:p>
    <w:p w:rsidRDefault="00CA7028" w:rsidP="007D2041" w:rsidR="00CA7028">
      <w:pPr>
        <w:jc w:val="both"/>
      </w:pPr>
    </w:p>
    <w:p w:rsidRDefault="00CA7028" w:rsidP="007D2041" w:rsidR="00CA7028">
      <w:pPr>
        <w:jc w:val="both"/>
      </w:pPr>
    </w:p>
    <w:p w:rsidRDefault="00915432" w:rsidP="007D2041" w:rsidR="00915432">
      <w:pPr>
        <w:jc w:val="both"/>
      </w:pPr>
    </w:p>
    <w:p w:rsidRDefault="00915432" w:rsidP="007D2041" w:rsidR="002106FF">
      <w:pPr>
        <w:jc w:val="both"/>
      </w:pPr>
      <w:r>
        <w:tab/>
        <w:t xml:space="preserve">Naime, privremena stečajna upraviteljica Jadranka </w:t>
      </w:r>
      <w:proofErr w:type="spellStart"/>
      <w:r>
        <w:t>Šeput</w:t>
      </w:r>
      <w:proofErr w:type="spellEnd"/>
      <w:r>
        <w:t xml:space="preserve"> iz Osijeka podnijela je zahtjev Ministarstvu pravosuđa da ju se privremeno izuzme od izbora za stečajnog upravitelja (čl. 84 st. 3 SZ) te aplikacija e-spisa u odnosu na istu ne </w:t>
      </w:r>
      <w:r w:rsidR="00CA7028">
        <w:t>dozvoljava</w:t>
      </w:r>
      <w:r>
        <w:t xml:space="preserve"> izbor metodom slučajnog odabira za stečajnu upraviteljicu – „promjenom uloge“.</w:t>
      </w:r>
    </w:p>
    <w:p w:rsidRDefault="002106FF" w:rsidP="007D2041" w:rsidR="002106FF">
      <w:pPr>
        <w:jc w:val="both"/>
      </w:pPr>
    </w:p>
    <w:p w:rsidRDefault="00CA7028" w:rsidP="007D2041" w:rsidR="00CA7028">
      <w:pPr>
        <w:jc w:val="both"/>
      </w:pPr>
    </w:p>
    <w:p w:rsidRDefault="00324E7F" w:rsidP="00D8612A" w:rsidR="00C41AEF">
      <w:pPr>
        <w:jc w:val="center"/>
      </w:pPr>
      <w:r w:rsidRPr="00D2596C">
        <w:t xml:space="preserve">U Osijeku </w:t>
      </w:r>
      <w:r w:rsidR="00915432">
        <w:t>26. veljače 2018. g.</w:t>
      </w:r>
    </w:p>
    <w:p w:rsidRDefault="002106FF" w:rsidP="00F058D9" w:rsidR="002106FF">
      <w:pPr>
        <w:tabs>
          <w:tab w:pos="1065" w:val="left"/>
        </w:tabs>
      </w:pPr>
    </w:p>
    <w:p w:rsidRDefault="00CA7028" w:rsidP="00F058D9" w:rsidR="00CA7028">
      <w:pPr>
        <w:tabs>
          <w:tab w:pos="1065" w:val="left"/>
        </w:tabs>
      </w:pPr>
    </w:p>
    <w:p w:rsidRDefault="00CA7028" w:rsidP="00F058D9" w:rsidR="00CA7028">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887D08" w:rsidR="002106FF">
      <w:pPr>
        <w:ind w:hanging="5760" w:left="5760"/>
      </w:pPr>
      <w:r>
        <w:tab/>
      </w:r>
      <w:r>
        <w:tab/>
        <w:t>Nada Roso</w:t>
      </w:r>
      <w:r w:rsidR="00DF5F6A">
        <w:t xml:space="preserve">        </w:t>
      </w:r>
    </w:p>
    <w:p w:rsidRDefault="002106FF" w:rsidP="00984C3D" w:rsidR="002106FF">
      <w:pPr>
        <w:ind w:hanging="5760" w:left="5760"/>
      </w:pPr>
    </w:p>
    <w:p w:rsidRDefault="00CA7028" w:rsidP="00984C3D" w:rsidR="00CA7028">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CA7028" w:rsidP="00887D08" w:rsidR="00CA7028">
      <w:pPr>
        <w:pStyle w:val="Odlomakpopisa"/>
        <w:numPr>
          <w:ilvl w:val="0"/>
          <w:numId w:val="24"/>
        </w:numPr>
      </w:pPr>
      <w:proofErr w:type="spellStart"/>
      <w:proofErr w:type="gramStart"/>
      <w:r>
        <w:t>st</w:t>
      </w:r>
      <w:proofErr w:type="gramEnd"/>
      <w:r>
        <w:t>.</w:t>
      </w:r>
      <w:proofErr w:type="spellEnd"/>
      <w:r>
        <w:t xml:space="preserve"> </w:t>
      </w:r>
      <w:proofErr w:type="spellStart"/>
      <w:r>
        <w:t>uprav</w:t>
      </w:r>
      <w:proofErr w:type="spellEnd"/>
      <w:r>
        <w:t xml:space="preserve">. Filip </w:t>
      </w:r>
      <w:proofErr w:type="spellStart"/>
      <w:r>
        <w:t>Babić</w:t>
      </w:r>
      <w:proofErr w:type="spellEnd"/>
    </w:p>
    <w:p w:rsidRDefault="00CA7028" w:rsidP="00887D08" w:rsidR="00CA7028">
      <w:pPr>
        <w:pStyle w:val="Odlomakpopisa"/>
        <w:numPr>
          <w:ilvl w:val="0"/>
          <w:numId w:val="24"/>
        </w:numPr>
      </w:pPr>
      <w:proofErr w:type="spellStart"/>
      <w:r>
        <w:t>dužnik</w:t>
      </w:r>
      <w:proofErr w:type="spellEnd"/>
    </w:p>
    <w:p w:rsidRDefault="007D7E9A" w:rsidP="00887D08" w:rsidR="00163859">
      <w:pPr>
        <w:pStyle w:val="Odlomakpopisa"/>
        <w:numPr>
          <w:ilvl w:val="0"/>
          <w:numId w:val="24"/>
        </w:numPr>
      </w:pPr>
      <w:r>
        <w:t>e-</w:t>
      </w:r>
      <w:proofErr w:type="spellStart"/>
      <w:r w:rsidR="00DF5F6A" w:rsidRPr="007D7E9A">
        <w:t>ogl</w:t>
      </w:r>
      <w:proofErr w:type="spellEnd"/>
      <w:r w:rsidR="00DF5F6A" w:rsidRPr="007D7E9A">
        <w:t>. pl.</w:t>
      </w:r>
    </w:p>
    <w:p w:rsidRDefault="00163859" w:rsidP="00887D08" w:rsidR="00163859">
      <w:pPr>
        <w:pStyle w:val="Odlomakpopisa"/>
        <w:numPr>
          <w:ilvl w:val="0"/>
          <w:numId w:val="24"/>
        </w:numPr>
      </w:pPr>
      <w:r>
        <w:t xml:space="preserve"> </w:t>
      </w:r>
      <w:proofErr w:type="spellStart"/>
      <w:r>
        <w:t>Registar</w:t>
      </w:r>
      <w:proofErr w:type="spellEnd"/>
      <w:r w:rsidR="00887D08">
        <w:t xml:space="preserve"> TS Osijek</w:t>
      </w:r>
    </w:p>
    <w:p w:rsidRDefault="00163859" w:rsidP="00887D08" w:rsidR="00163859">
      <w:pPr>
        <w:pStyle w:val="Odlomakpopisa"/>
        <w:numPr>
          <w:ilvl w:val="0"/>
          <w:numId w:val="24"/>
        </w:numPr>
      </w:pPr>
      <w:proofErr w:type="spellStart"/>
      <w:r>
        <w:t>kal</w:t>
      </w:r>
      <w:proofErr w:type="spellEnd"/>
      <w:r>
        <w:t xml:space="preserve">. </w:t>
      </w:r>
      <w:r w:rsidR="00CA7028">
        <w:t>26.3.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887D08" w:rsidP="00F058D9" w:rsidR="00887D08">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0DB" w:rsidR="00B070DB">
      <w:r>
        <w:separator/>
      </w:r>
    </w:p>
  </w:endnote>
  <w:endnote w:id="0" w:type="continuationSeparator">
    <w:p w:rsidRDefault="00B070DB" w:rsidR="00B07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0DB" w:rsidR="00B070DB">
      <w:r>
        <w:separator/>
      </w:r>
    </w:p>
  </w:footnote>
  <w:footnote w:id="0" w:type="continuationSeparator">
    <w:p w:rsidRDefault="00B070DB" w:rsidR="00B07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266">
      <w:rPr>
        <w:rStyle w:val="Brojstranice"/>
        <w:noProof/>
      </w:rPr>
      <w:t>- 10 -</w:t>
    </w:r>
    <w:r>
      <w:rPr>
        <w:rStyle w:val="Brojstranice"/>
      </w:rPr>
      <w:fldChar w:fldCharType="end"/>
    </w:r>
  </w:p>
  <w:p w:rsidRDefault="00905C9D" w:rsidP="00905C9D" w:rsidR="00905C9D">
    <w:pPr>
      <w:jc w:val="right"/>
    </w:pPr>
    <w:r>
      <w:t>Broj: 6 St-1590/17-</w:t>
    </w:r>
    <w:proofErr w:type="spellStart"/>
    <w:r>
      <w:t>17</w:t>
    </w:r>
    <w:proofErr w:type="spellEnd"/>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983759E"/>
    <w:multiLevelType w:val="multilevel"/>
    <w:tmpl w:val="1360A8B4"/>
    <w:lvl w:ilvl="0">
      <w:start w:val="1"/>
      <w:numFmt w:val="decimal"/>
      <w:lvlText w:val="%1."/>
      <w:lvlJc w:val="left"/>
      <w:pPr>
        <w:ind w:hanging="360" w:left="360"/>
      </w:pPr>
    </w:lvl>
    <w:lvl w:ilvl="1">
      <w:start w:val="2"/>
      <w:numFmt w:val="decimal"/>
      <w:isLgl/>
      <w:lvlText w:val="%1.%2."/>
      <w:lvlJc w:val="left"/>
      <w:pPr>
        <w:ind w:hanging="420" w:left="1140"/>
      </w:pPr>
    </w:lvl>
    <w:lvl w:ilvl="2">
      <w:start w:val="1"/>
      <w:numFmt w:val="decimal"/>
      <w:isLgl/>
      <w:lvlText w:val="%1.%2.%3."/>
      <w:lvlJc w:val="left"/>
      <w:pPr>
        <w:ind w:hanging="720" w:left="2160"/>
      </w:pPr>
    </w:lvl>
    <w:lvl w:ilvl="3">
      <w:start w:val="1"/>
      <w:numFmt w:val="decimal"/>
      <w:isLgl/>
      <w:lvlText w:val="%1.%2.%3.%4."/>
      <w:lvlJc w:val="left"/>
      <w:pPr>
        <w:ind w:hanging="720" w:left="2880"/>
      </w:pPr>
    </w:lvl>
    <w:lvl w:ilvl="4">
      <w:start w:val="1"/>
      <w:numFmt w:val="decimal"/>
      <w:isLgl/>
      <w:lvlText w:val="%1.%2.%3.%4.%5."/>
      <w:lvlJc w:val="left"/>
      <w:pPr>
        <w:ind w:hanging="1080" w:left="3960"/>
      </w:pPr>
    </w:lvl>
    <w:lvl w:ilvl="5">
      <w:start w:val="1"/>
      <w:numFmt w:val="decimal"/>
      <w:isLgl/>
      <w:lvlText w:val="%1.%2.%3.%4.%5.%6."/>
      <w:lvlJc w:val="left"/>
      <w:pPr>
        <w:ind w:hanging="1080" w:left="4680"/>
      </w:pPr>
    </w:lvl>
    <w:lvl w:ilvl="6">
      <w:start w:val="1"/>
      <w:numFmt w:val="decimal"/>
      <w:isLgl/>
      <w:lvlText w:val="%1.%2.%3.%4.%5.%6.%7."/>
      <w:lvlJc w:val="left"/>
      <w:pPr>
        <w:ind w:hanging="1440" w:left="5760"/>
      </w:pPr>
    </w:lvl>
    <w:lvl w:ilvl="7">
      <w:start w:val="1"/>
      <w:numFmt w:val="decimal"/>
      <w:isLgl/>
      <w:lvlText w:val="%1.%2.%3.%4.%5.%6.%7.%8."/>
      <w:lvlJc w:val="left"/>
      <w:pPr>
        <w:ind w:hanging="1440" w:left="6480"/>
      </w:pPr>
    </w:lvl>
    <w:lvl w:ilvl="8">
      <w:start w:val="1"/>
      <w:numFmt w:val="decimal"/>
      <w:isLgl/>
      <w:lvlText w:val="%1.%2.%3.%4.%5.%6.%7.%8.%9."/>
      <w:lvlJc w:val="left"/>
      <w:pPr>
        <w:ind w:hanging="1800" w:left="7560"/>
      </w:pPr>
    </w:lvl>
  </w:abstractNum>
  <w:abstractNum w:abstractNumId="10">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7">
    <w:nsid w:val="418E3799"/>
    <w:multiLevelType w:val="hybridMultilevel"/>
    <w:tmpl w:val="C66258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3"/>
  </w:num>
  <w:num w:numId="3">
    <w:abstractNumId w:val="22"/>
  </w:num>
  <w:num w:numId="4">
    <w:abstractNumId w:val="12"/>
  </w:num>
  <w:num w:numId="5">
    <w:abstractNumId w:val="25"/>
  </w:num>
  <w:num w:numId="6">
    <w:abstractNumId w:val="28"/>
  </w:num>
  <w:num w:numId="7">
    <w:abstractNumId w:val="21"/>
  </w:num>
  <w:num w:numId="8">
    <w:abstractNumId w:val="24"/>
  </w:num>
  <w:num w:numId="9">
    <w:abstractNumId w:val="4"/>
  </w:num>
  <w:num w:numId="10">
    <w:abstractNumId w:val="2"/>
  </w:num>
  <w:num w:numId="11">
    <w:abstractNumId w:val="26"/>
  </w:num>
  <w:num w:numId="12">
    <w:abstractNumId w:val="6"/>
  </w:num>
  <w:num w:numId="13">
    <w:abstractNumId w:val="10"/>
  </w:num>
  <w:num w:numId="14">
    <w:abstractNumId w:val="23"/>
  </w:num>
  <w:num w:numId="15">
    <w:abstractNumId w:val="27"/>
  </w:num>
  <w:num w:numId="16">
    <w:abstractNumId w:val="1"/>
  </w:num>
  <w:num w:numId="17">
    <w:abstractNumId w:val="7"/>
  </w:num>
  <w:num w:numId="18">
    <w:abstractNumId w:val="15"/>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num>
  <w:num w:numId="26">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5E79"/>
    <w:rsid w:val="000472C0"/>
    <w:rsid w:val="0005033A"/>
    <w:rsid w:val="0005324C"/>
    <w:rsid w:val="000549DC"/>
    <w:rsid w:val="00054BF6"/>
    <w:rsid w:val="000569DB"/>
    <w:rsid w:val="000615E0"/>
    <w:rsid w:val="000714CD"/>
    <w:rsid w:val="00076B1B"/>
    <w:rsid w:val="00080341"/>
    <w:rsid w:val="00097EDD"/>
    <w:rsid w:val="000A0A06"/>
    <w:rsid w:val="000A36A9"/>
    <w:rsid w:val="000B0AC5"/>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58E8"/>
    <w:rsid w:val="001C68B7"/>
    <w:rsid w:val="001D04A7"/>
    <w:rsid w:val="001D771B"/>
    <w:rsid w:val="001F1BA6"/>
    <w:rsid w:val="001F7662"/>
    <w:rsid w:val="002106FF"/>
    <w:rsid w:val="00240917"/>
    <w:rsid w:val="00243617"/>
    <w:rsid w:val="002526D3"/>
    <w:rsid w:val="00271876"/>
    <w:rsid w:val="00271F61"/>
    <w:rsid w:val="002743AC"/>
    <w:rsid w:val="002859AC"/>
    <w:rsid w:val="002B215E"/>
    <w:rsid w:val="002B7A2F"/>
    <w:rsid w:val="002C25B5"/>
    <w:rsid w:val="002C5B24"/>
    <w:rsid w:val="002C7A2B"/>
    <w:rsid w:val="002D7A99"/>
    <w:rsid w:val="002E06A8"/>
    <w:rsid w:val="002E2CA7"/>
    <w:rsid w:val="002F1901"/>
    <w:rsid w:val="003136DB"/>
    <w:rsid w:val="00324E7F"/>
    <w:rsid w:val="00326BD9"/>
    <w:rsid w:val="003360FB"/>
    <w:rsid w:val="00336B94"/>
    <w:rsid w:val="00340DDA"/>
    <w:rsid w:val="00341F20"/>
    <w:rsid w:val="003443ED"/>
    <w:rsid w:val="00353E62"/>
    <w:rsid w:val="00357407"/>
    <w:rsid w:val="0036228E"/>
    <w:rsid w:val="003628EC"/>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33ABB"/>
    <w:rsid w:val="006451E7"/>
    <w:rsid w:val="00665935"/>
    <w:rsid w:val="0066649B"/>
    <w:rsid w:val="00670C39"/>
    <w:rsid w:val="00672FCA"/>
    <w:rsid w:val="006810E9"/>
    <w:rsid w:val="0068151D"/>
    <w:rsid w:val="006A3974"/>
    <w:rsid w:val="006A3F79"/>
    <w:rsid w:val="006A6E09"/>
    <w:rsid w:val="006B2371"/>
    <w:rsid w:val="006B2E64"/>
    <w:rsid w:val="006C0D3B"/>
    <w:rsid w:val="006D4909"/>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5332E"/>
    <w:rsid w:val="00887D08"/>
    <w:rsid w:val="008F4139"/>
    <w:rsid w:val="00905C9D"/>
    <w:rsid w:val="00910E67"/>
    <w:rsid w:val="009149BB"/>
    <w:rsid w:val="00915432"/>
    <w:rsid w:val="00916F61"/>
    <w:rsid w:val="0092156A"/>
    <w:rsid w:val="00930DC2"/>
    <w:rsid w:val="00934AD2"/>
    <w:rsid w:val="00936CFF"/>
    <w:rsid w:val="0096085B"/>
    <w:rsid w:val="009703E4"/>
    <w:rsid w:val="00970C9E"/>
    <w:rsid w:val="00984C3D"/>
    <w:rsid w:val="00985A43"/>
    <w:rsid w:val="009A4342"/>
    <w:rsid w:val="009C32E6"/>
    <w:rsid w:val="00A17D15"/>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070DB"/>
    <w:rsid w:val="00B21D21"/>
    <w:rsid w:val="00B26081"/>
    <w:rsid w:val="00B27C9F"/>
    <w:rsid w:val="00B4614D"/>
    <w:rsid w:val="00B46556"/>
    <w:rsid w:val="00B519EB"/>
    <w:rsid w:val="00B654E2"/>
    <w:rsid w:val="00B66C14"/>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510C6"/>
    <w:rsid w:val="00C66EC6"/>
    <w:rsid w:val="00C85EA2"/>
    <w:rsid w:val="00C913B6"/>
    <w:rsid w:val="00C933D7"/>
    <w:rsid w:val="00C94FC2"/>
    <w:rsid w:val="00CA1D43"/>
    <w:rsid w:val="00CA7028"/>
    <w:rsid w:val="00CB4985"/>
    <w:rsid w:val="00CC10AB"/>
    <w:rsid w:val="00CD2BF9"/>
    <w:rsid w:val="00CD6160"/>
    <w:rsid w:val="00D032F3"/>
    <w:rsid w:val="00D04D17"/>
    <w:rsid w:val="00D2596C"/>
    <w:rsid w:val="00D31877"/>
    <w:rsid w:val="00D458C8"/>
    <w:rsid w:val="00D5134B"/>
    <w:rsid w:val="00D54CA6"/>
    <w:rsid w:val="00D56EA7"/>
    <w:rsid w:val="00D73E4D"/>
    <w:rsid w:val="00D8612A"/>
    <w:rsid w:val="00D87266"/>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5241A"/>
    <w:rsid w:val="00E60E30"/>
    <w:rsid w:val="00E6574D"/>
    <w:rsid w:val="00E71EB5"/>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15FF5"/>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Reetkatablice" w:type="table">
    <w:name w:val="Table Grid"/>
    <w:basedOn w:val="Obinatablica"/>
    <w:uiPriority w:val="59"/>
    <w:rsid w:val="003628EC"/>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7266"/>
    <w:rPr>
      <w:color w:val="808080"/>
      <w:bdr w:space="0" w:sz="0" w:color="auto" w:val="none"/>
      <w:shd w:fill="CCFFFF" w:color="auto" w:val="clear"/>
    </w:rPr>
  </w:style>
  <w:style w:customStyle="true" w:styleId="eSPISCCParagraphDefaultFont" w:type="character">
    <w:name w:val="eSPIS_CC_Paragraph Default Font"/>
    <w:basedOn w:val="Zadanifontodlomka"/>
    <w:rsid w:val="00D872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266"/>
    <w:rPr>
      <w:bdr w:space="0" w:sz="0" w:color="auto" w:val="none"/>
      <w:shd w:fill="FFFFCC" w:color="auto" w:val="clear"/>
      <w:lang w:val="hr-HR"/>
    </w:rPr>
  </w:style>
  <w:style w:customStyle="true" w:styleId="PozadinaSvijetloCrvena" w:type="character">
    <w:name w:val="Pozadina_SvijetloCrvena"/>
    <w:basedOn w:val="eSPISCCParagraphDefaultFont"/>
    <w:rsid w:val="00D872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2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Reetkatablice" w:type="table">
    <w:name w:val="Table Grid"/>
    <w:basedOn w:val="Obinatablica"/>
    <w:uiPriority w:val="59"/>
    <w:rsid w:val="003628EC"/>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7266"/>
    <w:rPr>
      <w:color w:val="808080"/>
      <w:bdr w:color="auto" w:space="0" w:sz="0" w:val="none"/>
      <w:shd w:color="auto" w:fill="CCFFFF" w:val="clear"/>
    </w:rPr>
  </w:style>
  <w:style w:customStyle="1" w:styleId="eSPISCCParagraphDefaultFont" w:type="character">
    <w:name w:val="eSPIS_CC_Paragraph Default Font"/>
    <w:basedOn w:val="Zadanifontodlomka"/>
    <w:rsid w:val="00D872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266"/>
    <w:rPr>
      <w:bdr w:color="auto" w:space="0" w:sz="0" w:val="none"/>
      <w:shd w:color="auto" w:fill="FFFFCC" w:val="clear"/>
      <w:lang w:val="hr-HR"/>
    </w:rPr>
  </w:style>
  <w:style w:customStyle="1" w:styleId="PozadinaSvijetloCrvena" w:type="character">
    <w:name w:val="Pozadina_SvijetloCrvena"/>
    <w:basedOn w:val="eSPISCCParagraphDefaultFont"/>
    <w:rsid w:val="00D872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2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7885">
      <w:bodyDiv w:val="true"/>
      <w:marLeft w:val="0"/>
      <w:marRight w:val="0"/>
      <w:marTop w:val="0"/>
      <w:marBottom w:val="0"/>
      <w:divBdr>
        <w:top w:space="0" w:sz="0" w:color="auto" w:val="none"/>
        <w:left w:space="0" w:sz="0" w:color="auto" w:val="none"/>
        <w:bottom w:space="0" w:sz="0" w:color="auto" w:val="none"/>
        <w:right w:space="0" w:sz="0" w:color="auto" w:val="none"/>
      </w:divBdr>
    </w:div>
    <w:div w:id="21050518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30393306">
      <w:bodyDiv w:val="true"/>
      <w:marLeft w:val="0"/>
      <w:marRight w:val="0"/>
      <w:marTop w:val="0"/>
      <w:marBottom w:val="0"/>
      <w:divBdr>
        <w:top w:space="0" w:sz="0" w:color="auto" w:val="none"/>
        <w:left w:space="0" w:sz="0" w:color="auto" w:val="none"/>
        <w:bottom w:space="0" w:sz="0" w:color="auto" w:val="none"/>
        <w:right w:space="0" w:sz="0" w:color="auto" w:val="none"/>
      </w:divBdr>
    </w:div>
    <w:div w:id="452939733">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79903595">
      <w:bodyDiv w:val="true"/>
      <w:marLeft w:val="0"/>
      <w:marRight w:val="0"/>
      <w:marTop w:val="0"/>
      <w:marBottom w:val="0"/>
      <w:divBdr>
        <w:top w:space="0" w:sz="0" w:color="auto" w:val="none"/>
        <w:left w:space="0" w:sz="0" w:color="auto" w:val="none"/>
        <w:bottom w:space="0" w:sz="0" w:color="auto" w:val="none"/>
        <w:right w:space="0" w:sz="0" w:color="auto" w:val="none"/>
      </w:divBdr>
    </w:div>
    <w:div w:id="14835031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St-1590/2017</izvorni_sadrzaj>
    <derivirana_varijabla naziv="DomainObject.Predmet.OznakaBroj_1">St-1590/2017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LUNAR EKO jedostavno društvo s ograničenom ogovornošću za prijevoz i usluge</izvorni_sadrzaj>
    <derivirana_varijabla naziv="DomainObject.Predmet.ProtustrankaFormated_1">  LUNAR EKO jedostavno društvo s ograničenom ogovornošću za prijevoz i usluge</derivirana_varijabla>
  </DomainObject.Predmet.ProtustrankaFormated>
  <DomainObject.Predmet.ProtustrankaFormatedOIB>
    <izvorni_sadrzaj>  LUNAR EKO jedostavno društvo s ograničenom ogovornošću za prijevoz i usluge, OIB 08021990391</izvorni_sadrzaj>
    <derivirana_varijabla naziv="DomainObject.Predmet.ProtustrankaFormatedOIB_1">  LUNAR EKO jedostavno društvo s ograničenom ogovornošću za prijevoz i usluge, OIB 08021990391</derivirana_varijabla>
  </DomainObject.Predmet.ProtustrankaFormatedOIB>
  <DomainObject.Predmet.ProtustrankaFormatedWithAdress>
    <izvorni_sadrzaj> LUNAR EKO jedostavno društvo s ograničenom ogovornošću za prijevoz i usluge, Bračka 144, 31000 Osijek</izvorni_sadrzaj>
    <derivirana_varijabla naziv="DomainObject.Predmet.ProtustrankaFormatedWithAdress_1"> LUNAR EKO jedostavno društvo s ograničenom ogovornošću za prijevoz i usluge, Bračka 144, 31000 Osijek</derivirana_varijabla>
  </DomainObject.Predmet.ProtustrankaFormatedWithAdress>
  <DomainObject.Predmet.ProtustrankaFormatedWithAdressOIB>
    <izvorni_sadrzaj> LUNAR EKO jedostavno društvo s ograničenom ogovornošću za prijevoz i usluge, OIB 08021990391, Bračka 144, 31000 Osijek</izvorni_sadrzaj>
    <derivirana_varijabla naziv="DomainObject.Predmet.ProtustrankaFormatedWithAdressOIB_1"> LUNAR EKO jedostavno društvo s ograničenom ogovornošću za prijevoz i usluge, OIB 08021990391, Bračka 144, 31000 Osijek</derivirana_varijabla>
  </DomainObject.Predmet.ProtustrankaFormatedWithAdressOIB>
  <DomainObject.Predmet.ProtustrankaWithAdress>
    <izvorni_sadrzaj>LUNAR EKO jedostavno društvo s ograničenom ogovornošću za prijevoz i usluge Bračka 144, 31000 Osijek</izvorni_sadrzaj>
    <derivirana_varijabla naziv="DomainObject.Predmet.ProtustrankaWithAdress_1">LUNAR EKO jedostavno društvo s ograničenom ogovornošću za prijevoz i usluge Bračka 144, 31000 Osijek</derivirana_varijabla>
  </DomainObject.Predmet.ProtustrankaWithAdress>
  <DomainObject.Predmet.ProtustrankaWithAdressOIB>
    <izvorni_sadrzaj>LUNAR EKO jedostavno društvo s ograničenom ogovornošću za prijevoz i usluge, OIB 08021990391, Bračka 144, 31000 Osijek</izvorni_sadrzaj>
    <derivirana_varijabla naziv="DomainObject.Predmet.ProtustrankaWithAdressOIB_1">LUNAR EKO jedostavno društvo s ograničenom ogovornošću za prijevoz i usluge, OIB 08021990391, Bračka 144, 31000 Osijek</derivirana_varijabla>
  </DomainObject.Predmet.ProtustrankaWithAdressOIB>
  <DomainObject.Predmet.ProtustrankaNazivFormated>
    <izvorni_sadrzaj>LUNAR EKO jedostavno društvo s ograničenom ogovornošću za prijevoz i usluge</izvorni_sadrzaj>
    <derivirana_varijabla naziv="DomainObject.Predmet.ProtustrankaNazivFormated_1">LUNAR EKO jedostavno društvo s ograničenom ogovornošću za prijevoz i usluge</derivirana_varijabla>
  </DomainObject.Predmet.ProtustrankaNazivFormated>
  <DomainObject.Predmet.ProtustrankaNazivFormatedOIB>
    <izvorni_sadrzaj>LUNAR EKO jedostavno društvo s ograničenom ogovornošću za prijevoz i usluge, OIB 08021990391</izvorni_sadrzaj>
    <derivirana_varijabla naziv="DomainObject.Predmet.ProtustrankaNazivFormatedOIB_1">LUNAR EKO jedostavno društvo s ograničenom ogovornošću za prijevoz i usluge, OIB 08021990391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LUNAR EKO jedostavno društvo s ograničenom ogovornošću za prijevoz i usluge</item>
    </izvorni_sadrzaj>
    <derivirana_varijabla naziv="DomainObject.Predmet.ProtuStrankaListFormated_1">
      <item>LUNAR EKO jedostavno društvo s ograničenom ogovornošću za prijevoz i usluge</item>
    </derivirana_varijabla>
  </DomainObject.Predmet.ProtuStrankaListFormated>
  <DomainObject.Predmet.ProtuStrankaListFormatedOIB>
    <izvorni_sadrzaj>
      <item>LUNAR EKO jedostavno društvo s ograničenom ogovornošću za prijevoz i usluge, OIB 08021990391</item>
    </izvorni_sadrzaj>
    <derivirana_varijabla naziv="DomainObject.Predmet.ProtuStrankaListFormatedOIB_1">
      <item>LUNAR EKO jedostavno društvo s ograničenom ogovornošću za prijevoz i usluge, OIB 08021990391</item>
    </derivirana_varijabla>
  </DomainObject.Predmet.ProtuStrankaListFormatedOIB>
  <DomainObject.Predmet.ProtuStrankaListFormatedWithAdress>
    <izvorni_sadrzaj>
      <item>LUNAR EKO jedostavno društvo s ograničenom ogovornošću za prijevoz i usluge, Bračka 144, 31000 Osijek</item>
    </izvorni_sadrzaj>
    <derivirana_varijabla naziv="DomainObject.Predmet.ProtuStrankaListFormatedWithAdress_1">
      <item>LUNAR EKO jedostavno društvo s ograničenom ogovornošću za prijevoz i usluge, Bračka 144, 31000 Osijek</item>
    </derivirana_varijabla>
  </DomainObject.Predmet.ProtuStrankaListFormatedWithAdress>
  <DomainObject.Predmet.ProtuStrankaListFormatedWithAdressOIB>
    <izvorni_sadrzaj>
      <item>LUNAR EKO jedostavno društvo s ograničenom ogovornošću za prijevoz i usluge, OIB 08021990391, Bračka 144, 31000 Osijek</item>
    </izvorni_sadrzaj>
    <derivirana_varijabla naziv="DomainObject.Predmet.ProtuStrankaListFormatedWithAdressOIB_1">
      <item>LUNAR EKO jedostavno društvo s ograničenom ogovornošću za prijevoz i usluge, OIB 08021990391, Bračka 144, 31000 Osijek</item>
    </derivirana_varijabla>
  </DomainObject.Predmet.ProtuStrankaListFormatedWithAdressOIB>
  <DomainObject.Predmet.ProtuStrankaListNazivFormated>
    <izvorni_sadrzaj>
      <item>LUNAR EKO jedostavno društvo s ograničenom ogovornošću za prijevoz i usluge</item>
    </izvorni_sadrzaj>
    <derivirana_varijabla naziv="DomainObject.Predmet.ProtuStrankaListNazivFormated_1">
      <item>LUNAR EKO jedostavno društvo s ograničenom ogovornošću za prijevoz i usluge</item>
    </derivirana_varijabla>
  </DomainObject.Predmet.ProtuStrankaListNazivFormated>
  <DomainObject.Predmet.ProtuStrankaListNazivFormatedOIB>
    <izvorni_sadrzaj>
      <item>LUNAR EKO jedostavno društvo s ograničenom ogovornošću za prijevoz i usluge, OIB 08021990391</item>
    </izvorni_sadrzaj>
    <derivirana_varijabla naziv="DomainObject.Predmet.ProtuStrankaListNazivFormatedOIB_1">
      <item>LUNAR EKO jedostavno društvo s ograničenom ogovornošću za prijevoz i usluge, OIB 08021990391</item>
    </derivirana_varijabla>
  </DomainObject.Predmet.ProtuStrankaListNazivFormatedOIB>
  <DomainObject.Predmet.OstaliListFormated>
    <izvorni_sadrzaj>
      <item>Josip Somrak</item>
    </izvorni_sadrzaj>
    <derivirana_varijabla naziv="DomainObject.Predmet.OstaliListFormated_1">
      <item>Josip Somrak</item>
    </derivirana_varijabla>
  </DomainObject.Predmet.OstaliListFormated>
  <DomainObject.Predmet.OstaliListFormatedOIB>
    <izvorni_sadrzaj>
      <item>Josip Somrak, OIB 99644027900</item>
    </izvorni_sadrzaj>
    <derivirana_varijabla naziv="DomainObject.Predmet.OstaliListFormatedOIB_1">
      <item>Josip Somrak, OIB 99644027900</item>
    </derivirana_varijabla>
  </DomainObject.Predmet.OstaliListFormatedOIB>
  <DomainObject.Predmet.OstaliListFormatedWithAdress>
    <izvorni_sadrzaj>
      <item>Josip Somrak, Ulica Jagode Truhelke 3, 31207 Tenja</item>
    </izvorni_sadrzaj>
    <derivirana_varijabla naziv="DomainObject.Predmet.OstaliListFormatedWithAdress_1">
      <item>Josip Somrak, Ulica Jagode Truhelke 3, 31207 Tenja</item>
    </derivirana_varijabla>
  </DomainObject.Predmet.OstaliListFormatedWithAdress>
  <DomainObject.Predmet.OstaliListFormatedWithAdressOIB>
    <izvorni_sadrzaj>
      <item>Josip Somrak, OIB 99644027900, Ulica Jagode Truhelke 3, 31207 Tenja</item>
    </izvorni_sadrzaj>
    <derivirana_varijabla naziv="DomainObject.Predmet.OstaliListFormatedWithAdressOIB_1">
      <item>Josip Somrak, OIB 99644027900, Ulica Jagode Truhelke 3, 31207 Tenja</item>
    </derivirana_varijabla>
  </DomainObject.Predmet.OstaliListFormatedWithAdressOIB>
  <DomainObject.Predmet.OstaliListNazivFormated>
    <izvorni_sadrzaj>
      <item>Josip Somrak</item>
    </izvorni_sadrzaj>
    <derivirana_varijabla naziv="DomainObject.Predmet.OstaliListNazivFormated_1">
      <item>Josip Somrak</item>
    </derivirana_varijabla>
  </DomainObject.Predmet.OstaliListNazivFormated>
  <DomainObject.Predmet.OstaliListNazivFormatedOIB>
    <izvorni_sadrzaj>
      <item>Josip Somrak, OIB 99644027900</item>
    </izvorni_sadrzaj>
    <derivirana_varijabla naziv="DomainObject.Predmet.OstaliListNazivFormatedOIB_1">
      <item>Josip Somrak, OIB 99644027900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LUNAR EKO jedostavno društvo s ograničenom ogovornošću za prijevoz i usluge</izvorni_sadrzaj>
    <derivirana_varijabla naziv="DomainObject.Predmet.ProtustrankaIDrugi_1">LUNAR EKO jedostavno društvo s ograničenom ogovornošću za prijevoz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LUNAR EKO jedostavno društvo s ograničenom ogovornošću za prijevoz i usluge, OIB 08021990391, Bračka 144, 31000 Osijek</izvorni_sadrzaj>
    <derivirana_varijabla naziv="DomainObject.Predmet.ProtustrankaIDrugiAdressOIB_1">LUNAR EKO jedostavno društvo s ograničenom ogovornošću za prijevoz i usluge, OIB 08021990391, Bračka 144,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LUNAR EKO jedostavno društvo s ograničenom ogovornošću za prijevoz i usluge</item>
      <item>RH MINISTARSTVO FINANCIJA POREZNA UPRAVA</item>
      <item>Josip Somrak</item>
    </izvorni_sadrzaj>
    <derivirana_varijabla naziv="DomainObject.Predmet.SudioniciListNaziv_1">
      <item>LUNAR EKO jedostavno društvo s ograničenom ogovornošću za prijevoz i usluge</item>
      <item>RH MINISTARSTVO FINANCIJA POREZNA UPRAVA</item>
      <item>Josip Somrak</item>
    </derivirana_varijabla>
  </DomainObject.Predmet.SudioniciListNaziv>
  <DomainObject.Predmet.SudioniciListAdressOIB>
    <izvorni_sadrzaj>
      <item>LUNAR EKO jedostavno društvo s ograničenom ogovornošću za prijevoz i usluge, OIB 08021990391, Bračka 144,31000 Osijek</item>
      <item>RH MINISTARSTVO FINANCIJA POREZNA UPRAVA, OIB 18683136487</item>
      <item>Josip Somrak, OIB 99644027900, Ulica Jagode Truhelke 3,31207 Tenja</item>
    </izvorni_sadrzaj>
    <derivirana_varijabla naziv="DomainObject.Predmet.SudioniciListAdressOIB_1">
      <item>LUNAR EKO jedostavno društvo s ograničenom ogovornošću za prijevoz i usluge, OIB 08021990391, Bračka 144,31000 Osijek</item>
      <item>RH MINISTARSTVO FINANCIJA POREZNA UPRAVA, OIB 18683136487</item>
      <item>Josip Somrak, OIB 99644027900, Ulica Jagode Truhelke 3,31207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08021990391</item>
      <item>, OIB 18683136487</item>
      <item>, OIB 99644027900</item>
    </izvorni_sadrzaj>
    <derivirana_varijabla naziv="DomainObject.Predmet.SudioniciListNazivOIB_1">
      <item>, OIB 08021990391</item>
      <item>, OIB 18683136487</item>
      <item>, OIB 99644027900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909AE7-BDB5-4687-A3C1-627FC72171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2691</properties:Words>
  <properties:Characters>15296</properties:Characters>
  <properties:Lines>514</properties:Lines>
  <properties:Paragraphs>224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18343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2018-02-26T07:34:00Z</dcterms:created>
  <dc:creator>dsekulic</dc:creator>
  <cp:lastModifiedBy>Danijela Sekulić</cp:lastModifiedBy>
  <cp:lastPrinted>2018-02-26T08:20:00Z</cp:lastPrinted>
  <dcterms:modified xmlns:xsi="http://www.w3.org/2001/XMLSchema-instance" xsi:type="dcterms:W3CDTF">2018-02-26T08:22:00Z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(LUNAR EKO.docx)</vt:lpwstr>
  </prop:property>
  <prop:property name="CC_coloring" pid="4" fmtid="{D5CDD505-2E9C-101B-9397-08002B2CF9AE}">
    <vt:bool>true</vt:bool>
  </prop:property>
  <prop:property name="BrojStranica" pid="5" fmtid="{D5CDD505-2E9C-101B-9397-08002B2CF9AE}">
    <vt:i4>10</vt:i4>
  </prop:property>
</prop:Properties>
</file>