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386bc9" w14:paraId="a386bc9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725423">
        <w:rPr>
          <w:rFonts w:hAnsi="Times New Roman" w:ascii="Times New Roman"/>
          <w:sz w:val="24"/>
        </w:rPr>
        <w:t>1419/13</w:t>
      </w:r>
      <w:r w:rsidR="00275A9A">
        <w:rPr>
          <w:rFonts w:hAnsi="Times New Roman" w:ascii="Times New Roman"/>
          <w:sz w:val="24"/>
        </w:rPr>
        <w:t>-98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EA0729" w:rsidRPr="00EA0729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EA0729">
        <w:rPr>
          <w:rFonts w:hAnsi="Times New Roman" w:ascii="Times New Roman"/>
          <w:sz w:val="24"/>
        </w:rPr>
        <w:t>, 26. ožujka</w:t>
      </w:r>
      <w:r w:rsidR="00027480">
        <w:rPr>
          <w:rFonts w:hAnsi="Times New Roman" w:ascii="Times New Roman"/>
          <w:sz w:val="24"/>
        </w:rPr>
        <w:t xml:space="preserve"> 201</w:t>
      </w:r>
      <w:r w:rsidR="00EA0729">
        <w:rPr>
          <w:rFonts w:hAnsi="Times New Roman" w:ascii="Times New Roman"/>
          <w:sz w:val="24"/>
        </w:rPr>
        <w:t>8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4E4345" w:rsidP="0036625F" w:rsidR="004E4345">
      <w:pPr>
        <w:jc w:val="center"/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6C569D">
        <w:rPr>
          <w:rFonts w:cs="Tahoma" w:hAnsi="Times New Roman" w:ascii="Times New Roman"/>
          <w:sz w:val="24"/>
        </w:rPr>
        <w:t xml:space="preserve"> </w:t>
      </w:r>
      <w:r w:rsidR="00EA0729" w:rsidRPr="00EA0729">
        <w:rPr>
          <w:rFonts w:cs="Tahoma" w:hAnsi="Times New Roman" w:ascii="Times New Roman"/>
          <w:sz w:val="24"/>
        </w:rPr>
        <w:t>ANTON RODIĆ iz Zagreba, Naselak 21, OB: 04216039478</w:t>
      </w:r>
      <w:r w:rsidR="00EA0729">
        <w:rPr>
          <w:rFonts w:cs="Tahoma" w:hAnsi="Times New Roman" w:ascii="Times New Roman"/>
          <w:sz w:val="24"/>
        </w:rPr>
        <w:t>,</w:t>
      </w:r>
      <w:r w:rsidRPr="00027480">
        <w:rPr>
          <w:rFonts w:cs="Tahoma" w:hAnsi="Times New Roman" w:ascii="Times New Roman"/>
          <w:sz w:val="24"/>
        </w:rPr>
        <w:t xml:space="preserve"> u cijelosti uplatio kupovninu prema pravomoćnom rješenju o dosudi ovoga suda posl. broj St-</w:t>
      </w:r>
      <w:r w:rsidR="00EA0729">
        <w:rPr>
          <w:rFonts w:cs="Tahoma" w:hAnsi="Times New Roman" w:ascii="Times New Roman"/>
          <w:sz w:val="24"/>
        </w:rPr>
        <w:t>1419/13-</w:t>
      </w:r>
      <w:r w:rsidR="00517CD2">
        <w:rPr>
          <w:rFonts w:cs="Tahoma" w:hAnsi="Times New Roman" w:ascii="Times New Roman"/>
          <w:sz w:val="24"/>
        </w:rPr>
        <w:t>96 od 3. siječnja 2018.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6C569D" w:rsidR="00027480" w:rsidRPr="00C1596F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C1596F">
        <w:rPr>
          <w:rFonts w:hAnsi="Times New Roman" w:ascii="Times New Roman"/>
          <w:sz w:val="24"/>
        </w:rPr>
        <w:t xml:space="preserve">Na nekretnini stečajnog dužnika </w:t>
      </w:r>
      <w:r w:rsidR="00517CD2" w:rsidRPr="00C1596F">
        <w:rPr>
          <w:rFonts w:hAnsi="Times New Roman" w:ascii="Times New Roman"/>
          <w:sz w:val="24"/>
        </w:rPr>
        <w:t>JIMI JERSEY konfekcija d.o.o. – u stečaju, upisanoj u zk. ul. 600 k.o. Lukovdol, čkbr. 2862/2 – UPRAVNA ZGRADA I SKLADIŠTE od 489 čhv (1.758,74 m2)</w:t>
      </w:r>
      <w:r w:rsidRPr="00C1596F">
        <w:rPr>
          <w:rFonts w:hAnsi="Times New Roman" w:ascii="Times New Roman"/>
          <w:sz w:val="24"/>
        </w:rPr>
        <w:t xml:space="preserve"> </w:t>
      </w:r>
      <w:r w:rsidR="008D75FB" w:rsidRPr="00C1596F">
        <w:rPr>
          <w:rFonts w:hAnsi="Times New Roman" w:ascii="Times New Roman"/>
          <w:b/>
          <w:sz w:val="24"/>
        </w:rPr>
        <w:t xml:space="preserve">određuje se upis </w:t>
      </w:r>
      <w:r w:rsidR="00517CD2" w:rsidRPr="00C1596F">
        <w:rPr>
          <w:rFonts w:hAnsi="Times New Roman" w:ascii="Times New Roman"/>
          <w:b/>
          <w:sz w:val="24"/>
        </w:rPr>
        <w:t xml:space="preserve">prava </w:t>
      </w:r>
      <w:r w:rsidR="008D75FB" w:rsidRPr="00C1596F">
        <w:rPr>
          <w:rFonts w:hAnsi="Times New Roman" w:ascii="Times New Roman"/>
          <w:b/>
          <w:sz w:val="24"/>
        </w:rPr>
        <w:t>vlasništva za korist</w:t>
      </w:r>
      <w:r w:rsidR="00517CD2" w:rsidRPr="00C1596F">
        <w:rPr>
          <w:rFonts w:hAnsi="Times New Roman" w:ascii="Times New Roman"/>
          <w:b/>
          <w:sz w:val="24"/>
        </w:rPr>
        <w:t xml:space="preserve">: </w:t>
      </w:r>
      <w:r w:rsidR="008D75FB" w:rsidRPr="00C1596F">
        <w:rPr>
          <w:rFonts w:hAnsi="Times New Roman" w:ascii="Times New Roman"/>
          <w:sz w:val="24"/>
        </w:rPr>
        <w:t xml:space="preserve"> </w:t>
      </w:r>
      <w:r w:rsidR="00517CD2" w:rsidRPr="00C1596F">
        <w:rPr>
          <w:rFonts w:cs="Tahoma" w:hAnsi="Times New Roman" w:ascii="Times New Roman"/>
          <w:sz w:val="24"/>
        </w:rPr>
        <w:t>ANTONA RODIĆ</w:t>
      </w:r>
      <w:r w:rsidR="00863EE7" w:rsidRPr="00C1596F">
        <w:rPr>
          <w:rFonts w:cs="Tahoma" w:hAnsi="Times New Roman" w:ascii="Times New Roman"/>
          <w:sz w:val="24"/>
        </w:rPr>
        <w:t>A</w:t>
      </w:r>
      <w:r w:rsidR="00517CD2" w:rsidRPr="00C1596F">
        <w:rPr>
          <w:rFonts w:cs="Tahoma" w:hAnsi="Times New Roman" w:ascii="Times New Roman"/>
          <w:sz w:val="24"/>
        </w:rPr>
        <w:t xml:space="preserve"> iz Zagreba, Naselak 21, OB: 04216039478</w:t>
      </w:r>
      <w:r w:rsidR="00863EE7" w:rsidRPr="00C1596F">
        <w:rPr>
          <w:rFonts w:cs="Tahoma"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FE3E2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nad dužnikom, </w:t>
      </w:r>
    </w:p>
    <w:p w:rsidRDefault="00FE3E2A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>provedeno pod Z-</w:t>
      </w:r>
      <w:r w:rsidR="005E4309" w:rsidRPr="005E4309">
        <w:rPr>
          <w:rFonts w:cs="Tahoma" w:hAnsi="Times New Roman" w:ascii="Times New Roman"/>
          <w:sz w:val="24"/>
        </w:rPr>
        <w:t>157/14</w:t>
      </w:r>
    </w:p>
    <w:p w:rsidRDefault="008D75FB" w:rsidP="008D75FB" w:rsidR="00FE3E2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5A4794">
        <w:rPr>
          <w:rFonts w:cs="Tahoma" w:hAnsi="Times New Roman" w:ascii="Times New Roman"/>
          <w:sz w:val="24"/>
        </w:rPr>
        <w:t xml:space="preserve"> zabilježbe prodaje nekretnine po rješenju ovoga suda</w:t>
      </w:r>
      <w:r w:rsidR="005E4309">
        <w:rPr>
          <w:rFonts w:cs="Tahoma" w:hAnsi="Times New Roman" w:ascii="Times New Roman"/>
          <w:sz w:val="24"/>
        </w:rPr>
        <w:t xml:space="preserve"> </w:t>
      </w:r>
      <w:r w:rsidR="00FE3E2A" w:rsidRPr="00FE3E2A">
        <w:rPr>
          <w:rFonts w:cs="Tahoma" w:hAnsi="Times New Roman" w:ascii="Times New Roman"/>
          <w:sz w:val="24"/>
        </w:rPr>
        <w:t>St-1419/13-49 od 30.03.2012</w:t>
      </w:r>
      <w:r w:rsidR="00FE3E2A">
        <w:rPr>
          <w:rFonts w:cs="Tahoma" w:hAnsi="Times New Roman" w:ascii="Times New Roman"/>
          <w:sz w:val="24"/>
        </w:rPr>
        <w:t xml:space="preserve">., </w:t>
      </w:r>
    </w:p>
    <w:p w:rsidRDefault="00FE3E2A" w:rsidP="008D75FB" w:rsidR="008D75F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5A4794">
        <w:rPr>
          <w:rFonts w:cs="Tahoma" w:hAnsi="Times New Roman" w:ascii="Times New Roman"/>
          <w:sz w:val="24"/>
        </w:rPr>
        <w:t>provedeno pod Z-</w:t>
      </w:r>
      <w:r>
        <w:rPr>
          <w:rFonts w:cs="Tahoma" w:hAnsi="Times New Roman" w:ascii="Times New Roman"/>
          <w:sz w:val="24"/>
        </w:rPr>
        <w:t>182/15,</w:t>
      </w:r>
    </w:p>
    <w:p w:rsidRDefault="005A4794" w:rsidP="006C569D" w:rsidR="00FE3E2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prava zaloga </w:t>
      </w:r>
      <w:r w:rsidR="00067DFF">
        <w:rPr>
          <w:rFonts w:cs="Tahoma" w:hAnsi="Times New Roman" w:ascii="Times New Roman"/>
          <w:sz w:val="24"/>
        </w:rPr>
        <w:t xml:space="preserve">upisanog </w:t>
      </w:r>
      <w:r w:rsidR="005E4309">
        <w:rPr>
          <w:rFonts w:cs="Tahoma" w:hAnsi="Times New Roman" w:ascii="Times New Roman"/>
          <w:sz w:val="24"/>
        </w:rPr>
        <w:t>za</w:t>
      </w:r>
      <w:r w:rsidR="00067DFF">
        <w:rPr>
          <w:rFonts w:cs="Tahoma" w:hAnsi="Times New Roman" w:ascii="Times New Roman"/>
          <w:sz w:val="24"/>
        </w:rPr>
        <w:t xml:space="preserve"> korist Zagrebačke banke d.d. Zagreb, za iznos glavnice od </w:t>
      </w:r>
    </w:p>
    <w:p w:rsidRDefault="00FE3E2A" w:rsidP="006C569D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067DFF">
        <w:rPr>
          <w:rFonts w:cs="Tahoma" w:hAnsi="Times New Roman" w:ascii="Times New Roman"/>
          <w:sz w:val="24"/>
        </w:rPr>
        <w:t>400.000,00 kuna, upisanog pod Z-962/08,</w:t>
      </w:r>
    </w:p>
    <w:p w:rsidRDefault="00067DFF" w:rsidP="00FE3E2A" w:rsidR="005E430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prava zaloga upisanog </w:t>
      </w:r>
      <w:r w:rsidR="005E4309">
        <w:rPr>
          <w:rFonts w:cs="Tahoma" w:hAnsi="Times New Roman" w:ascii="Times New Roman"/>
          <w:sz w:val="24"/>
        </w:rPr>
        <w:t>za</w:t>
      </w:r>
      <w:r>
        <w:rPr>
          <w:rFonts w:cs="Tahoma" w:hAnsi="Times New Roman" w:ascii="Times New Roman"/>
          <w:sz w:val="24"/>
        </w:rPr>
        <w:t xml:space="preserve"> korist Republike Hrvatske, Ministarstva financija, Porezne uprave, za iznos glavnice od 1.781.298,00 kn, provedeno</w:t>
      </w:r>
      <w:r w:rsidR="00C1596F">
        <w:rPr>
          <w:rFonts w:cs="Tahoma" w:hAnsi="Times New Roman" w:ascii="Times New Roman"/>
          <w:sz w:val="24"/>
        </w:rPr>
        <w:t>g</w:t>
      </w:r>
      <w:r>
        <w:rPr>
          <w:rFonts w:cs="Tahoma" w:hAnsi="Times New Roman" w:ascii="Times New Roman"/>
          <w:sz w:val="24"/>
        </w:rPr>
        <w:t xml:space="preserve"> pod Z-</w:t>
      </w:r>
      <w:r w:rsidR="00FE3E2A">
        <w:rPr>
          <w:rFonts w:cs="Tahoma" w:hAnsi="Times New Roman" w:ascii="Times New Roman"/>
          <w:sz w:val="24"/>
        </w:rPr>
        <w:t>421/10.</w:t>
      </w:r>
      <w:r w:rsidR="005E4309">
        <w:rPr>
          <w:rFonts w:cs="Tahoma" w:hAnsi="Times New Roman" w:ascii="Times New Roman"/>
          <w:sz w:val="24"/>
        </w:rPr>
        <w:t xml:space="preserve"> </w:t>
      </w: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6C569D" w:rsidP="004E4345" w:rsidR="004E4345" w:rsidRPr="004E4345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 xml:space="preserve">Nekretnina stečajnog dužnika iz toč. II. ovog zaključka predaju se u posjed kupcu </w:t>
      </w:r>
      <w:r w:rsidR="00FE3E2A" w:rsidRPr="00EA0729">
        <w:rPr>
          <w:rFonts w:cs="Tahoma" w:hAnsi="Times New Roman" w:ascii="Times New Roman"/>
          <w:sz w:val="24"/>
        </w:rPr>
        <w:t>ANTON</w:t>
      </w:r>
      <w:r w:rsidR="00FE3E2A">
        <w:rPr>
          <w:rFonts w:cs="Tahoma" w:hAnsi="Times New Roman" w:ascii="Times New Roman"/>
          <w:sz w:val="24"/>
        </w:rPr>
        <w:t>U</w:t>
      </w:r>
      <w:r w:rsidR="00FE3E2A" w:rsidRPr="00EA0729">
        <w:rPr>
          <w:rFonts w:cs="Tahoma" w:hAnsi="Times New Roman" w:ascii="Times New Roman"/>
          <w:sz w:val="24"/>
        </w:rPr>
        <w:t xml:space="preserve"> RODIĆ</w:t>
      </w:r>
      <w:r w:rsidR="00FE3E2A">
        <w:rPr>
          <w:rFonts w:cs="Tahoma" w:hAnsi="Times New Roman" w:ascii="Times New Roman"/>
          <w:sz w:val="24"/>
        </w:rPr>
        <w:t>U</w:t>
      </w:r>
      <w:r w:rsidR="00FE3E2A" w:rsidRPr="00EA0729">
        <w:rPr>
          <w:rFonts w:cs="Tahoma" w:hAnsi="Times New Roman" w:ascii="Times New Roman"/>
          <w:sz w:val="24"/>
        </w:rPr>
        <w:t xml:space="preserve"> iz Zagreba, Naselak 21, OB: 04216039478</w:t>
      </w:r>
      <w:r w:rsidR="00FE3E2A">
        <w:rPr>
          <w:rFonts w:cs="Tahoma" w:hAnsi="Times New Roman" w:ascii="Times New Roman"/>
          <w:sz w:val="24"/>
        </w:rPr>
        <w:t>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</w:t>
      </w:r>
      <w:r w:rsidR="00C1596F">
        <w:rPr>
          <w:rFonts w:cs="Tahoma" w:hAnsi="Times New Roman" w:ascii="Times New Roman"/>
          <w:sz w:val="24"/>
        </w:rPr>
        <w:t>Općinskom sudu  Karlovcu, Zemljišnoknjižnom odjelu Vrbovsko.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275A9A" w:rsidP="00CE4D39" w:rsidR="00275A9A">
      <w:pPr>
        <w:jc w:val="center"/>
        <w:rPr>
          <w:rFonts w:cs="Tahoma" w:hAnsi="Times New Roman" w:ascii="Times New Roman"/>
          <w:sz w:val="24"/>
        </w:rPr>
      </w:pPr>
    </w:p>
    <w:p w:rsidRDefault="00275A9A" w:rsidP="00CE4D39" w:rsidR="00275A9A">
      <w:pPr>
        <w:jc w:val="center"/>
        <w:rPr>
          <w:rFonts w:cs="Tahoma" w:hAnsi="Times New Roman" w:ascii="Times New Roman"/>
          <w:sz w:val="24"/>
        </w:rPr>
      </w:pPr>
    </w:p>
    <w:p w:rsidRDefault="00275A9A" w:rsidP="004E4345" w:rsidR="00275A9A">
      <w:pPr>
        <w:rPr>
          <w:rFonts w:cs="Tahoma"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lastRenderedPageBreak/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ovoga </w:t>
      </w:r>
      <w:r w:rsidR="00093740">
        <w:rPr>
          <w:rFonts w:cs="Tahoma" w:hAnsi="Times New Roman" w:ascii="Times New Roman"/>
          <w:sz w:val="24"/>
        </w:rPr>
        <w:t xml:space="preserve">navedeno u stavku I. izreke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093740">
        <w:rPr>
          <w:rFonts w:hAnsi="Times New Roman" w:ascii="Times New Roman"/>
          <w:sz w:val="24"/>
        </w:rPr>
        <w:t xml:space="preserve">valjalo je donijeti rješenje kao </w:t>
      </w:r>
      <w:r w:rsidR="006C569D">
        <w:rPr>
          <w:rFonts w:hAnsi="Times New Roman" w:ascii="Times New Roman"/>
          <w:sz w:val="24"/>
        </w:rPr>
        <w:t xml:space="preserve">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093740">
        <w:rPr>
          <w:rFonts w:cs="Tahoma" w:hAnsi="Times New Roman" w:ascii="Times New Roman"/>
          <w:sz w:val="24"/>
        </w:rPr>
        <w:t>26. ožujka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093740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093740">
        <w:rPr>
          <w:rFonts w:cs="Tahoma" w:hAnsi="Times New Roman" w:ascii="Times New Roman"/>
          <w:sz w:val="24"/>
        </w:rPr>
        <w:t xml:space="preserve">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0D5CD1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0D5CD1" w:rsidP="00970A43" w:rsidR="000D5CD1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0D5CD1" w:rsidP="000D5CD1" w:rsidR="000D5CD1">
      <w:pPr>
        <w:ind w:left="5040"/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Za točnost otpravka ovlašteni službenik</w:t>
      </w:r>
    </w:p>
    <w:p w:rsidRDefault="000D5CD1" w:rsidP="00970A43" w:rsidR="000D5CD1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 Sonja Pilić</w:t>
      </w:r>
    </w:p>
    <w:p w:rsidRDefault="00310AAD" w:rsidP="00310AAD" w:rsidR="00310AAD" w:rsidRPr="000D5CD1">
      <w:pPr>
        <w:rPr>
          <w:rFonts w:cs="Tahoma" w:hAnsi="Times New Roman" w:ascii="Times New Roman"/>
          <w:color w:themeColor="background1" w:val="FFFFFF"/>
          <w:sz w:val="24"/>
        </w:rPr>
      </w:pPr>
      <w:r w:rsidRPr="000D5CD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0D5CD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D5CD1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093740" w:rsidRPr="000D5CD1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0D5CD1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165B7" w:rsidP="00310AAD" w:rsidR="001165B7" w:rsidRPr="000D5CD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D5CD1">
        <w:rPr>
          <w:rFonts w:cs="Tahoma" w:hAnsi="Times New Roman" w:ascii="Times New Roman"/>
          <w:color w:themeColor="background1" w:val="FFFFFF"/>
          <w:sz w:val="24"/>
        </w:rPr>
        <w:t>Kupcu</w:t>
      </w:r>
      <w:r w:rsidR="00093740" w:rsidRPr="000D5CD1">
        <w:rPr>
          <w:rFonts w:cs="Tahoma" w:hAnsi="Times New Roman" w:ascii="Times New Roman"/>
          <w:color w:themeColor="background1" w:val="FFFFFF"/>
          <w:sz w:val="24"/>
        </w:rPr>
        <w:t xml:space="preserve"> Antonu Rodić</w:t>
      </w:r>
      <w:r w:rsidR="00AA04CA" w:rsidRPr="000D5CD1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D2504B" w:rsidP="00D2504B" w:rsidR="00D2504B" w:rsidRPr="000D5CD1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0D5CD1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0D5CD1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093740" w:rsidRPr="000D5CD1">
        <w:rPr>
          <w:rFonts w:cs="Tahoma" w:hAnsi="Times New Roman" w:ascii="Times New Roman"/>
          <w:i/>
          <w:color w:themeColor="background1" w:val="FFFFFF"/>
          <w:sz w:val="24"/>
        </w:rPr>
        <w:t>om</w:t>
      </w:r>
      <w:r w:rsidRPr="000D5CD1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093740" w:rsidRPr="000D5CD1">
        <w:rPr>
          <w:rFonts w:cs="Tahoma" w:hAnsi="Times New Roman" w:ascii="Times New Roman"/>
          <w:i/>
          <w:color w:themeColor="background1" w:val="FFFFFF"/>
          <w:sz w:val="24"/>
        </w:rPr>
        <w:t xml:space="preserve">ku: </w:t>
      </w:r>
    </w:p>
    <w:p w:rsidRDefault="00D2504B" w:rsidP="00310AAD" w:rsidR="00AA04CA" w:rsidRPr="000D5CD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D5CD1">
        <w:rPr>
          <w:rFonts w:cs="Tahoma" w:hAnsi="Times New Roman" w:ascii="Times New Roman"/>
          <w:color w:themeColor="background1" w:val="FFFFFF"/>
          <w:sz w:val="24"/>
        </w:rPr>
        <w:t>Republika Hrvatska</w:t>
      </w:r>
      <w:r w:rsidR="00093740" w:rsidRPr="000D5CD1">
        <w:rPr>
          <w:rFonts w:cs="Tahoma" w:hAnsi="Times New Roman" w:ascii="Times New Roman"/>
          <w:color w:themeColor="background1" w:val="FFFFFF"/>
          <w:sz w:val="24"/>
        </w:rPr>
        <w:t>, Ministarstvo financija</w:t>
      </w:r>
      <w:r w:rsidRPr="000D5CD1">
        <w:rPr>
          <w:rFonts w:cs="Tahoma" w:hAnsi="Times New Roman" w:ascii="Times New Roman"/>
          <w:color w:themeColor="background1" w:val="FFFFFF"/>
          <w:sz w:val="24"/>
        </w:rPr>
        <w:t xml:space="preserve"> – po zz. Županijskom državnom odvjetništvu u Zagrebu</w:t>
      </w:r>
    </w:p>
    <w:p w:rsidRDefault="008C1DF4" w:rsidP="008C1DF4" w:rsidR="00235EB3" w:rsidRPr="000D5CD1">
      <w:pPr>
        <w:rPr>
          <w:rFonts w:cs="Tahoma" w:hAnsi="Times New Roman" w:ascii="Times New Roman"/>
          <w:color w:themeColor="background1" w:val="FFFFFF"/>
          <w:sz w:val="24"/>
        </w:rPr>
      </w:pPr>
      <w:r w:rsidRPr="000D5CD1">
        <w:rPr>
          <w:rFonts w:cs="Tahoma" w:hAnsi="Times New Roman" w:ascii="Times New Roman"/>
          <w:color w:themeColor="background1" w:val="FFFFFF"/>
          <w:sz w:val="24"/>
        </w:rPr>
        <w:t xml:space="preserve">4. </w:t>
      </w:r>
      <w:r w:rsidR="00121B10" w:rsidRPr="000D5CD1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35EB3" w:rsidRPr="000D5CD1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0D5CD1">
        <w:rPr>
          <w:rFonts w:cs="Tahoma" w:hAnsi="Times New Roman" w:ascii="Times New Roman"/>
          <w:color w:themeColor="background1" w:val="FFFFFF"/>
          <w:sz w:val="24"/>
        </w:rPr>
        <w:t xml:space="preserve">Općinskom sudu u </w:t>
      </w:r>
      <w:r w:rsidR="00182FA9" w:rsidRPr="000D5CD1">
        <w:rPr>
          <w:rFonts w:cs="Tahoma" w:hAnsi="Times New Roman" w:ascii="Times New Roman"/>
          <w:color w:themeColor="background1" w:val="FFFFFF"/>
          <w:sz w:val="24"/>
        </w:rPr>
        <w:t>Karlovcu</w:t>
      </w:r>
      <w:r w:rsidR="00970A43" w:rsidRPr="000D5CD1">
        <w:rPr>
          <w:rFonts w:cs="Tahoma" w:hAnsi="Times New Roman" w:ascii="Times New Roman"/>
          <w:color w:themeColor="background1" w:val="FFFFFF"/>
          <w:sz w:val="24"/>
        </w:rPr>
        <w:t xml:space="preserve"> – Zemljišnoknjižni odjel</w:t>
      </w:r>
      <w:r w:rsidR="00182FA9" w:rsidRPr="000D5CD1">
        <w:rPr>
          <w:rFonts w:cs="Tahoma" w:hAnsi="Times New Roman" w:ascii="Times New Roman"/>
          <w:color w:themeColor="background1" w:val="FFFFFF"/>
          <w:sz w:val="24"/>
        </w:rPr>
        <w:t xml:space="preserve"> Vrbovsko</w:t>
      </w:r>
      <w:r w:rsidR="00970A43" w:rsidRPr="000D5CD1">
        <w:rPr>
          <w:rFonts w:cs="Tahoma" w:hAnsi="Times New Roman" w:ascii="Times New Roman"/>
          <w:color w:themeColor="background1" w:val="FFFFFF"/>
          <w:sz w:val="24"/>
        </w:rPr>
        <w:t>, uz rj</w:t>
      </w:r>
      <w:r w:rsidR="00235EB3" w:rsidRPr="000D5CD1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0D5CD1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0D5CD1">
      <w:pPr>
        <w:rPr>
          <w:rFonts w:cs="Tahoma" w:hAnsi="Times New Roman" w:ascii="Times New Roman"/>
          <w:color w:themeColor="background1" w:val="FFFFFF"/>
          <w:sz w:val="24"/>
        </w:rPr>
      </w:pPr>
      <w:r w:rsidRPr="000D5CD1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0D5CD1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p w:rsidRDefault="00CF715E" w:rsidP="008C1DF4" w:rsidR="00CF715E" w:rsidRPr="000D5CD1">
      <w:pPr>
        <w:rPr>
          <w:rFonts w:cs="Tahoma" w:hAnsi="Times New Roman" w:ascii="Times New Roman"/>
          <w:color w:themeColor="background1" w:val="FFFFFF"/>
          <w:sz w:val="24"/>
        </w:rPr>
      </w:pPr>
      <w:r w:rsidRPr="000D5CD1">
        <w:rPr>
          <w:rFonts w:cs="Tahoma" w:hAnsi="Times New Roman" w:ascii="Times New Roman"/>
          <w:color w:themeColor="background1" w:val="FFFFFF"/>
          <w:sz w:val="24"/>
        </w:rPr>
        <w:t>5. e-Oglasna ploča</w:t>
      </w:r>
    </w:p>
    <w:sectPr w:rsidSect="00EA52A1" w:rsidR="00CF715E" w:rsidRPr="000D5CD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EFF" w:rsidR="00BE7EFF">
      <w:r>
        <w:separator/>
      </w:r>
    </w:p>
  </w:endnote>
  <w:endnote w:id="0" w:type="continuationSeparator">
    <w:p w:rsidRDefault="00BE7EFF" w:rsidR="00BE7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EFF" w:rsidR="00BE7EFF">
      <w:r>
        <w:separator/>
      </w:r>
    </w:p>
  </w:footnote>
  <w:footnote w:id="0" w:type="continuationSeparator">
    <w:p w:rsidRDefault="00BE7EFF" w:rsidR="00BE7E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7163EF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093740">
      <w:rPr>
        <w:rFonts w:hAnsi="Times New Roman" w:ascii="Times New Roman"/>
        <w:szCs w:val="22"/>
      </w:rPr>
      <w:t>1419/13</w:t>
    </w:r>
    <w:r w:rsidR="00275A9A">
      <w:rPr>
        <w:rFonts w:hAnsi="Times New Roman" w:ascii="Times New Roman"/>
        <w:szCs w:val="22"/>
      </w:rPr>
      <w:t>-98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423"/>
    <w:rsid w:val="00001B5A"/>
    <w:rsid w:val="0001639B"/>
    <w:rsid w:val="00027480"/>
    <w:rsid w:val="0003508D"/>
    <w:rsid w:val="00037791"/>
    <w:rsid w:val="00062DD1"/>
    <w:rsid w:val="00067DFF"/>
    <w:rsid w:val="00070CB4"/>
    <w:rsid w:val="000764D8"/>
    <w:rsid w:val="00085E0B"/>
    <w:rsid w:val="00093740"/>
    <w:rsid w:val="000A046A"/>
    <w:rsid w:val="000A5A68"/>
    <w:rsid w:val="000D010B"/>
    <w:rsid w:val="000D24BB"/>
    <w:rsid w:val="000D5CD1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82FA9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5A9A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E4345"/>
    <w:rsid w:val="004F4D02"/>
    <w:rsid w:val="0050163A"/>
    <w:rsid w:val="005054F0"/>
    <w:rsid w:val="00514E94"/>
    <w:rsid w:val="00517CD2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5E4309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163EF"/>
    <w:rsid w:val="00724546"/>
    <w:rsid w:val="00725423"/>
    <w:rsid w:val="00736971"/>
    <w:rsid w:val="0076051B"/>
    <w:rsid w:val="0076682C"/>
    <w:rsid w:val="007B75AF"/>
    <w:rsid w:val="007E0A65"/>
    <w:rsid w:val="007E3B92"/>
    <w:rsid w:val="007E70CC"/>
    <w:rsid w:val="007F048E"/>
    <w:rsid w:val="008217D5"/>
    <w:rsid w:val="00846BB3"/>
    <w:rsid w:val="00863EE7"/>
    <w:rsid w:val="008A516D"/>
    <w:rsid w:val="008B6BCE"/>
    <w:rsid w:val="008C1DF4"/>
    <w:rsid w:val="008C4232"/>
    <w:rsid w:val="008D75FB"/>
    <w:rsid w:val="008F7361"/>
    <w:rsid w:val="009245AD"/>
    <w:rsid w:val="009322D5"/>
    <w:rsid w:val="00940327"/>
    <w:rsid w:val="00957E52"/>
    <w:rsid w:val="00961C6D"/>
    <w:rsid w:val="00970A43"/>
    <w:rsid w:val="00971D49"/>
    <w:rsid w:val="00973546"/>
    <w:rsid w:val="00994A58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301AA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BE7EFF"/>
    <w:rsid w:val="00C011C5"/>
    <w:rsid w:val="00C03A19"/>
    <w:rsid w:val="00C1596F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CF715E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0729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3E2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5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CD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5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CD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VJEROVNICI; Anton Rodić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VJEROVNICI; Anton Rodić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VJEROVNICI; Anton Rodić, OIB 04216039478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VJEROVNICI; Anton Rodić, OIB 04216039478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VJEROVNICI; Anton Rodić, Naselak 21, 10000 Zagreb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VJEROVNICI; Anton Rodić, Naselak 21, 10000 Zagreb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VJEROVNICI; Anton Rodić, OIB 04216039478, Naselak 21, 10000 Zagreb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VJEROVNICI; Anton Rodić, OIB 04216039478, Naselak 21, 10000 Zagreb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,Anton Rodić Naselak 21,10000 Zagreb</izvorni_sadrzaj>
    <derivirana_varijabla naziv="DomainObject.Predmet.StrankaWithAdress_1">JOSIPA MEDVED Zapeć 14,Lukovdol,MARIJA KRAMARIĆ OSOJNIK 59A,51329 Severin Na Kupi,ŽELJKA BELJAN LUKOVDOL 47,Lukovdol,MARIJANA ŠTEFANAC GORENCI 28/A,Lukovdol,VJEROVNICI ,Anton Rodić Naselak 21,10000 Zagreb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28/A,Lukovdol,VJEROVNICI,Anton Rodić, OIB 04216039478, Naselak 21,10000 Zagreb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28/A,Lukovdol,VJEROVNICI,Anton Rodić, OIB 04216039478, Naselak 21,10000 Zagreb</derivirana_varijabla>
  </DomainObject.Predmet.StrankaWithAdressOIB>
  <DomainObject.Predmet.StrankaNazivFormated>
    <izvorni_sadrzaj>JOSIPA MEDVED,MARIJA KRAMARIĆ,ŽELJKA BELJAN,MARIJANA ŠTEFANAC,VJEROVNICI,Anton Rodić</izvorni_sadrzaj>
    <derivirana_varijabla naziv="DomainObject.Predmet.StrankaNazivFormated_1">JOSIPA MEDVED,MARIJA KRAMARIĆ,ŽELJKA BELJAN,MARIJANA ŠTEFANAC,VJEROVNICI,Anton Rodić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89715701117,VJEROVNICI,Anton Rodić, OIB 04216039478</izvorni_sadrzaj>
    <derivirana_varijabla naziv="DomainObject.Predmet.StrankaNazivFormatedOIB_1">JOSIPA MEDVED, OIB 74095144668,MARIJA KRAMARIĆ, OIB 23721401955,ŽELJKA BELJAN, OIB 40486809590,MARIJANA ŠTEFANAC, OIB 89715701117,VJEROVNICI,Anton Rodić, OIB 04216039478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  <item>Anton Rodić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  <item>Anton Rodić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  <item>Anton Rodić, OIB 04216039478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  <item>Anton Rodić, OIB 04216039478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  <item>Anton Rodić, Naselak 21, 10000 Zagreb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  <item>Anton Rodić, Naselak 21, 10000 Zagreb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  <item>Anton Rodić, OIB 04216039478, Naselak 21, 10000 Zagreb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  <item>Anton Rodić, OIB 04216039478, Naselak 21, 10000 Zagreb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  <item>Anton Rodić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  <item>Anton Rodić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  <item>Anton Rodić, OIB 04216039478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  <item>Anton Rodić, OIB 04216039478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  <item>Anton Rodić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  <item>Anton Rodić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  <item>Anton Rodić, OIB 04216039478, Naselak 21,10000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  <item>, OIB 04216039478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2189</properties:Characters>
  <properties:Lines>71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2018-03-27T07:55:00Z</dcterms:created>
  <dc:creator>MK</dc:creator>
  <cp:lastModifiedBy>Belma Čolić</cp:lastModifiedBy>
  <cp:lastPrinted>2018-03-27T07:58:00Z</cp:lastPrinted>
  <dcterms:modified xmlns:xsi="http://www.w3.org/2001/XMLSchema-instance" xsi:type="dcterms:W3CDTF">2018-03-27T08:00:00Z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(Zaključak_o_predaji_u_posjed_-_Rodić.docx)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