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ffe8" w14:paraId="35effe8" w:rsidRDefault="006E6F09" w:rsidP="006E6F09" w:rsidR="006E6F09" w:rsidRPr="00704534">
      <w:pPr>
        <w15:collapsed w:val="false"/>
        <w:rPr>
          <w:b/>
        </w:rPr>
      </w:pPr>
      <w:bookmarkStart w:name="_GoBack" w:id="0"/>
      <w:bookmarkEnd w:id="0"/>
      <w:r w:rsidRPr="00704534"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E6F09" w:rsidP="006E6F09" w:rsidR="006E6F09" w:rsidRPr="00704534">
      <w:pPr>
        <w:rPr>
          <w:b/>
        </w:rPr>
      </w:pPr>
      <w:r w:rsidRPr="00704534">
        <w:rPr>
          <w:b/>
        </w:rPr>
        <w:t>REPUBLIKA HRVATSKA</w:t>
      </w:r>
    </w:p>
    <w:p w:rsidRDefault="006E6F09" w:rsidP="006E6F09" w:rsidR="006E6F09" w:rsidRPr="00704534">
      <w:pPr>
        <w:rPr>
          <w:b/>
        </w:rPr>
      </w:pPr>
      <w:r w:rsidRPr="00704534">
        <w:rPr>
          <w:b/>
        </w:rPr>
        <w:t xml:space="preserve">TRGOVAČKI SUD U ZAGREBU                                                         </w:t>
      </w:r>
    </w:p>
    <w:p w:rsidRDefault="006E6F09" w:rsidP="006E6F09" w:rsidR="006E6F09" w:rsidRPr="00704534">
      <w:r w:rsidRPr="00704534">
        <w:rPr>
          <w:b/>
        </w:rPr>
        <w:t>Za</w:t>
      </w:r>
      <w:r w:rsidR="00D82A22">
        <w:rPr>
          <w:b/>
        </w:rPr>
        <w:t xml:space="preserve">greb, </w:t>
      </w:r>
      <w:proofErr w:type="spellStart"/>
      <w:r w:rsidR="00D82A22">
        <w:rPr>
          <w:b/>
        </w:rPr>
        <w:t>Amruševa</w:t>
      </w:r>
      <w:proofErr w:type="spellEnd"/>
      <w:r w:rsidR="00D82A22">
        <w:rPr>
          <w:b/>
        </w:rPr>
        <w:t xml:space="preserve"> 2/II</w:t>
      </w:r>
      <w:r w:rsidR="00D82A22">
        <w:rPr>
          <w:b/>
        </w:rPr>
        <w:tab/>
      </w:r>
      <w:r w:rsidR="00D82A22">
        <w:rPr>
          <w:b/>
        </w:rPr>
        <w:tab/>
      </w:r>
      <w:r w:rsidR="00D82A22">
        <w:rPr>
          <w:b/>
        </w:rPr>
        <w:tab/>
      </w:r>
      <w:r w:rsidR="00D82A22">
        <w:rPr>
          <w:b/>
        </w:rPr>
        <w:tab/>
      </w:r>
      <w:r w:rsidR="00D82A22">
        <w:rPr>
          <w:b/>
        </w:rPr>
        <w:tab/>
      </w:r>
      <w:r w:rsidR="00D82A22">
        <w:rPr>
          <w:b/>
        </w:rPr>
        <w:tab/>
      </w:r>
      <w:r w:rsidR="00D82A22">
        <w:rPr>
          <w:b/>
        </w:rPr>
        <w:tab/>
        <w:t xml:space="preserve">    1</w:t>
      </w:r>
      <w:r w:rsidRPr="00704534">
        <w:rPr>
          <w:b/>
        </w:rPr>
        <w:t xml:space="preserve"> St-83/11</w:t>
      </w:r>
    </w:p>
    <w:p w:rsidRDefault="00704534" w:rsidP="006E6F09" w:rsidR="00704534">
      <w:pPr>
        <w:jc w:val="center"/>
        <w:rPr>
          <w:b/>
        </w:rPr>
      </w:pPr>
    </w:p>
    <w:p w:rsidRDefault="00704534" w:rsidP="006E6F09" w:rsidR="00704534">
      <w:pPr>
        <w:jc w:val="center"/>
        <w:rPr>
          <w:b/>
        </w:rPr>
      </w:pPr>
    </w:p>
    <w:p w:rsidRDefault="006E6F09" w:rsidP="006E6F09" w:rsidR="006E6F09" w:rsidRPr="00704534">
      <w:pPr>
        <w:jc w:val="center"/>
        <w:rPr>
          <w:b/>
        </w:rPr>
      </w:pPr>
      <w:r w:rsidRPr="00704534">
        <w:rPr>
          <w:b/>
        </w:rPr>
        <w:t>R J E Š E NJ E</w:t>
      </w:r>
    </w:p>
    <w:p w:rsidRDefault="006E6F09" w:rsidP="006E6F09" w:rsidR="006E6F09" w:rsidRPr="00704534"/>
    <w:p w:rsidRDefault="006E6F09" w:rsidP="006E6F09" w:rsidR="006E6F09" w:rsidRPr="00704534">
      <w:pPr>
        <w:jc w:val="both"/>
      </w:pPr>
      <w:r w:rsidRPr="00704534">
        <w:t>TRGOVAČKI SUD U ZAGREBU po stečajnom sucu Nini Radiću , u stečajnom postupku nad, MEGRAD-NEKRETNINE d.o.o. u stečaju  za graditeljstvo, trgovinu i usluge, u stečaju</w:t>
      </w:r>
      <w:r w:rsidR="00704534" w:rsidRPr="00704534">
        <w:t xml:space="preserve">, </w:t>
      </w:r>
      <w:r w:rsidRPr="00704534">
        <w:t xml:space="preserve">Zagreb, Božidara </w:t>
      </w:r>
      <w:proofErr w:type="spellStart"/>
      <w:r w:rsidRPr="00704534">
        <w:t>Adžije</w:t>
      </w:r>
      <w:proofErr w:type="spellEnd"/>
      <w:r w:rsidRPr="00704534">
        <w:t xml:space="preserve"> 19, MBS:080491363, OIB:75927053478, </w:t>
      </w:r>
      <w:r w:rsidR="00D82A22">
        <w:t>5</w:t>
      </w:r>
      <w:r w:rsidR="0084042F">
        <w:t>. lip</w:t>
      </w:r>
      <w:r w:rsidR="00704534" w:rsidRPr="00704534">
        <w:t xml:space="preserve">nja </w:t>
      </w:r>
      <w:r w:rsidRPr="00704534">
        <w:t>201</w:t>
      </w:r>
      <w:r w:rsidR="00704534" w:rsidRPr="00704534">
        <w:t>7</w:t>
      </w:r>
      <w:r w:rsidR="0084042F">
        <w:t>. godine</w:t>
      </w:r>
    </w:p>
    <w:p w:rsidRDefault="00704534" w:rsidP="006E6F09" w:rsidR="00704534" w:rsidRPr="00704534">
      <w:pPr>
        <w:jc w:val="center"/>
        <w:rPr>
          <w:b/>
        </w:rPr>
      </w:pPr>
    </w:p>
    <w:p w:rsidRDefault="006E6F09" w:rsidP="006E6F09" w:rsidR="006E6F09" w:rsidRPr="00704534">
      <w:pPr>
        <w:jc w:val="center"/>
        <w:rPr>
          <w:b/>
        </w:rPr>
      </w:pPr>
      <w:r w:rsidRPr="00704534">
        <w:rPr>
          <w:b/>
        </w:rPr>
        <w:t>r  i  j  e  š  i  o    j  e</w:t>
      </w:r>
    </w:p>
    <w:p w:rsidRDefault="006E6F09" w:rsidP="006E6F09" w:rsidR="006E6F09" w:rsidRPr="00704534">
      <w:pPr>
        <w:jc w:val="both"/>
      </w:pPr>
    </w:p>
    <w:p w:rsidRDefault="006E6F09" w:rsidP="002E1858" w:rsidR="002E1858" w:rsidRPr="00704534">
      <w:pPr>
        <w:jc w:val="both"/>
      </w:pPr>
      <w:r w:rsidRPr="00704534">
        <w:t>I</w:t>
      </w:r>
      <w:r w:rsidRPr="00704534">
        <w:rPr>
          <w:b/>
        </w:rPr>
        <w:t xml:space="preserve">        </w:t>
      </w:r>
      <w:r w:rsidR="00791730" w:rsidRPr="0084042F">
        <w:t xml:space="preserve">Odbija se zahtjev stečajnog </w:t>
      </w:r>
      <w:r w:rsidR="0084042F" w:rsidRPr="0084042F">
        <w:t>upravitelja za utvrđenje</w:t>
      </w:r>
      <w:r w:rsidR="0084042F">
        <w:t xml:space="preserve"> troškova</w:t>
      </w:r>
      <w:r w:rsidRPr="00704534">
        <w:t xml:space="preserve"> utvrđivanja tražbine i tro</w:t>
      </w:r>
      <w:r w:rsidR="0084042F">
        <w:t>škova</w:t>
      </w:r>
      <w:r w:rsidRPr="00704534">
        <w:t xml:space="preserve"> unovčenja za nekretnine upisane u zemljišne knjige Općinskog građanskog  suda u Zagrebu</w:t>
      </w:r>
      <w:r w:rsidR="002E1858" w:rsidRPr="00704534">
        <w:t>, k.o. Grad Zagreb, z.k.ul. br. 30460, i to:</w:t>
      </w:r>
    </w:p>
    <w:p w:rsidRDefault="002E1858" w:rsidP="002E1858" w:rsidR="002E1858" w:rsidRPr="00704534">
      <w:pPr>
        <w:pStyle w:val="Odlomakpopisa"/>
        <w:numPr>
          <w:ilvl w:val="0"/>
          <w:numId w:val="2"/>
        </w:numPr>
        <w:ind w:hanging="426" w:left="426"/>
        <w:jc w:val="both"/>
      </w:pPr>
      <w:r w:rsidRPr="00704534">
        <w:rPr>
          <w:color w:val="000000"/>
        </w:rPr>
        <w:t xml:space="preserve">100/10000 idealnog suvlasničkog dijela </w:t>
      </w:r>
      <w:proofErr w:type="spellStart"/>
      <w:r w:rsidRPr="00704534">
        <w:rPr>
          <w:color w:val="000000"/>
        </w:rPr>
        <w:t>zk.čbr</w:t>
      </w:r>
      <w:proofErr w:type="spellEnd"/>
      <w:r w:rsidRPr="00704534">
        <w:rPr>
          <w:color w:val="000000"/>
        </w:rPr>
        <w:t xml:space="preserve">. 7740/2, u naravi zgrada mješovite uporabe 3,5 luka i dvorište, povezano sa vlasništvom posebnog dijela nekretnine i to stanom A.2.09. na drugom katu ( oznake A.2.09 ) koji se sastoji od ulaznog prostora, hodnika, dnevnog boravka, kuhinje, sobe 1, sobe 2, kupaonice, </w:t>
      </w:r>
      <w:proofErr w:type="spellStart"/>
      <w:r w:rsidRPr="00704534">
        <w:rPr>
          <w:color w:val="000000"/>
        </w:rPr>
        <w:t>loggie</w:t>
      </w:r>
      <w:proofErr w:type="spellEnd"/>
      <w:r w:rsidRPr="00704534">
        <w:rPr>
          <w:color w:val="000000"/>
        </w:rPr>
        <w:t xml:space="preserve">,  površine 65,45 m2, garažnog G-104 u etaži -1 , ( oznake GM-104) površine 15,00 m2 i spremišta S-32 u etaži -1 oznake ( S-32 ) površine 1,81 m2, ukupne korisne vrijednosti 77,61 m2 u etažnom elaboratu označeno svijetlo žutom bojom, sve upisano u zk.ul.br. 30460, </w:t>
      </w:r>
      <w:proofErr w:type="spellStart"/>
      <w:r w:rsidRPr="00704534">
        <w:rPr>
          <w:color w:val="000000"/>
        </w:rPr>
        <w:t>podul</w:t>
      </w:r>
      <w:proofErr w:type="spellEnd"/>
      <w:r w:rsidRPr="00704534">
        <w:rPr>
          <w:color w:val="000000"/>
        </w:rPr>
        <w:t xml:space="preserve">. br. 52 k.o. Grad Zagreb, i </w:t>
      </w:r>
    </w:p>
    <w:p w:rsidRDefault="002E1858" w:rsidP="006E6F09" w:rsidR="006E6F09" w:rsidRPr="00704534">
      <w:pPr>
        <w:pStyle w:val="Odlomakpopisa"/>
        <w:numPr>
          <w:ilvl w:val="0"/>
          <w:numId w:val="2"/>
        </w:numPr>
        <w:ind w:left="360"/>
        <w:jc w:val="both"/>
      </w:pPr>
      <w:r w:rsidRPr="0084042F">
        <w:rPr>
          <w:color w:val="000000"/>
        </w:rPr>
        <w:t xml:space="preserve">  256/10000 idealnog suvlasničkog dijela </w:t>
      </w:r>
      <w:proofErr w:type="spellStart"/>
      <w:r w:rsidRPr="0084042F">
        <w:rPr>
          <w:color w:val="000000"/>
        </w:rPr>
        <w:t>zk.čbr</w:t>
      </w:r>
      <w:proofErr w:type="spellEnd"/>
      <w:r w:rsidRPr="0084042F">
        <w:rPr>
          <w:color w:val="000000"/>
        </w:rPr>
        <w:t xml:space="preserve">. 7740/2, u naravi zgrada mješovite uporabe 3,5 luka i dvorište, povezano sa vlasništvom posebnog dijela nekretnine i to stanom A.6.04. u potkrovlju ( oznake A.6.04. ) koji se sastoji od ulaznog prostora, dnevnog boravka, blagovaonice, kuhinje, izbe i gospodarstva, predsoblja 1, predsoblja 2, sobe 1, sobe 2, sobe 3, radne sobe, kupaonice 1, kupaonice 2, kupaonice 3, terase 1, terase 2, terase 3, terase 4, površine 174,55 m2, i garažnog  mjesta GM-98 u etaži -1, ( oznake GM-98) površine 15,92 m2, garažnog mjesta GM-99 u etaži -1 ( oznake GM-99 ) površine 16,45 m2, ukupne korisne vrijednosti 198,83 m2 u etažnom elaboratu označeno narančastom bojom, sve upisano u zk.ul.br. 30460, </w:t>
      </w:r>
      <w:proofErr w:type="spellStart"/>
      <w:r w:rsidRPr="0084042F">
        <w:rPr>
          <w:color w:val="000000"/>
        </w:rPr>
        <w:t>podul</w:t>
      </w:r>
      <w:proofErr w:type="spellEnd"/>
      <w:r w:rsidRPr="0084042F">
        <w:rPr>
          <w:color w:val="000000"/>
        </w:rPr>
        <w:t xml:space="preserve">. br. 114 k.o. Grad Zagreb,  </w:t>
      </w:r>
    </w:p>
    <w:p w:rsidRDefault="006E6F09" w:rsidP="006E6F09" w:rsidR="006E6F09" w:rsidRPr="00704534">
      <w:pPr>
        <w:jc w:val="both"/>
      </w:pPr>
      <w:r w:rsidRPr="00704534">
        <w:t xml:space="preserve">u ukupnom iznosu od </w:t>
      </w:r>
      <w:r w:rsidR="00815868" w:rsidRPr="00704534">
        <w:t>90.957,30 kn</w:t>
      </w:r>
      <w:r w:rsidRPr="00704534">
        <w:t xml:space="preserve">  (</w:t>
      </w:r>
      <w:proofErr w:type="spellStart"/>
      <w:r w:rsidR="00815868" w:rsidRPr="00704534">
        <w:t>devedese</w:t>
      </w:r>
      <w:r w:rsidRPr="00704534">
        <w:t>ttisuća</w:t>
      </w:r>
      <w:r w:rsidR="00815868" w:rsidRPr="00704534">
        <w:t>devet</w:t>
      </w:r>
      <w:r w:rsidRPr="00704534">
        <w:t>sto</w:t>
      </w:r>
      <w:r w:rsidR="00815868" w:rsidRPr="00704534">
        <w:t>pedesetsedamkunaitridesetlipa</w:t>
      </w:r>
      <w:proofErr w:type="spellEnd"/>
      <w:r w:rsidR="00815868" w:rsidRPr="00704534">
        <w:t>)</w:t>
      </w:r>
      <w:r w:rsidRPr="00704534">
        <w:t>.</w:t>
      </w:r>
    </w:p>
    <w:p w:rsidRDefault="0084042F" w:rsidP="006E6F09" w:rsidR="0084042F"/>
    <w:p w:rsidRDefault="006E6F09" w:rsidP="0084042F" w:rsidR="008E1F12" w:rsidRPr="00704534">
      <w:pPr>
        <w:jc w:val="both"/>
      </w:pPr>
      <w:r w:rsidRPr="00704534">
        <w:t>II</w:t>
      </w:r>
      <w:r w:rsidR="0084042F">
        <w:tab/>
      </w:r>
      <w:r w:rsidR="00D0276C">
        <w:t>N</w:t>
      </w:r>
      <w:r w:rsidR="00D0276C" w:rsidRPr="00704534">
        <w:t>alaže se računovodstvu</w:t>
      </w:r>
      <w:r w:rsidR="00D0276C">
        <w:t xml:space="preserve"> ovoga</w:t>
      </w:r>
      <w:r w:rsidR="00D0276C" w:rsidRPr="00704534">
        <w:t xml:space="preserve"> suda </w:t>
      </w:r>
      <w:r w:rsidR="00D0276C">
        <w:t xml:space="preserve">iznos </w:t>
      </w:r>
      <w:proofErr w:type="spellStart"/>
      <w:r w:rsidR="00D0276C">
        <w:t>kupovnine</w:t>
      </w:r>
      <w:proofErr w:type="spellEnd"/>
      <w:r w:rsidR="00D0276C">
        <w:t xml:space="preserve"> od 1.715.000,0</w:t>
      </w:r>
      <w:r w:rsidR="008E1F12" w:rsidRPr="00704534">
        <w:t>0 kn (</w:t>
      </w:r>
      <w:proofErr w:type="spellStart"/>
      <w:r w:rsidR="008E1F12" w:rsidRPr="00704534">
        <w:t>milion</w:t>
      </w:r>
      <w:r w:rsidR="00D0276C">
        <w:t>sedamstopetnaest</w:t>
      </w:r>
      <w:r w:rsidR="008E1F12" w:rsidRPr="00704534">
        <w:t>tisuć</w:t>
      </w:r>
      <w:r w:rsidR="00D0276C">
        <w:t>akuna</w:t>
      </w:r>
      <w:proofErr w:type="spellEnd"/>
      <w:r w:rsidR="008E1F12" w:rsidRPr="00704534">
        <w:t xml:space="preserve">) isplatiti na račun </w:t>
      </w:r>
      <w:proofErr w:type="spellStart"/>
      <w:r w:rsidR="008E1F12" w:rsidRPr="00704534">
        <w:t>razlučnog</w:t>
      </w:r>
      <w:proofErr w:type="spellEnd"/>
      <w:r w:rsidR="008E1F12" w:rsidRPr="00704534">
        <w:t xml:space="preserve"> vjerovnika Erste&amp;</w:t>
      </w:r>
      <w:proofErr w:type="spellStart"/>
      <w:r w:rsidR="008E1F12" w:rsidRPr="00704534">
        <w:t>Steiermarkische</w:t>
      </w:r>
      <w:proofErr w:type="spellEnd"/>
      <w:r w:rsidR="008E1F12" w:rsidRPr="00704534">
        <w:t xml:space="preserve"> </w:t>
      </w:r>
      <w:proofErr w:type="spellStart"/>
      <w:r w:rsidR="008E1F12" w:rsidRPr="00704534">
        <w:t>bank</w:t>
      </w:r>
      <w:proofErr w:type="spellEnd"/>
      <w:r w:rsidR="008E1F12" w:rsidRPr="00704534">
        <w:t xml:space="preserve"> d.d. Rijeka, Jadranski trg 3, OIB 23057039320</w:t>
      </w:r>
      <w:r w:rsidR="0084042F">
        <w:t>, broj HR9524020061031262160, poziv na broj: 05 260100005-5103970250</w:t>
      </w:r>
      <w:r w:rsidR="008E1F12" w:rsidRPr="00704534">
        <w:rPr>
          <w:color w:val="444444"/>
        </w:rPr>
        <w:t>.</w:t>
      </w:r>
    </w:p>
    <w:p w:rsidRDefault="008E1F12" w:rsidP="008E1F12" w:rsidR="008E1F12" w:rsidRPr="00704534">
      <w:pPr>
        <w:rPr>
          <w:b/>
        </w:rPr>
      </w:pPr>
    </w:p>
    <w:p w:rsidRDefault="006E6F09" w:rsidP="006E6F09" w:rsidR="006E6F09" w:rsidRPr="00790B58">
      <w:pPr>
        <w:ind w:left="360"/>
        <w:jc w:val="center"/>
      </w:pPr>
      <w:r w:rsidRPr="00790B58">
        <w:t>O  b  r  a  z  l  o  ž  e  nj  e</w:t>
      </w:r>
    </w:p>
    <w:p w:rsidRDefault="006E6F09" w:rsidP="006E6F09" w:rsidR="006E6F09" w:rsidRPr="00704534">
      <w:pPr>
        <w:jc w:val="both"/>
        <w:rPr>
          <w:b/>
        </w:rPr>
      </w:pPr>
    </w:p>
    <w:p w:rsidRDefault="00284D7B" w:rsidP="00284D7B" w:rsidR="00284D7B" w:rsidRPr="00704534">
      <w:pPr>
        <w:ind w:firstLine="360"/>
        <w:jc w:val="both"/>
      </w:pPr>
      <w:r w:rsidRPr="00704534">
        <w:t xml:space="preserve">U ovršnom postupku koji se vodi pred Općinskim građanskim sudom u Zagrebu pod posl.br. </w:t>
      </w:r>
      <w:proofErr w:type="spellStart"/>
      <w:r w:rsidRPr="00704534">
        <w:t>Ovr</w:t>
      </w:r>
      <w:proofErr w:type="spellEnd"/>
      <w:r w:rsidRPr="00704534">
        <w:t>-289/12</w:t>
      </w:r>
      <w:r w:rsidR="0071326C" w:rsidRPr="00704534">
        <w:t>,</w:t>
      </w:r>
      <w:r w:rsidRPr="00704534">
        <w:t xml:space="preserve"> prodane su nekretnine stečajnog dužnika opisane u </w:t>
      </w:r>
      <w:proofErr w:type="spellStart"/>
      <w:r w:rsidRPr="00704534">
        <w:t>toč</w:t>
      </w:r>
      <w:proofErr w:type="spellEnd"/>
      <w:r w:rsidRPr="00704534">
        <w:t xml:space="preserve"> I izreke, te je na račun ovoga suda doznačen uplaćeni iznos </w:t>
      </w:r>
      <w:proofErr w:type="spellStart"/>
      <w:r w:rsidRPr="00704534">
        <w:t>kupovnine</w:t>
      </w:r>
      <w:proofErr w:type="spellEnd"/>
      <w:r w:rsidRPr="00704534">
        <w:t xml:space="preserve"> predmetnih nekretnina, i to u iznosu od </w:t>
      </w:r>
      <w:r w:rsidRPr="00704534">
        <w:lastRenderedPageBreak/>
        <w:t>ukupno 1.715.000,00 kn.</w:t>
      </w:r>
      <w:r w:rsidR="0071326C" w:rsidRPr="00704534">
        <w:rPr>
          <w:color w:val="000000"/>
        </w:rPr>
        <w:t xml:space="preserve"> Nakon dovršenog postupka prodaje pred Općinskim građanskim sudom u Zagrebu stekli su se uvjeti za postupanje u skladu s čl</w:t>
      </w:r>
      <w:r w:rsidR="00312945">
        <w:rPr>
          <w:color w:val="000000"/>
        </w:rPr>
        <w:t>ankom 164.a Stečajnog zakona (NN</w:t>
      </w:r>
      <w:r w:rsidR="0071326C" w:rsidRPr="00704534">
        <w:rPr>
          <w:color w:val="000000"/>
        </w:rPr>
        <w:t xml:space="preserve"> br. 44/96, 29/99, 129/00, 123/03, 82/06, 116/10, 25/12 i 133/12; dalje SZ).</w:t>
      </w:r>
    </w:p>
    <w:p w:rsidRDefault="00284D7B" w:rsidP="00284D7B" w:rsidR="00E725F3">
      <w:pPr>
        <w:jc w:val="both"/>
      </w:pPr>
      <w:r w:rsidRPr="00704534">
        <w:t xml:space="preserve">Sud je proveo ročište radi obračuna troškova i diobe </w:t>
      </w:r>
      <w:proofErr w:type="spellStart"/>
      <w:r w:rsidRPr="00704534">
        <w:t>kupovnine</w:t>
      </w:r>
      <w:proofErr w:type="spellEnd"/>
      <w:r w:rsidR="00E725F3" w:rsidRPr="00704534">
        <w:t xml:space="preserve"> u skladu s člankom 170.</w:t>
      </w:r>
      <w:r w:rsidR="0071326C" w:rsidRPr="00704534">
        <w:t xml:space="preserve"> SZ-a</w:t>
      </w:r>
      <w:r w:rsidRPr="00704534">
        <w:t xml:space="preserve">. Stečajni upravitelj je </w:t>
      </w:r>
      <w:r w:rsidR="0071326C" w:rsidRPr="00704534">
        <w:t xml:space="preserve">predložio obračunati </w:t>
      </w:r>
      <w:r w:rsidRPr="00704534">
        <w:t xml:space="preserve">troškove u visini od </w:t>
      </w:r>
      <w:r w:rsidR="0071326C" w:rsidRPr="00704534">
        <w:t>ukupno 90.957,3</w:t>
      </w:r>
      <w:r w:rsidRPr="00704534">
        <w:t>0 kuna, i to u visini od 30.000,00 kn za knjigovodstvene usluge izvršene od zadnjeg namirenja iz mjeseca lipnja 2015</w:t>
      </w:r>
      <w:r w:rsidR="0071326C" w:rsidRPr="00704534">
        <w:t>., odnosno 1.250,00 kn mjesečno uključujući PDV</w:t>
      </w:r>
      <w:r w:rsidRPr="00704534">
        <w:t xml:space="preserve">, te iznos od 60.957,30 kn na ime nagrade stečajne upraviteljice. </w:t>
      </w:r>
      <w:proofErr w:type="spellStart"/>
      <w:r w:rsidRPr="00704534">
        <w:t>Razlučni</w:t>
      </w:r>
      <w:proofErr w:type="spellEnd"/>
      <w:r w:rsidRPr="00704534">
        <w:t xml:space="preserve"> vjerovnik je iskazao visinu potraživanja po iznosu osiguranja u visini od 38.858.772,59 kuna. </w:t>
      </w:r>
      <w:proofErr w:type="spellStart"/>
      <w:r w:rsidR="00D0276C">
        <w:t>Razlučni</w:t>
      </w:r>
      <w:proofErr w:type="spellEnd"/>
      <w:r w:rsidR="00D0276C">
        <w:t xml:space="preserve"> vjerovnik je prigovorio u cijelosti zahtjevu stečajnog upravitelja navodeći kako je cjelokupni iznos troškova, osim iznosa PDV-a, podmiren rješenjem suda od 7.4.2014.</w:t>
      </w:r>
    </w:p>
    <w:p w:rsidRDefault="00D0276C" w:rsidP="00284D7B" w:rsidR="00D0276C">
      <w:pPr>
        <w:jc w:val="both"/>
      </w:pPr>
      <w:r>
        <w:t>Uvidom u spis utvrđeno je kako su Rješenjem ovoga suda od 7.4.2014. utvrđeni troškovi</w:t>
      </w:r>
      <w:r w:rsidR="00170DAB">
        <w:t xml:space="preserve"> utvrđivanja tražbine i troškovi unovčenja</w:t>
      </w:r>
      <w:r>
        <w:t xml:space="preserve"> koji se odnose i na predmetne nekretnine</w:t>
      </w:r>
      <w:r w:rsidR="00090D35">
        <w:t xml:space="preserve"> te kako je </w:t>
      </w:r>
      <w:r>
        <w:t>Rješenjem od</w:t>
      </w:r>
      <w:r w:rsidR="00A3563F">
        <w:t xml:space="preserve"> 12. </w:t>
      </w:r>
      <w:r w:rsidR="00F41926">
        <w:t>l</w:t>
      </w:r>
      <w:r w:rsidR="00A3563F">
        <w:t xml:space="preserve">istopada 2015. </w:t>
      </w:r>
      <w:r w:rsidR="00090D35">
        <w:t>o</w:t>
      </w:r>
      <w:r w:rsidR="00A3563F">
        <w:t>dređe</w:t>
      </w:r>
      <w:r w:rsidR="00AB7FAA">
        <w:t>na</w:t>
      </w:r>
      <w:r w:rsidR="00090D35">
        <w:t xml:space="preserve"> konačna nagrada</w:t>
      </w:r>
      <w:r w:rsidR="00AB7FAA">
        <w:t xml:space="preserve"> </w:t>
      </w:r>
      <w:r w:rsidR="00090D35">
        <w:t>stečajnom upravitelju</w:t>
      </w:r>
      <w:r w:rsidR="006D07AB">
        <w:t xml:space="preserve"> sukladno visini unovčene imovine stečajnog dužnika</w:t>
      </w:r>
      <w:r w:rsidR="00090D35">
        <w:t>.</w:t>
      </w:r>
    </w:p>
    <w:p w:rsidRDefault="00090D35" w:rsidP="00284D7B" w:rsidR="00AB7FAA">
      <w:pPr>
        <w:jc w:val="both"/>
      </w:pPr>
      <w:r>
        <w:t xml:space="preserve">Kako je dakle, utvrđeno da je o troškovima </w:t>
      </w:r>
      <w:r w:rsidR="006D07AB">
        <w:t xml:space="preserve">zatraženim </w:t>
      </w:r>
      <w:r>
        <w:t>od strane stečajnog upravitelja već odlučeno u ovom postupku</w:t>
      </w:r>
      <w:r w:rsidR="006D07AB">
        <w:t>,</w:t>
      </w:r>
      <w:r>
        <w:t xml:space="preserve"> to je </w:t>
      </w:r>
      <w:r w:rsidRPr="00704534">
        <w:t xml:space="preserve">zahtjev stečajnog upravitelja </w:t>
      </w:r>
      <w:r>
        <w:t>ocijenjen ne</w:t>
      </w:r>
      <w:r w:rsidRPr="00704534">
        <w:t xml:space="preserve">osnovanim </w:t>
      </w:r>
      <w:r>
        <w:t>i riješeno je kao u točci I izreke.</w:t>
      </w:r>
      <w:r w:rsidR="006D07AB">
        <w:t xml:space="preserve"> </w:t>
      </w:r>
      <w:r w:rsidR="00AB7FAA">
        <w:t xml:space="preserve">Stvarni troškovi namirit će se </w:t>
      </w:r>
      <w:r w:rsidR="00C24429">
        <w:t>iz prodaje nekretnina koje n</w:t>
      </w:r>
      <w:r>
        <w:t xml:space="preserve">isu opterećene </w:t>
      </w:r>
      <w:proofErr w:type="spellStart"/>
      <w:r>
        <w:t>razlučnim</w:t>
      </w:r>
      <w:proofErr w:type="spellEnd"/>
      <w:r>
        <w:t xml:space="preserve"> pravom.</w:t>
      </w:r>
    </w:p>
    <w:p w:rsidRDefault="0071326C" w:rsidP="00284D7B" w:rsidR="00284D7B" w:rsidRPr="00704534">
      <w:pPr>
        <w:jc w:val="both"/>
      </w:pPr>
      <w:r w:rsidRPr="00704534">
        <w:rPr>
          <w:color w:val="000000"/>
        </w:rPr>
        <w:t xml:space="preserve">Budući je iznos osigurane tražbine </w:t>
      </w:r>
      <w:proofErr w:type="spellStart"/>
      <w:r w:rsidR="006D07AB">
        <w:rPr>
          <w:color w:val="000000"/>
        </w:rPr>
        <w:t>razlučnog</w:t>
      </w:r>
      <w:proofErr w:type="spellEnd"/>
      <w:r w:rsidR="006D07AB">
        <w:rPr>
          <w:color w:val="000000"/>
        </w:rPr>
        <w:t xml:space="preserve"> vjerovnika </w:t>
      </w:r>
      <w:r w:rsidRPr="00704534">
        <w:rPr>
          <w:color w:val="000000"/>
        </w:rPr>
        <w:t>nesporno viši od iznosa ostvarenog prodajom</w:t>
      </w:r>
      <w:r w:rsidR="006D07AB">
        <w:rPr>
          <w:color w:val="000000"/>
        </w:rPr>
        <w:t>, sukladno odredbi čl. 169. St. 1. SZ-a,</w:t>
      </w:r>
      <w:r w:rsidRPr="00704534">
        <w:rPr>
          <w:color w:val="000000"/>
        </w:rPr>
        <w:t xml:space="preserve"> riješeno je kao pod II izreke</w:t>
      </w:r>
      <w:r w:rsidR="00090D35">
        <w:rPr>
          <w:color w:val="000000"/>
        </w:rPr>
        <w:t>.</w:t>
      </w:r>
    </w:p>
    <w:p w:rsidRDefault="006E6F09" w:rsidP="006E6F09" w:rsidR="006E6F09" w:rsidRPr="00704534">
      <w:pPr>
        <w:jc w:val="both"/>
      </w:pPr>
    </w:p>
    <w:p w:rsidRDefault="006E6F09" w:rsidP="006E6F09" w:rsidR="006E6F09" w:rsidRPr="00704534">
      <w:pPr>
        <w:jc w:val="center"/>
      </w:pPr>
      <w:r w:rsidRPr="00704534">
        <w:t xml:space="preserve">U Zagrebu, </w:t>
      </w:r>
      <w:r w:rsidR="00D82A22">
        <w:t>5</w:t>
      </w:r>
      <w:r w:rsidR="00090D35">
        <w:t>. lipnja</w:t>
      </w:r>
      <w:r w:rsidR="008E1F12" w:rsidRPr="00704534">
        <w:t xml:space="preserve"> 2017</w:t>
      </w:r>
      <w:r w:rsidRPr="00704534">
        <w:t>. godine</w:t>
      </w:r>
    </w:p>
    <w:p w:rsidRDefault="006E6F09" w:rsidP="006E6F09" w:rsidR="006E6F09" w:rsidRPr="00704534">
      <w:pPr>
        <w:jc w:val="center"/>
      </w:pPr>
    </w:p>
    <w:p w:rsidRDefault="006E6F09" w:rsidP="006E6F09" w:rsidR="006E6F09" w:rsidRPr="00704534">
      <w:pPr>
        <w:jc w:val="both"/>
      </w:pPr>
      <w:r w:rsidRPr="00704534">
        <w:t xml:space="preserve">                                                                                                    STEČAJNI SUDAC:</w:t>
      </w:r>
    </w:p>
    <w:p w:rsidRDefault="006E6F09" w:rsidP="006E6F09" w:rsidR="006E6F09">
      <w:pPr>
        <w:jc w:val="both"/>
      </w:pPr>
      <w:r w:rsidRPr="00704534">
        <w:t xml:space="preserve">                                                                      </w:t>
      </w:r>
      <w:r w:rsidR="001F5EE4">
        <w:t xml:space="preserve">                             </w:t>
      </w:r>
      <w:r w:rsidRPr="00704534">
        <w:t xml:space="preserve"> NINO RADIĆ</w:t>
      </w:r>
      <w:r w:rsidR="0071326C" w:rsidRPr="00704534">
        <w:t xml:space="preserve">  </w:t>
      </w:r>
      <w:r w:rsidR="001F5EE4">
        <w:t xml:space="preserve">v.r. </w:t>
      </w:r>
    </w:p>
    <w:p w:rsidRDefault="00C135D7" w:rsidP="006E6F09" w:rsidR="00C135D7" w:rsidRPr="00704534">
      <w:pPr>
        <w:jc w:val="both"/>
      </w:pPr>
    </w:p>
    <w:p w:rsidRDefault="006E6F09" w:rsidP="006E6F09" w:rsidR="006E6F09" w:rsidRPr="00704534">
      <w:pPr>
        <w:jc w:val="both"/>
      </w:pPr>
      <w:r w:rsidRPr="00704534">
        <w:t>POUKA O PRAVNOM LIJEKU:</w:t>
      </w:r>
    </w:p>
    <w:p w:rsidRDefault="006E6F09" w:rsidP="006E6F09" w:rsidR="006E6F09" w:rsidRPr="00704534">
      <w:pPr>
        <w:jc w:val="both"/>
      </w:pPr>
      <w:r w:rsidRPr="00704534">
        <w:t xml:space="preserve">Protiv  rješenja  je dopuštena  žalba u roku od 8 dana  od  dostave  ovog rješenja. </w:t>
      </w:r>
    </w:p>
    <w:p w:rsidRDefault="006E6F09" w:rsidP="006E6F09" w:rsidR="006E6F09" w:rsidRPr="00704534">
      <w:pPr>
        <w:jc w:val="both"/>
      </w:pPr>
      <w:r w:rsidRPr="00704534">
        <w:t xml:space="preserve">Žalba se podnosi ovom sudu u tri primjerka  i o istoj odlučuje Visoki trgovački sud. </w:t>
      </w:r>
    </w:p>
    <w:p w:rsidRDefault="006E6F09" w:rsidP="006E6F09" w:rsidR="006E6F09" w:rsidRPr="00704534">
      <w:pPr>
        <w:jc w:val="both"/>
      </w:pPr>
    </w:p>
    <w:p w:rsidRDefault="001F5EE4" w:rsidP="006E6F09" w:rsidR="006E6F09" w:rsidRPr="0070453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 xml:space="preserve">:Tatjana Slaviček </w:t>
      </w:r>
      <w:r w:rsidR="006E6F09" w:rsidRPr="00704534">
        <w:tab/>
      </w:r>
      <w:r w:rsidR="006E6F09" w:rsidRPr="00704534">
        <w:tab/>
      </w:r>
      <w:r w:rsidR="006E6F09" w:rsidRPr="00704534">
        <w:tab/>
        <w:t xml:space="preserve">          </w:t>
      </w: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1F5EE4" w:rsidP="006E6F09" w:rsidR="001F5EE4">
      <w:pPr>
        <w:jc w:val="both"/>
      </w:pPr>
    </w:p>
    <w:p w:rsidRDefault="006E6F09" w:rsidP="006E6F09" w:rsidR="006E6F09" w:rsidRPr="00704534">
      <w:pPr>
        <w:jc w:val="both"/>
        <w:rPr>
          <w:rFonts w:cs="Arial" w:hAnsi="Arial" w:ascii="Arial"/>
        </w:rPr>
      </w:pPr>
      <w:r w:rsidRPr="00704534">
        <w:tab/>
      </w:r>
      <w:r w:rsidRPr="00704534">
        <w:tab/>
      </w:r>
      <w:r w:rsidRPr="00704534">
        <w:tab/>
      </w:r>
      <w:r w:rsidRPr="00704534">
        <w:tab/>
      </w:r>
      <w:r w:rsidRPr="00704534">
        <w:tab/>
      </w:r>
    </w:p>
    <w:sectPr w:rsidR="006E6F09" w:rsidRPr="007045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E3407"/>
    <w:multiLevelType w:val="hybridMultilevel"/>
    <w:tmpl w:val="6B4CAA0A"/>
    <w:lvl w:tplc="04090011" w:ilvl="0">
      <w:start w:val="1"/>
      <w:numFmt w:val="decimal"/>
      <w:lvlText w:val="%1)"/>
      <w:lvlJc w:val="left"/>
      <w:pPr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F5114A9"/>
    <w:multiLevelType w:val="hybridMultilevel"/>
    <w:tmpl w:val="E36C28A6"/>
    <w:lvl w:tplc="8B6ADD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F09"/>
    <w:rsid w:val="00090D35"/>
    <w:rsid w:val="00170DAB"/>
    <w:rsid w:val="001E7687"/>
    <w:rsid w:val="001F5EE4"/>
    <w:rsid w:val="00212CD6"/>
    <w:rsid w:val="00284D7B"/>
    <w:rsid w:val="002E1858"/>
    <w:rsid w:val="002F4FC7"/>
    <w:rsid w:val="00312945"/>
    <w:rsid w:val="003C0503"/>
    <w:rsid w:val="00445C22"/>
    <w:rsid w:val="00450457"/>
    <w:rsid w:val="00511DE0"/>
    <w:rsid w:val="00545FE2"/>
    <w:rsid w:val="00664CB1"/>
    <w:rsid w:val="006D07AB"/>
    <w:rsid w:val="006E6F09"/>
    <w:rsid w:val="00704534"/>
    <w:rsid w:val="0071326C"/>
    <w:rsid w:val="007644BB"/>
    <w:rsid w:val="00790B58"/>
    <w:rsid w:val="00791730"/>
    <w:rsid w:val="00815868"/>
    <w:rsid w:val="0084042F"/>
    <w:rsid w:val="008E1F12"/>
    <w:rsid w:val="00A3563F"/>
    <w:rsid w:val="00AB7FAA"/>
    <w:rsid w:val="00C135D7"/>
    <w:rsid w:val="00C24429"/>
    <w:rsid w:val="00D0276C"/>
    <w:rsid w:val="00D82A22"/>
    <w:rsid w:val="00E725F3"/>
    <w:rsid w:val="00F4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F0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6F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F0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18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A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A2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A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A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F0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6F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F0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18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A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A2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A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A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3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265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66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048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St-83/2011-200</izvorni_sadrzaj>
    <derivirana_varijabla naziv="DomainObject.Oznaka_1">St-83/2011-200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2011.</izvorni_sadrzaj>
    <derivirana_varijabla naziv="DomainObject.Predmet.DatumOsnivanja_1">1.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</izvorni_sadrzaj>
    <derivirana_varijabla naziv="DomainObject.Predmet.Opis_1">Prijedlog za otvaranje stečajnog postupka
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St-83/2011</izvorni_sadrzaj>
    <derivirana_varijabla naziv="DomainObject.Predmet.OznakaBroj_1">St-83/2011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St-277/10 - 40. ref.-
rj. o obustavi post. od 24.12.2010. 
SPIS U REF.</izvorni_sadrzaj>
    <derivirana_varijabla naziv="DomainObject.Predmet.PrimjedbaSuca_1">VEZA: St-277/10 - 40. ref.-
rj. o obustavi post. od 24.12.2010. 
SPIS U REF.</derivirana_varijabla>
  </DomainObject.Predmet.PrimjedbaSuca>
  <DomainObject.Predmet.ProtustrankaFormated>
    <izvorni_sadrzaj>  MEGRAD-NEKRETNINE d.o.o.</izvorni_sadrzaj>
    <derivirana_varijabla naziv="DomainObject.Predmet.ProtustrankaFormated_1">  MEGRAD-NEKRETNINE d.o.o.</derivirana_varijabla>
  </DomainObject.Predmet.ProtustrankaFormated>
  <DomainObject.Predmet.ProtustrankaFormatedOIB>
    <izvorni_sadrzaj>  MEGRAD-NEKRETNINE d.o.o., OIB 75927053478</izvorni_sadrzaj>
    <derivirana_varijabla naziv="DomainObject.Predmet.ProtustrankaFormatedOIB_1">  MEGRAD-NEKRETNINE d.o.o., OIB 75927053478</derivirana_varijabla>
  </DomainObject.Predmet.ProtustrankaFormatedOIB>
  <DomainObject.Predmet.ProtustrankaFormatedWithAdress>
    <izvorni_sadrzaj> MEGRAD-NEKRETNINE d.o.o., BOŽIDARA ADŽIJE 19, 10000 Zagreb</izvorni_sadrzaj>
    <derivirana_varijabla naziv="DomainObject.Predmet.ProtustrankaFormatedWithAdress_1"> MEGRAD-NEKRETNINE d.o.o., BOŽIDARA ADŽIJE 19, 10000 Zagreb</derivirana_varijabla>
  </DomainObject.Predmet.ProtustrankaFormatedWithAdress>
  <DomainObject.Predmet.ProtustrankaFormatedWithAdressOIB>
    <izvorni_sadrzaj> MEGRAD-NEKRETNINE d.o.o., OIB 75927053478, BOŽIDARA ADŽIJE 19, 10000 Zagreb</izvorni_sadrzaj>
    <derivirana_varijabla naziv="DomainObject.Predmet.ProtustrankaFormatedWithAdressOIB_1"> MEGRAD-NEKRETNINE d.o.o., OIB 75927053478, BOŽIDARA ADŽIJE 19, 10000 Zagreb</derivirana_varijabla>
  </DomainObject.Predmet.ProtustrankaFormatedWithAdressOIB>
  <DomainObject.Predmet.ProtustrankaWithAdress>
    <izvorni_sadrzaj>MEGRAD-NEKRETNINE d.o.o. BOŽIDARA ADŽIJE 19, 10000 Zagreb</izvorni_sadrzaj>
    <derivirana_varijabla naziv="DomainObject.Predmet.ProtustrankaWithAdress_1">MEGRAD-NEKRETNINE d.o.o. BOŽIDARA ADŽIJE 19, 10000 Zagreb</derivirana_varijabla>
  </DomainObject.Predmet.ProtustrankaWithAdress>
  <DomainObject.Predmet.ProtustrankaWithAdressOIB>
    <izvorni_sadrzaj>MEGRAD-NEKRETNINE d.o.o., OIB 75927053478, BOŽIDARA ADŽIJE 19, 10000 Zagreb</izvorni_sadrzaj>
    <derivirana_varijabla naziv="DomainObject.Predmet.ProtustrankaWithAdressOIB_1">MEGRAD-NEKRETNINE d.o.o., OIB 75927053478, BOŽIDARA ADŽIJE 19, 10000 Zagreb</derivirana_varijabla>
  </DomainObject.Predmet.ProtustrankaWithAdressOIB>
  <DomainObject.Predmet.ProtustrankaNazivFormated>
    <izvorni_sadrzaj>MEGRAD-NEKRETNINE d.o.o.</izvorni_sadrzaj>
    <derivirana_varijabla naziv="DomainObject.Predmet.ProtustrankaNazivFormated_1">MEGRAD-NEKRETNINE d.o.o.</derivirana_varijabla>
  </DomainObject.Predmet.ProtustrankaNazivFormated>
  <DomainObject.Predmet.ProtustrankaNazivFormatedOIB>
    <izvorni_sadrzaj>MEGRAD-NEKRETNINE d.o.o., OIB 75927053478</izvorni_sadrzaj>
    <derivirana_varijabla naziv="DomainObject.Predmet.ProtustrankaNazivFormatedOIB_1">MEGRAD-NEKRETNINE d.o.o., OIB 75927053478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SCULPTOR d.o.o. zastupanog po punomoćniku BORIS VRDOLJAK</izvorni_sadrzaj>
    <derivirana_varijabla naziv="DomainObject.Predmet.StrankaFormated_1">  SCULPTOR d.o.o. zastupanog po punomoćniku BORIS VRDOLJAK</derivirana_varijabla>
  </DomainObject.Predmet.StrankaFormated>
  <DomainObject.Predmet.StrankaFormatedOIB>
    <izvorni_sadrzaj>  SCULPTOR d.o.o., OIB 87523175283 zastupanog po punomoćniku BORIS VRDOLJAK</izvorni_sadrzaj>
    <derivirana_varijabla naziv="DomainObject.Predmet.StrankaFormatedOIB_1">  SCULPTOR d.o.o., OIB 87523175283 zastupanog po punomoćniku BORIS VRDOLJAK</derivirana_varijabla>
  </DomainObject.Predmet.StrankaFormatedOIB>
  <DomainObject.Predmet.StrankaFormatedWithAdress>
    <izvorni_sadrzaj> SCULPTOR d.o.o., DINKA ŠIMUNOVIĆA 7, 21000 Split zastupanog po punomoćniku BORIS VRDOLJAK</izvorni_sadrzaj>
    <derivirana_varijabla naziv="DomainObject.Predmet.StrankaFormatedWithAdress_1"> SCULPTOR d.o.o., DINKA ŠIMUNOVIĆA 7, 21000 Split zastupanog po punomoćniku BORIS VRDOLJAK</derivirana_varijabla>
  </DomainObject.Predmet.StrankaFormatedWithAdress>
  <DomainObject.Predmet.StrankaFormatedWithAdressOIB>
    <izvorni_sadrzaj> SCULPTOR d.o.o., OIB 87523175283, DINKA ŠIMUNOVIĆA 7, 21000 Split zastupanog po punomoćniku BORIS VRDOLJAK</izvorni_sadrzaj>
    <derivirana_varijabla naziv="DomainObject.Predmet.StrankaFormatedWithAdressOIB_1"> SCULPTOR d.o.o., OIB 87523175283, DINKA ŠIMUNOVIĆA 7, 21000 Split zastupanog po punomoćniku BORIS VRDOLJAK</derivirana_varijabla>
  </DomainObject.Predmet.StrankaFormatedWithAdressOIB>
  <DomainObject.Predmet.StrankaWithAdress>
    <izvorni_sadrzaj>SCULPTOR d.o.o. DINKA ŠIMUNOVIĆA 7,21000 Split</izvorni_sadrzaj>
    <derivirana_varijabla naziv="DomainObject.Predmet.StrankaWithAdress_1">SCULPTOR d.o.o. DINKA ŠIMUNOVIĆA 7,21000 Split</derivirana_varijabla>
  </DomainObject.Predmet.StrankaWithAdress>
  <DomainObject.Predmet.StrankaWithAdressOIB>
    <izvorni_sadrzaj>SCULPTOR d.o.o., OIB 87523175283, DINKA ŠIMUNOVIĆA 7,21000 Split</izvorni_sadrzaj>
    <derivirana_varijabla naziv="DomainObject.Predmet.StrankaWithAdressOIB_1">SCULPTOR d.o.o., OIB 87523175283, DINKA ŠIMUNOVIĆA 7,21000 Split</derivirana_varijabla>
  </DomainObject.Predmet.StrankaWithAdressOIB>
  <DomainObject.Predmet.StrankaNazivFormated>
    <izvorni_sadrzaj>SCULPTOR d.o.o.</izvorni_sadrzaj>
    <derivirana_varijabla naziv="DomainObject.Predmet.StrankaNazivFormated_1">SCULPTOR d.o.o.</derivirana_varijabla>
  </DomainObject.Predmet.StrankaNazivFormated>
  <DomainObject.Predmet.StrankaNazivFormatedOIB>
    <izvorni_sadrzaj>SCULPTOR d.o.o., OIB 87523175283</izvorni_sadrzaj>
    <derivirana_varijabla naziv="DomainObject.Predmet.StrankaNazivFormatedOIB_1">SCULPTOR d.o.o., OIB 87523175283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SCULPTOR d.o.o. zastupanog po punomoćniku BORIS VRDOLJAK</item>
    </izvorni_sadrzaj>
    <derivirana_varijabla naziv="DomainObject.Predmet.StrankaListFormated_1">
      <item>SCULPTOR d.o.o. zastupanog po punomoćniku BORIS VRDOLJAK</item>
    </derivirana_varijabla>
  </DomainObject.Predmet.StrankaListFormated>
  <DomainObject.Predmet.StrankaListFormatedOIB>
    <izvorni_sadrzaj>
      <item>SCULPTOR d.o.o., OIB 87523175283 zastupanog po punomoćniku BORIS VRDOLJAK</item>
    </izvorni_sadrzaj>
    <derivirana_varijabla naziv="DomainObject.Predmet.StrankaListFormatedOIB_1">
      <item>SCULPTOR d.o.o., OIB 87523175283 zastupanog po punomoćniku BORIS VRDOLJAK</item>
    </derivirana_varijabla>
  </DomainObject.Predmet.StrankaListFormatedOIB>
  <DomainObject.Predmet.StrankaListFormatedWithAdress>
    <izvorni_sadrzaj>
      <item>SCULPTOR d.o.o., DINKA ŠIMUNOVIĆA 7, 21000 Split zastupanog po punomoćniku BORIS VRDOLJAK</item>
    </izvorni_sadrzaj>
    <derivirana_varijabla naziv="DomainObject.Predmet.StrankaListFormatedWithAdress_1">
      <item>SCULPTOR d.o.o., DINKA ŠIMUNOVIĆA 7, 21000 Split zastupanog po punomoćniku BORIS VRDOLJAK</item>
    </derivirana_varijabla>
  </DomainObject.Predmet.StrankaListFormatedWithAdress>
  <DomainObject.Predmet.StrankaListFormatedWithAdressOIB>
    <izvorni_sadrzaj>
      <item>SCULPTOR d.o.o., OIB 87523175283, DINKA ŠIMUNOVIĆA 7, 21000 Split zastupanog po punomoćniku BORIS VRDOLJAK</item>
    </izvorni_sadrzaj>
    <derivirana_varijabla naziv="DomainObject.Predmet.StrankaListFormatedWithAdressOIB_1">
      <item>SCULPTOR d.o.o., OIB 87523175283, DINKA ŠIMUNOVIĆA 7, 21000 Split zastupanog po punomoćniku BORIS VRDOLJAK</item>
    </derivirana_varijabla>
  </DomainObject.Predmet.StrankaListFormatedWithAdressOIB>
  <DomainObject.Predmet.StrankaListNazivFormated>
    <izvorni_sadrzaj>
      <item>SCULPTOR d.o.o.</item>
    </izvorni_sadrzaj>
    <derivirana_varijabla naziv="DomainObject.Predmet.StrankaListNazivFormated_1">
      <item>SCULPTOR d.o.o.</item>
    </derivirana_varijabla>
  </DomainObject.Predmet.StrankaListNazivFormated>
  <DomainObject.Predmet.StrankaListNazivFormatedOIB>
    <izvorni_sadrzaj>
      <item>SCULPTOR d.o.o., OIB 87523175283</item>
    </izvorni_sadrzaj>
    <derivirana_varijabla naziv="DomainObject.Predmet.StrankaListNazivFormatedOIB_1">
      <item>SCULPTOR d.o.o., OIB 87523175283</item>
    </derivirana_varijabla>
  </DomainObject.Predmet.StrankaListNazivFormatedOIB>
  <DomainObject.Predmet.ProtuStrankaListFormated>
    <izvorni_sadrzaj>
      <item>MEGRAD-NEKRETNINE d.o.o.</item>
    </izvorni_sadrzaj>
    <derivirana_varijabla naziv="DomainObject.Predmet.ProtuStrankaListFormated_1">
      <item>MEGRAD-NEKRETNINE d.o.o.</item>
    </derivirana_varijabla>
  </DomainObject.Predmet.ProtuStrankaListFormated>
  <DomainObject.Predmet.ProtuStrankaListFormatedOIB>
    <izvorni_sadrzaj>
      <item>MEGRAD-NEKRETNINE d.o.o., OIB 75927053478</item>
    </izvorni_sadrzaj>
    <derivirana_varijabla naziv="DomainObject.Predmet.ProtuStrankaListFormatedOIB_1">
      <item>MEGRAD-NEKRETNINE d.o.o., OIB 75927053478</item>
    </derivirana_varijabla>
  </DomainObject.Predmet.ProtuStrankaListFormatedOIB>
  <DomainObject.Predmet.ProtuStrankaListFormatedWithAdress>
    <izvorni_sadrzaj>
      <item>MEGRAD-NEKRETNINE d.o.o., BOŽIDARA ADŽIJE 19, 10000 Zagreb</item>
    </izvorni_sadrzaj>
    <derivirana_varijabla naziv="DomainObject.Predmet.ProtuStrankaListFormatedWithAdress_1">
      <item>MEGRAD-NEKRETNINE d.o.o., BOŽIDARA ADŽIJE 19, 10000 Zagreb</item>
    </derivirana_varijabla>
  </DomainObject.Predmet.ProtuStrankaListFormatedWithAdress>
  <DomainObject.Predmet.ProtuStrankaListFormatedWithAdressOIB>
    <izvorni_sadrzaj>
      <item>MEGRAD-NEKRETNINE d.o.o., OIB 75927053478, BOŽIDARA ADŽIJE 19, 10000 Zagreb</item>
    </izvorni_sadrzaj>
    <derivirana_varijabla naziv="DomainObject.Predmet.ProtuStrankaListFormatedWithAdressOIB_1">
      <item>MEGRAD-NEKRETNINE d.o.o., OIB 75927053478, BOŽIDARA ADŽIJE 19, 10000 Zagreb</item>
    </derivirana_varijabla>
  </DomainObject.Predmet.ProtuStrankaListFormatedWithAdressOIB>
  <DomainObject.Predmet.ProtuStrankaListNazivFormated>
    <izvorni_sadrzaj>
      <item>MEGRAD-NEKRETNINE d.o.o.</item>
    </izvorni_sadrzaj>
    <derivirana_varijabla naziv="DomainObject.Predmet.ProtuStrankaListNazivFormated_1">
      <item>MEGRAD-NEKRETNINE d.o.o.</item>
    </derivirana_varijabla>
  </DomainObject.Predmet.ProtuStrankaListNazivFormated>
  <DomainObject.Predmet.ProtuStrankaListNazivFormatedOIB>
    <izvorni_sadrzaj>
      <item>MEGRAD-NEKRETNINE d.o.o., OIB 75927053478</item>
    </izvorni_sadrzaj>
    <derivirana_varijabla naziv="DomainObject.Predmet.ProtuStrankaListNazivFormatedOIB_1">
      <item>MEGRAD-NEKRETNINE d.o.o., OIB 75927053478</item>
    </derivirana_varijabla>
  </DomainObject.Predmet.ProtuStrankaListNazivFormatedOIB>
  <DomainObject.Predmet.OstaliListFormated>
    <izvorni_sadrzaj>
      <item>BORIS VRDOLJAK punomoćnik sudionika u postupku SCULPTOR d.o.o.</item>
      <item>Marija Vujčić Turkulin</item>
    </izvorni_sadrzaj>
    <derivirana_varijabla naziv="DomainObject.Predmet.OstaliListFormated_1">
      <item>BORIS VRDOLJAK punomoćnik sudionika u postupku SCULPTOR d.o.o.</item>
      <item>Marija Vujčić Turkulin</item>
    </derivirana_varijabla>
  </DomainObject.Predmet.OstaliListFormated>
  <DomainObject.Predmet.OstaliListFormatedOIB>
    <izvorni_sadrzaj>
      <item>BORIS VRDOLJAK punomoćnik sudionika u postupku SCULPTOR d.o.o.</item>
      <item>Marija Vujčić Turkulin, OIB 22593287559</item>
    </izvorni_sadrzaj>
    <derivirana_varijabla naziv="DomainObject.Predmet.OstaliListFormatedOIB_1">
      <item>BORIS VRDOLJAK punomoćnik sudionika u postupku SCULPTOR d.o.o.</item>
      <item>Marija Vujčić Turkulin, OIB 22593287559</item>
    </derivirana_varijabla>
  </DomainObject.Predmet.OstaliListFormatedOIB>
  <DomainObject.Predmet.OstaliListFormatedWithAdress>
    <izvorni_sadrzaj>
      <item>BORIS VRDOLJAK, SUKOIŠANSKA 4, 210000 Split punomoćnik sudionika u postupku SCULPTOR d.o.o.</item>
      <item>Marija Vujčić Turkulin, Vrtlarska 3, 10000 Zagreb</item>
    </izvorni_sadrzaj>
    <derivirana_varijabla naziv="DomainObject.Predmet.OstaliListFormatedWithAdress_1">
      <item>BORIS VRDOLJAK, SUKOIŠANSKA 4, 210000 Split punomoćnik sudionika u postupku SCULPTOR d.o.o.</item>
      <item>Marija Vujčić Turkulin, Vrtlarska 3, 10000 Zagreb</item>
    </derivirana_varijabla>
  </DomainObject.Predmet.OstaliListFormatedWithAdress>
  <DomainObject.Predmet.OstaliListFormatedWithAdressOIB>
    <izvorni_sadrzaj>
      <item>BORIS VRDOLJAK, SUKOIŠANSKA 4, 210000 Split punomoćnik sudionika u postupku SCULPTOR d.o.o.</item>
      <item>Marija Vujčić Turkulin, OIB 22593287559, Vrtlarska 3, 10000 Zagreb</item>
    </izvorni_sadrzaj>
    <derivirana_varijabla naziv="DomainObject.Predmet.OstaliListFormatedWithAdressOIB_1">
      <item>BORIS VRDOLJAK, SUKOIŠANSKA 4, 210000 Split punomoćnik sudionika u postupku SCULPTOR d.o.o.</item>
      <item>Marija Vujčić Turkulin, OIB 22593287559, Vrtlarska 3, 10000 Zagreb</item>
    </derivirana_varijabla>
  </DomainObject.Predmet.OstaliListFormatedWithAdressOIB>
  <DomainObject.Predmet.OstaliListNazivFormated>
    <izvorni_sadrzaj>
      <item>BORIS VRDOLJAK</item>
      <item>Marija Vujčić Turkulin</item>
    </izvorni_sadrzaj>
    <derivirana_varijabla naziv="DomainObject.Predmet.OstaliListNazivFormated_1">
      <item>BORIS VRDOLJAK</item>
      <item>Marija Vujčić Turkulin</item>
    </derivirana_varijabla>
  </DomainObject.Predmet.OstaliListNazivFormated>
  <DomainObject.Predmet.OstaliListNazivFormatedOIB>
    <izvorni_sadrzaj>
      <item>BORIS VRDOLJAK</item>
      <item>Marija Vujčić Turkulin, OIB 22593287559</item>
    </izvorni_sadrzaj>
    <derivirana_varijabla naziv="DomainObject.Predmet.OstaliListNazivFormatedOIB_1">
      <item>BORIS VRDOLJAK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St-83/2011-200</izvorni_sadrzaj>
    <derivirana_varijabla naziv="DomainObject.PoslovniBrojDokumenta_1">St-83/2011-200</derivirana_varijabla>
  </DomainObject.PoslovniBrojDokumenta>
  <DomainObject.Predmet.StrankaIDrugi>
    <izvorni_sadrzaj>SCULPTOR d.o.o.</izvorni_sadrzaj>
    <derivirana_varijabla naziv="DomainObject.Predmet.StrankaIDrugi_1">SCULPTOR d.o.o.</derivirana_varijabla>
  </DomainObject.Predmet.StrankaIDrugi>
  <DomainObject.Predmet.ProtustrankaIDrugi>
    <izvorni_sadrzaj>MEGRAD-NEKRETNINE d.o.o.</izvorni_sadrzaj>
    <derivirana_varijabla naziv="DomainObject.Predmet.ProtustrankaIDrugi_1">MEGRAD-NEKRETNINE d.o.o.</derivirana_varijabla>
  </DomainObject.Predmet.ProtustrankaIDrugi>
  <DomainObject.Predmet.StrankaIDrugiAdressOIB>
    <izvorni_sadrzaj>SCULPTOR d.o.o., OIB 87523175283, DINKA ŠIMUNOVIĆA 7, 21000 Split</izvorni_sadrzaj>
    <derivirana_varijabla naziv="DomainObject.Predmet.StrankaIDrugiAdressOIB_1">SCULPTOR d.o.o., OIB 87523175283, DINKA ŠIMUNOVIĆA 7, 21000 Split</derivirana_varijabla>
  </DomainObject.Predmet.StrankaIDrugiAdressOIB>
  <DomainObject.Predmet.ProtustrankaIDrugiAdressOIB>
    <izvorni_sadrzaj>MEGRAD-NEKRETNINE d.o.o., OIB 75927053478, BOŽIDARA ADŽIJE 19, 10000 Zagreb</izvorni_sadrzaj>
    <derivirana_varijabla naziv="DomainObject.Predmet.ProtustrankaIDrugiAdressOIB_1">MEGRAD-NEKRETNINE d.o.o., OIB 75927053478, BOŽIDARA ADŽIJE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MEGRAD-NEKRETNINE d.o.o.</item>
      <item>BORIS VRDOLJAK</item>
      <item>SCULPTOR d.o.o.</item>
      <item>Marija Vujčić Turkulin</item>
    </izvorni_sadrzaj>
    <derivirana_varijabla naziv="DomainObject.Predmet.SudioniciListNaziv_1">
      <item>MEGRAD-NEKRETNINE d.o.o.</item>
      <item>BORIS VRDOLJAK</item>
      <item>SCULPTOR d.o.o.</item>
      <item>Marija Vujčić Turkulin</item>
    </derivirana_varijabla>
  </DomainObject.Predmet.SudioniciListNaziv>
  <DomainObject.Predmet.SudioniciListAdressOIB>
    <izvorni_sadrzaj>
      <item>MEGRAD-NEKRETNINE d.o.o., OIB 75927053478, BOŽIDARA ADŽIJE 19,10000 Zagreb</item>
      <item>BORIS VRDOLJAK, SUKOIŠANSKA 4,210000 Split</item>
      <item>SCULPTOR d.o.o., OIB 87523175283, DINKA ŠIMUNOVIĆA 7,21000 Split</item>
      <item>Marija Vujčić Turkulin, OIB 22593287559, Vrtlarska 3,10000 Zagreb</item>
    </izvorni_sadrzaj>
    <derivirana_varijabla naziv="DomainObject.Predmet.SudioniciListAdressOIB_1">
      <item>MEGRAD-NEKRETNINE d.o.o., OIB 75927053478, BOŽIDARA ADŽIJE 19,10000 Zagreb</item>
      <item>BORIS VRDOLJAK, SUKOIŠANSKA 4,210000 Split</item>
      <item>SCULPTOR d.o.o., OIB 87523175283, DINKA ŠIMUNOVIĆA 7,21000 Split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75927053478</item>
      <item>, OIB null</item>
      <item>, OIB 87523175283</item>
      <item>, OIB 22593287559</item>
    </izvorni_sadrzaj>
    <derivirana_varijabla naziv="DomainObject.Predmet.SudioniciListNazivOIB_1">
      <item>, OIB 75927053478</item>
      <item>, OIB null</item>
      <item>, OIB 87523175283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3929</properties:Characters>
  <properties:Lines>96</properties:Lines>
  <properties:Paragraphs>24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2017-06-05T09:47:00Z</dcterms:created>
  <dc:creator>Bernardica Novak</dc:creator>
  <cp:lastModifiedBy>Tatjana Slaviček</cp:lastModifiedBy>
  <cp:lastPrinted>2017-06-06T07:00:00Z</cp:lastPrinted>
  <dcterms:modified xmlns:xsi="http://www.w3.org/2001/XMLSchema-instance" xsi:type="dcterms:W3CDTF">2017-06-06T07:02:00Z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St-83/2011-200 / Odluka - Rješenje</vt:lpwstr>
  </prop:property>
  <prop:property name="CC_coloring" pid="5" fmtid="{D5CDD505-2E9C-101B-9397-08002B2CF9AE}">
    <vt:bool>false</vt:bool>
  </prop:property>
</prop:Properties>
</file>