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334e68" w14:paraId="a334e68" w:rsidRDefault="00AE649C" w:rsidP="00FA5B5E" w:rsidR="00AE649C" w:rsidRPr="00B76F3C">
      <w:pPr>
        <w:pStyle w:val="Naslov3"/>
        <w15:collapsed w:val="false"/>
      </w:pPr>
    </w:p>
    <w:p w:rsidRDefault="00937FF9" w:rsidP="00CA0CF9"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EA1C6D">
        <w:tab/>
      </w:r>
    </w:p>
    <w:p w:rsidRDefault="00CA0CF9" w:rsidP="00CA0CF9" w:rsidR="00CA0CF9">
      <w:pPr>
        <w:jc w:val="right"/>
        <w:rPr>
          <w:b/>
        </w:rPr>
      </w:pPr>
      <w:r>
        <w:rPr>
          <w:b/>
        </w:rPr>
        <w:t>3 St-343/2016-6</w:t>
      </w:r>
    </w:p>
    <w:p w:rsidRDefault="00CA0CF9" w:rsidP="00CA0CF9" w:rsidR="00CA0CF9">
      <w:pPr>
        <w:jc w:val="center"/>
        <w:rPr>
          <w:b/>
        </w:rPr>
      </w:pPr>
      <w:r>
        <w:rPr>
          <w:b/>
        </w:rPr>
        <w:t>R E P U B L I K A  H R V A T S K A</w:t>
      </w:r>
    </w:p>
    <w:p w:rsidRDefault="00CA0CF9" w:rsidP="00CA0CF9" w:rsidR="00CA0CF9" w:rsidRPr="00CA0CF9">
      <w:pPr>
        <w:jc w:val="center"/>
        <w:rPr>
          <w:b/>
        </w:rPr>
      </w:pPr>
      <w:r>
        <w:rPr>
          <w:b/>
        </w:rPr>
        <w:t>R J E Š E N J E</w:t>
      </w:r>
    </w:p>
    <w:p w:rsidRDefault="00CA0CF9" w:rsidP="00CA0CF9" w:rsidR="00CA0CF9" w:rsidRPr="00CA0CF9">
      <w:pPr>
        <w:ind w:firstLine="708"/>
        <w:jc w:val="both"/>
      </w:pPr>
      <w:r>
        <w:t xml:space="preserve">TRGOVAČKI SUD U BJELOVARU, OIB 07942269267, po stečajnom sucu Sanjani Zorinc odlučujući po prijedlogu predlagatelja Republike Hrvatske, Ministarstva financija, Porezne uprave, Područnog ureda Sjeverna Hrvatska, koju zastupa Županijsko državno odvjetništvo u Bjelovaru, za otvaranje stečajnog postupka nad dužnikom TRGO RAM d.o.o. iz Nove Rače, Sajmišna 29,  OIB 40941079434, MBS 010072394,  dana 6. listopada 2016. godine </w:t>
      </w:r>
    </w:p>
    <w:p w:rsidRDefault="00CA0CF9" w:rsidP="00CA0CF9" w:rsidR="00CA0CF9">
      <w:pPr>
        <w:jc w:val="center"/>
        <w:rPr>
          <w:b/>
        </w:rPr>
      </w:pPr>
      <w:r>
        <w:rPr>
          <w:b/>
        </w:rPr>
        <w:t>r i j e š i o  j e</w:t>
      </w:r>
    </w:p>
    <w:p w:rsidRDefault="00CA0CF9" w:rsidP="00CA0CF9" w:rsidR="00CA0CF9">
      <w:pPr>
        <w:ind w:firstLine="708"/>
        <w:jc w:val="both"/>
      </w:pPr>
      <w:r>
        <w:t xml:space="preserve">I. Pozivaju se osobe koje imaju pravni interes za provedbu stečajnog postupka da u roku 15 dana uplate predujam za namirenje troškova prethodnoga i otvorenoga stečajnog postupka u iznosu 30.000,00 kn. </w:t>
      </w:r>
    </w:p>
    <w:p w:rsidRDefault="00CA0CF9" w:rsidP="00CA0CF9" w:rsidR="00CA0CF9">
      <w:pPr>
        <w:ind w:firstLine="708"/>
        <w:jc w:val="both"/>
      </w:pPr>
      <w:r>
        <w:t>II. Ukoliko osobe iz st. I. izreke ovog rješenja ne predujme traženi iznos, sud će donijeti rješenje o otvaranju i zaključenju stečajnog postupka.</w:t>
      </w:r>
    </w:p>
    <w:p w:rsidRDefault="00CA0CF9" w:rsidP="00CA0CF9" w:rsidR="00CA0CF9">
      <w:pPr>
        <w:jc w:val="center"/>
      </w:pPr>
      <w:r>
        <w:rPr>
          <w:b/>
        </w:rPr>
        <w:t>Obrazloženje</w:t>
      </w:r>
    </w:p>
    <w:p w:rsidRDefault="00CA0CF9" w:rsidP="00CA0CF9" w:rsidR="00CA0CF9">
      <w:pPr>
        <w:jc w:val="both"/>
      </w:pPr>
      <w:r>
        <w:tab/>
        <w:t xml:space="preserve">U prijedlogu za otvaranje stečajnog postupka predlagatelj – stečajni vjerovnik Republika Hrvatske, Ministarstvo financija, Porezna uprave, Područni ureda Sjeverna Hrvatska od 12. veljače 2016. godine, navedeno je da na dan 2. veljače 2016. godine dužnik ima dospjele a neizmirene obveze s naslova poreza, doprinosa i drugih obveza u ukupnom iznosu od 178.151,39 kn. Predlagatelj tvrdi da dužnik ima imovine iz koje se može naplatiti vjerovnikovo potraživanje jer je prema posljednjoj bilanci sa stanjem na dan 31. prosinca 2012. godine stečajni dužnik iskazao dugotrajnu materijalnu imovinu u iznosu od 479.397,00 kn te kratkotrajnu imovinu – potraživanja u iznosu 306.436,00 kn. </w:t>
      </w:r>
    </w:p>
    <w:p w:rsidRDefault="00CA0CF9" w:rsidP="00CA0CF9" w:rsidR="00CA0CF9">
      <w:pPr>
        <w:ind w:firstLine="708"/>
        <w:jc w:val="both"/>
      </w:pPr>
      <w:r>
        <w:t>Na ročište dana 6. listopada 2016. godine nije došao zakonski zastupnik dužnika, niti je podnio pisano izvješće o financijsko-gospodarskom stanju dužnika sukladno nalogu suda iz rješenja 3 St-343/2016-2 od 3. lipnja 2016. godine.</w:t>
      </w:r>
    </w:p>
    <w:p w:rsidRDefault="00CA0CF9" w:rsidP="00CA0CF9" w:rsidR="00CA0CF9">
      <w:pPr>
        <w:ind w:firstLine="708"/>
        <w:jc w:val="both"/>
      </w:pPr>
      <w:r>
        <w:t xml:space="preserve">Iz podataka kojima raspolaže tijekom postupka sud nije utvrdio da je imovina dužnika koja bi ušla u stečajnu masu dovoljna za namirenje troškova stečajnog postupka te je stoga temeljem čl. 132. st. 1. i  2. Stečajnog zakona ("Narodne novine" br. 71/15) riješeno kao u izreci. </w:t>
      </w:r>
    </w:p>
    <w:p w:rsidRDefault="00CA0CF9" w:rsidP="00CA0CF9" w:rsidR="00CA0CF9" w:rsidRPr="00CA0CF9">
      <w:pPr>
        <w:jc w:val="center"/>
      </w:pPr>
      <w:r>
        <w:t xml:space="preserve">U Bjelovaru, 6. listopada 2016. godine </w:t>
      </w:r>
    </w:p>
    <w:p w:rsidRDefault="00CA0CF9" w:rsidP="00CA0CF9" w:rsidR="00CA0CF9">
      <w:pPr>
        <w:jc w:val="both"/>
        <w:rPr>
          <w:b/>
        </w:rPr>
      </w:pPr>
      <w:r>
        <w:rPr>
          <w:b/>
        </w:rPr>
        <w:tab/>
      </w:r>
      <w:r>
        <w:rPr>
          <w:b/>
        </w:rPr>
        <w:tab/>
      </w:r>
      <w:r>
        <w:rPr>
          <w:b/>
        </w:rPr>
        <w:tab/>
      </w:r>
      <w:r>
        <w:rPr>
          <w:b/>
        </w:rPr>
        <w:tab/>
      </w:r>
      <w:r>
        <w:rPr>
          <w:b/>
        </w:rPr>
        <w:tab/>
      </w:r>
      <w:r>
        <w:rPr>
          <w:b/>
        </w:rPr>
        <w:tab/>
      </w:r>
      <w:r>
        <w:rPr>
          <w:b/>
        </w:rPr>
        <w:tab/>
      </w:r>
      <w:r>
        <w:rPr>
          <w:b/>
        </w:rPr>
        <w:tab/>
      </w:r>
      <w:r>
        <w:rPr>
          <w:b/>
        </w:rPr>
        <w:tab/>
        <w:t xml:space="preserve">STEČAJNI SUDAC </w:t>
      </w:r>
    </w:p>
    <w:p w:rsidRDefault="00CA0CF9" w:rsidP="00CA0CF9" w:rsidR="00CA0CF9">
      <w:pPr>
        <w:jc w:val="both"/>
      </w:pPr>
      <w:r>
        <w:tab/>
      </w:r>
      <w:r>
        <w:tab/>
      </w:r>
      <w:r>
        <w:tab/>
      </w:r>
      <w:r>
        <w:tab/>
      </w:r>
      <w:r>
        <w:tab/>
      </w:r>
      <w:r>
        <w:tab/>
      </w:r>
      <w:r>
        <w:tab/>
      </w:r>
      <w:r>
        <w:tab/>
      </w:r>
      <w:r>
        <w:tab/>
        <w:t xml:space="preserve"> SANJANA ZORINC </w:t>
      </w:r>
      <w:bookmarkStart w:name="_GoBack" w:id="0"/>
      <w:bookmarkEnd w:id="0"/>
    </w:p>
    <w:p w:rsidRDefault="00CA0CF9" w:rsidP="00CA0CF9" w:rsidR="00CA0CF9">
      <w:pPr>
        <w:jc w:val="center"/>
      </w:pPr>
      <w:r>
        <w:lastRenderedPageBreak/>
        <w:t>-2-</w:t>
      </w:r>
    </w:p>
    <w:p w:rsidRDefault="00CA0CF9" w:rsidP="00CA0CF9" w:rsidR="00CA0CF9">
      <w:pPr>
        <w:jc w:val="center"/>
      </w:pPr>
    </w:p>
    <w:p w:rsidRDefault="00CA0CF9" w:rsidP="00CA0CF9" w:rsidR="00CA0CF9">
      <w:pPr>
        <w:jc w:val="right"/>
        <w:rPr>
          <w:b/>
        </w:rPr>
      </w:pPr>
      <w:r>
        <w:rPr>
          <w:b/>
        </w:rPr>
        <w:t>3 St-343-2016-6</w:t>
      </w:r>
    </w:p>
    <w:p w:rsidRDefault="00CA0CF9" w:rsidP="00CA0CF9" w:rsidR="00CA0CF9">
      <w:pPr>
        <w:jc w:val="right"/>
        <w:rPr>
          <w:b/>
        </w:rPr>
      </w:pPr>
    </w:p>
    <w:p w:rsidRDefault="00CA0CF9" w:rsidP="00CA0CF9" w:rsidR="00CA0CF9">
      <w:pPr>
        <w:jc w:val="right"/>
      </w:pPr>
    </w:p>
    <w:p w:rsidRDefault="00CA0CF9" w:rsidP="00CA0CF9" w:rsidR="00CA0CF9">
      <w:pPr>
        <w:jc w:val="right"/>
      </w:pPr>
    </w:p>
    <w:p w:rsidRDefault="00CA0CF9" w:rsidP="00CA0CF9" w:rsidR="00CA0CF9">
      <w:pPr>
        <w:jc w:val="both"/>
      </w:pPr>
      <w:r>
        <w:rPr>
          <w:b/>
        </w:rPr>
        <w:t>POUKA O PRAVNOM LIJEKU:</w:t>
      </w:r>
      <w:r>
        <w:t xml:space="preserve"> Protiv ovoga rješenja nije dopuštena žalba. </w:t>
      </w:r>
    </w:p>
    <w:p w:rsidRDefault="00CA0CF9" w:rsidP="00CA0CF9" w:rsidR="00CA0CF9">
      <w:pPr>
        <w:jc w:val="both"/>
      </w:pPr>
    </w:p>
    <w:p w:rsidRDefault="00CA0CF9" w:rsidP="00CA0CF9" w:rsidR="00CA0CF9">
      <w:pPr>
        <w:jc w:val="both"/>
      </w:pPr>
      <w:proofErr w:type="spellStart"/>
      <w:r>
        <w:t>Rj</w:t>
      </w:r>
      <w:proofErr w:type="spellEnd"/>
      <w:r>
        <w:t>.</w:t>
      </w:r>
    </w:p>
    <w:p w:rsidRDefault="00CA0CF9" w:rsidP="00CA0CF9" w:rsidR="00CA0CF9">
      <w:pPr>
        <w:jc w:val="both"/>
      </w:pPr>
      <w:r>
        <w:t>Dna: e-oglasna ploča</w:t>
      </w:r>
    </w:p>
    <w:p w:rsidRDefault="00CA0CF9" w:rsidP="00CA0CF9" w:rsidR="00CB0EA4">
      <w:pPr>
        <w:jc w:val="both"/>
      </w:pPr>
      <w:proofErr w:type="spellStart"/>
      <w:r>
        <w:t>Bj</w:t>
      </w:r>
      <w:proofErr w:type="spellEnd"/>
      <w:r>
        <w:t>. 6.10.2016.</w:t>
      </w: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0CF9"/>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22121425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listopada 2016.</izvorni_sadrzaj>
    <derivirana_varijabla naziv="DomainObject.DatumDonosenjaOdluke_1">6.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St-343/2016-6</izvorni_sadrzaj>
    <derivirana_varijabla naziv="DomainObject.Oznaka_1">St-343/2016-6</derivirana_varijabla>
  </DomainObject.Oznaka>
  <DomainObject.DonositeljOdluke.Ime>
    <izvorni_sadrzaj>Sanjana</izvorni_sadrzaj>
    <derivirana_varijabla naziv="DomainObject.DonositeljOdluke.Ime_1">Sanjana</derivirana_varijabla>
  </DomainObject.DonositeljOdluke.Ime>
  <DomainObject.DonositeljOdluke.Prezime>
    <izvorni_sadrzaj>Zorinc</izvorni_sadrzaj>
    <derivirana_varijabla naziv="DomainObject.DonositeljOdluke.Prezime_1">Zorinc</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343</izvorni_sadrzaj>
    <derivirana_varijabla naziv="DomainObject.Predmet.Broj_1">343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travnja 2016.</izvorni_sadrzaj>
    <derivirana_varijabla naziv="DomainObject.Predmet.DatumOsnivanja_1">29.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St-343/2016</izvorni_sadrzaj>
    <derivirana_varijabla naziv="DomainObject.Predmet.OznakaBroj_1">St-343/2016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TRGO RAM društvo s ograničenom odgovornošću za proizvodnju, trgovinu i usluge, Nova Rača</izvorni_sadrzaj>
    <derivirana_varijabla naziv="DomainObject.Predmet.ProtustrankaFormated_1">  TRGO RAM društvo s ograničenom odgovornošću za proizvodnju, trgovinu i usluge, Nova Rača</derivirana_varijabla>
  </DomainObject.Predmet.ProtustrankaFormated>
  <DomainObject.Predmet.ProtustrankaFormatedOIB>
    <izvorni_sadrzaj>  TRGO RAM društvo s ograničenom odgovornošću za proizvodnju, trgovinu i usluge, Nova Rača, OIB 40941079434</izvorni_sadrzaj>
    <derivirana_varijabla naziv="DomainObject.Predmet.ProtustrankaFormatedOIB_1">  TRGO RAM društvo s ograničenom odgovornošću za proizvodnju, trgovinu i usluge, Nova Rača, OIB 40941079434</derivirana_varijabla>
  </DomainObject.Predmet.ProtustrankaFormatedOIB>
  <DomainObject.Predmet.ProtustrankaFormatedWithAdress>
    <izvorni_sadrzaj> TRGO RAM društvo s ograničenom odgovornošću za proizvodnju, trgovinu i usluge, Nova Rača, Sajmišna 29, 43270 Nova Rača</izvorni_sadrzaj>
    <derivirana_varijabla naziv="DomainObject.Predmet.ProtustrankaFormatedWithAdress_1"> TRGO RAM društvo s ograničenom odgovornošću za proizvodnju, trgovinu i usluge, Nova Rača, Sajmišna 29, 43270 Nova Rača</derivirana_varijabla>
  </DomainObject.Predmet.ProtustrankaFormatedWithAdress>
  <DomainObject.Predmet.ProtustrankaFormatedWithAdressOIB>
    <izvorni_sadrzaj> TRGO RAM društvo s ograničenom odgovornošću za proizvodnju, trgovinu i usluge, Nova Rača, OIB 40941079434, Sajmišna 29, 43270 Nova Rača</izvorni_sadrzaj>
    <derivirana_varijabla naziv="DomainObject.Predmet.ProtustrankaFormatedWithAdressOIB_1"> TRGO RAM društvo s ograničenom odgovornošću za proizvodnju, trgovinu i usluge, Nova Rača, OIB 40941079434, Sajmišna 29, 43270 Nova Rača</derivirana_varijabla>
  </DomainObject.Predmet.ProtustrankaFormatedWithAdressOIB>
  <DomainObject.Predmet.ProtustrankaWithAdress>
    <izvorni_sadrzaj>TRGO RAM društvo s ograničenom odgovornošću za proizvodnju, trgovinu i usluge, Nova Rača Sajmišna 29, 43270 Nova Rača</izvorni_sadrzaj>
    <derivirana_varijabla naziv="DomainObject.Predmet.ProtustrankaWithAdress_1">TRGO RAM društvo s ograničenom odgovornošću za proizvodnju, trgovinu i usluge, Nova Rača Sajmišna 29, 43270 Nova Rača</derivirana_varijabla>
  </DomainObject.Predmet.ProtustrankaWithAdress>
  <DomainObject.Predmet.ProtustrankaWithAdressOIB>
    <izvorni_sadrzaj>TRGO RAM društvo s ograničenom odgovornošću za proizvodnju, trgovinu i usluge, Nova Rača, OIB 40941079434, Sajmišna 29, 43270 Nova Rača</izvorni_sadrzaj>
    <derivirana_varijabla naziv="DomainObject.Predmet.ProtustrankaWithAdressOIB_1">TRGO RAM društvo s ograničenom odgovornošću za proizvodnju, trgovinu i usluge, Nova Rača, OIB 40941079434, Sajmišna 29, 43270 Nova Rača</derivirana_varijabla>
  </DomainObject.Predmet.ProtustrankaWithAdressOIB>
  <DomainObject.Predmet.ProtustrankaNazivFormated>
    <izvorni_sadrzaj>TRGO RAM društvo s ograničenom odgovornošću za proizvodnju, trgovinu i usluge, Nova Rača</izvorni_sadrzaj>
    <derivirana_varijabla naziv="DomainObject.Predmet.ProtustrankaNazivFormated_1">TRGO RAM društvo s ograničenom odgovornošću za proizvodnju, trgovinu i usluge, Nova Rača</derivirana_varijabla>
  </DomainObject.Predmet.ProtustrankaNazivFormated>
  <DomainObject.Predmet.ProtustrankaNazivFormatedOIB>
    <izvorni_sadrzaj>TRGO RAM društvo s ograničenom odgovornošću za proizvodnju, trgovinu i usluge, Nova Rača, OIB 40941079434</izvorni_sadrzaj>
    <derivirana_varijabla naziv="DomainObject.Predmet.ProtustrankaNazivFormatedOIB_1">TRGO RAM društvo s ograničenom odgovornošću za proizvodnju, trgovinu i usluge, Nova Rača, OIB 40941079434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sudski registar- soba 4</izvorni_sadrzaj>
    <derivirana_varijabla naziv="DomainObject.Predmet.Referada.Prostorija.Naziv_1">sudski registar- soba 4</derivirana_varijabla>
  </DomainObject.Predmet.Referada.Prostorija.Naziv>
  <DomainObject.Predmet.Referada.Prostorija.Oznaka>
    <izvorni_sadrzaj>sr -soba 4</izvorni_sadrzaj>
    <derivirana_varijabla naziv="DomainObject.Predmet.Referada.Prostorija.Oznaka_1">sr -soba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Sanjana Zorinc</izvorni_sadrzaj>
    <derivirana_varijabla naziv="DomainObject.Predmet.Referada.Sudac_1">Sanjana Zorinc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Sjeverna Hrvatska</izvorni_sadrzaj>
    <derivirana_varijabla naziv="DomainObject.Predmet.StrankaFormated_1">  REPUBLIKA HRVATSKA, Ministarstvo financija, Porezna uprava, Područni ured Sjeverna Hrvatska</derivirana_varijabla>
  </DomainObject.Predmet.StrankaFormated>
  <DomainObject.Predmet.StrankaFormatedOIB>
    <izvorni_sadrzaj>  REPUBLIKA HRVATSKA, Ministarstvo financija, Porezna uprava, Područni ured Sjeverna Hrvatska, OIB 52634238587</izvorni_sadrzaj>
    <derivirana_varijabla naziv="DomainObject.Predmet.StrankaFormatedOIB_1">  REPUBLIKA HRVATSKA, Ministarstvo financija, Porezna uprava, Područni ured Sjeverna Hrvatska, OIB 52634238587</derivirana_varijabla>
  </DomainObject.Predmet.StrankaFormatedOIB>
  <DomainObject.Predmet.StrankaFormatedWithAdress>
    <izvorni_sadrzaj> REPUBLIKA HRVATSKA, Ministarstvo financija, Porezna uprava, Područni ured Sjeverna Hrvatska</izvorni_sadrzaj>
    <derivirana_varijabla naziv="DomainObject.Predmet.StrankaFormatedWithAdress_1"> REPUBLIKA HRVATSKA, Ministarstvo financija, Porezna uprava, Područni ured Sjeverna Hrvatska</derivirana_varijabla>
  </DomainObject.Predmet.StrankaFormatedWithAdress>
  <DomainObject.Predmet.StrankaFormatedWithAdressOIB>
    <izvorni_sadrzaj> REPUBLIKA HRVATSKA, Ministarstvo financija, Porezna uprava, Područni ured Sjeverna Hrvatska, OIB 52634238587</izvorni_sadrzaj>
    <derivirana_varijabla naziv="DomainObject.Predmet.StrankaFormatedWithAdressOIB_1"> REPUBLIKA HRVATSKA, Ministarstvo financija, Porezna uprava, Područni ured Sjeverna Hrvatska, OIB 52634238587</derivirana_varijabla>
  </DomainObject.Predmet.StrankaFormatedWithAdressOIB>
  <DomainObject.Predmet.StrankaWithAdress>
    <izvorni_sadrzaj>REPUBLIKA HRVATSKA, Ministarstvo financija, Porezna uprava, Područni ured Sjeverna Hrvatska </izvorni_sadrzaj>
    <derivirana_varijabla naziv="DomainObject.Predmet.StrankaWithAdress_1">REPUBLIKA HRVATSKA, Ministarstvo financija, Porezna uprava, Područni ured Sjeverna Hrvatska </derivirana_varijabla>
  </DomainObject.Predmet.StrankaWithAdress>
  <DomainObject.Predmet.StrankaWithAdressOIB>
    <izvorni_sadrzaj>REPUBLIKA HRVATSKA, Ministarstvo financija, Porezna uprava, Područni ured Sjeverna Hrvatska, OIB 52634238587</izvorni_sadrzaj>
    <derivirana_varijabla naziv="DomainObject.Predmet.StrankaWithAdressOIB_1">REPUBLIKA HRVATSKA, Ministarstvo financija, Porezna uprava, Područni ured Sjeverna Hrvatska, OIB 52634238587</derivirana_varijabla>
  </DomainObject.Predmet.StrankaWithAdressOIB>
  <DomainObject.Predmet.StrankaNazivFormated>
    <izvorni_sadrzaj>REPUBLIKA HRVATSKA, Ministarstvo financija, Porezna uprava, Područni ured Sjeverna Hrvatska</izvorni_sadrzaj>
    <derivirana_varijabla naziv="DomainObject.Predmet.StrankaNazivFormated_1">REPUBLIKA HRVATSKA, Ministarstvo financija, Porezna uprava, Područni ured Sjeverna Hrvatska</derivirana_varijabla>
  </DomainObject.Predmet.StrankaNazivFormated>
  <DomainObject.Predmet.StrankaNazivFormatedOIB>
    <izvorni_sadrzaj>REPUBLIKA HRVATSKA, Ministarstvo financija, Porezna uprava, Područni ured Sjeverna Hrvatska, OIB 52634238587</izvorni_sadrzaj>
    <derivirana_varijabla naziv="DomainObject.Predmet.StrankaNazivFormatedOIB_1">REPUBLIKA HRVATSKA, Ministarstvo financija, Porezna uprava, Područni ured Sjeverna Hrvatska, OIB 52634238587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Jeličić</izvorni_sadrzaj>
    <derivirana_varijabla naziv="DomainObject.Predmet.Zapisnicar_1">Maja Jeličić</derivirana_varijabla>
  </DomainObject.Predmet.Zapisnicar>
  <DomainObject.Predmet.StrankaListFormated>
    <izvorni_sadrzaj>
      <item>REPUBLIKA HRVATSKA, Ministarstvo financija, Porezna uprava, Područni ured Sjeverna Hrvatska</item>
    </izvorni_sadrzaj>
    <derivirana_varijabla naziv="DomainObject.Predmet.StrankaListFormated_1">
      <item>REPUBLIKA HRVATSKA, Ministarstvo financija, Porezna uprava, Područni ured Sjeverna Hrvatska</item>
    </derivirana_varijabla>
  </DomainObject.Predmet.StrankaListFormated>
  <DomainObject.Predmet.StrankaListFormatedOIB>
    <izvorni_sadrzaj>
      <item>REPUBLIKA HRVATSKA, Ministarstvo financija, Porezna uprava, Područni ured Sjeverna Hrvatska, OIB 52634238587</item>
    </izvorni_sadrzaj>
    <derivirana_varijabla naziv="DomainObject.Predmet.StrankaListFormatedOIB_1">
      <item>REPUBLIKA HRVATSKA, Ministarstvo financija, Porezna uprava, Područni ured Sjeverna Hrvatska, OIB 52634238587</item>
    </derivirana_varijabla>
  </DomainObject.Predmet.StrankaListFormatedOIB>
  <DomainObject.Predmet.StrankaListFormatedWithAdress>
    <izvorni_sadrzaj>
      <item>REPUBLIKA HRVATSKA, Ministarstvo financija, Porezna uprava, Područni ured Sjeverna Hrvatska</item>
    </izvorni_sadrzaj>
    <derivirana_varijabla naziv="DomainObject.Predmet.StrankaListFormatedWithAdress_1">
      <item>REPUBLIKA HRVATSKA, Ministarstvo financija, Porezna uprava, Područni ured Sjeverna Hrvatska</item>
    </derivirana_varijabla>
  </DomainObject.Predmet.StrankaListFormatedWithAdress>
  <DomainObject.Predmet.StrankaListFormatedWithAdressOIB>
    <izvorni_sadrzaj>
      <item>REPUBLIKA HRVATSKA, Ministarstvo financija, Porezna uprava, Područni ured Sjeverna Hrvatska, OIB 52634238587</item>
    </izvorni_sadrzaj>
    <derivirana_varijabla naziv="DomainObject.Predmet.StrankaListFormatedWithAdressOIB_1">
      <item>REPUBLIKA HRVATSKA, Ministarstvo financija, Porezna uprava, Područni ured Sjeverna Hrvatska, OIB 52634238587</item>
    </derivirana_varijabla>
  </DomainObject.Predmet.StrankaListFormatedWithAdressOIB>
  <DomainObject.Predmet.StrankaListNazivFormated>
    <izvorni_sadrzaj>
      <item>REPUBLIKA HRVATSKA, Ministarstvo financija, Porezna uprava, Područni ured Sjeverna Hrvatska</item>
    </izvorni_sadrzaj>
    <derivirana_varijabla naziv="DomainObject.Predmet.StrankaListNazivFormated_1">
      <item>REPUBLIKA HRVATSKA, Ministarstvo financija, Porezna uprava, Područni ured Sjeverna Hrvatska</item>
    </derivirana_varijabla>
  </DomainObject.Predmet.StrankaListNazivFormated>
  <DomainObject.Predmet.StrankaListNazivFormatedOIB>
    <izvorni_sadrzaj>
      <item>REPUBLIKA HRVATSKA, Ministarstvo financija, Porezna uprava, Područni ured Sjeverna Hrvatska, OIB 52634238587</item>
    </izvorni_sadrzaj>
    <derivirana_varijabla naziv="DomainObject.Predmet.StrankaListNazivFormatedOIB_1">
      <item>REPUBLIKA HRVATSKA, Ministarstvo financija, Porezna uprava, Područni ured Sjeverna Hrvatska, OIB 52634238587</item>
    </derivirana_varijabla>
  </DomainObject.Predmet.StrankaListNazivFormatedOIB>
  <DomainObject.Predmet.ProtuStrankaListFormated>
    <izvorni_sadrzaj>
      <item>TRGO RAM društvo s ograničenom odgovornošću za proizvodnju, trgovinu i usluge, Nova Rača</item>
    </izvorni_sadrzaj>
    <derivirana_varijabla naziv="DomainObject.Predmet.ProtuStrankaListFormated_1">
      <item>TRGO RAM društvo s ograničenom odgovornošću za proizvodnju, trgovinu i usluge, Nova Rača</item>
    </derivirana_varijabla>
  </DomainObject.Predmet.ProtuStrankaListFormated>
  <DomainObject.Predmet.ProtuStrankaListFormatedOIB>
    <izvorni_sadrzaj>
      <item>TRGO RAM društvo s ograničenom odgovornošću za proizvodnju, trgovinu i usluge, Nova Rača, OIB 40941079434</item>
    </izvorni_sadrzaj>
    <derivirana_varijabla naziv="DomainObject.Predmet.ProtuStrankaListFormatedOIB_1">
      <item>TRGO RAM društvo s ograničenom odgovornošću za proizvodnju, trgovinu i usluge, Nova Rača, OIB 40941079434</item>
    </derivirana_varijabla>
  </DomainObject.Predmet.ProtuStrankaListFormatedOIB>
  <DomainObject.Predmet.ProtuStrankaListFormatedWithAdress>
    <izvorni_sadrzaj>
      <item>TRGO RAM društvo s ograničenom odgovornošću za proizvodnju, trgovinu i usluge, Nova Rača, Sajmišna 29, 43270 Nova Rača</item>
    </izvorni_sadrzaj>
    <derivirana_varijabla naziv="DomainObject.Predmet.ProtuStrankaListFormatedWithAdress_1">
      <item>TRGO RAM društvo s ograničenom odgovornošću za proizvodnju, trgovinu i usluge, Nova Rača, Sajmišna 29, 43270 Nova Rača</item>
    </derivirana_varijabla>
  </DomainObject.Predmet.ProtuStrankaListFormatedWithAdress>
  <DomainObject.Predmet.ProtuStrankaListFormatedWithAdressOIB>
    <izvorni_sadrzaj>
      <item>TRGO RAM društvo s ograničenom odgovornošću za proizvodnju, trgovinu i usluge, Nova Rača, OIB 40941079434, Sajmišna 29, 43270 Nova Rača</item>
    </izvorni_sadrzaj>
    <derivirana_varijabla naziv="DomainObject.Predmet.ProtuStrankaListFormatedWithAdressOIB_1">
      <item>TRGO RAM društvo s ograničenom odgovornošću za proizvodnju, trgovinu i usluge, Nova Rača, OIB 40941079434, Sajmišna 29, 43270 Nova Rača</item>
    </derivirana_varijabla>
  </DomainObject.Predmet.ProtuStrankaListFormatedWithAdressOIB>
  <DomainObject.Predmet.ProtuStrankaListNazivFormated>
    <izvorni_sadrzaj>
      <item>TRGO RAM društvo s ograničenom odgovornošću za proizvodnju, trgovinu i usluge, Nova Rača</item>
    </izvorni_sadrzaj>
    <derivirana_varijabla naziv="DomainObject.Predmet.ProtuStrankaListNazivFormated_1">
      <item>TRGO RAM društvo s ograničenom odgovornošću za proizvodnju, trgovinu i usluge, Nova Rača</item>
    </derivirana_varijabla>
  </DomainObject.Predmet.ProtuStrankaListNazivFormated>
  <DomainObject.Predmet.ProtuStrankaListNazivFormatedOIB>
    <izvorni_sadrzaj>
      <item>TRGO RAM društvo s ograničenom odgovornošću za proizvodnju, trgovinu i usluge, Nova Rača, OIB 40941079434</item>
    </izvorni_sadrzaj>
    <derivirana_varijabla naziv="DomainObject.Predmet.ProtuStrankaListNazivFormatedOIB_1">
      <item>TRGO RAM društvo s ograničenom odgovornošću za proizvodnju, trgovinu i usluge, Nova Rača, OIB 40941079434</item>
    </derivirana_varijabla>
  </DomainObject.Predmet.ProtuStrankaListNazivFormatedOIB>
  <DomainObject.Predmet.OstaliListFormated>
    <izvorni_sadrzaj>
      <item>IVAN REMENARIĆ</item>
      <item>Županijsko državno odvjetništvo u Bjelovaru</item>
    </izvorni_sadrzaj>
    <derivirana_varijabla naziv="DomainObject.Predmet.OstaliListFormated_1">
      <item>IVAN REMENARIĆ</item>
      <item>Županijsko državno odvjetništvo u Bjelovaru</item>
    </derivirana_varijabla>
  </DomainObject.Predmet.OstaliListFormated>
  <DomainObject.Predmet.OstaliListFormatedOIB>
    <izvorni_sadrzaj>
      <item>IVAN REMENARIĆ, OIB 61092805932</item>
      <item>Županijsko državno odvjetništvo u Bjelovaru</item>
    </izvorni_sadrzaj>
    <derivirana_varijabla naziv="DomainObject.Predmet.OstaliListFormatedOIB_1">
      <item>IVAN REMENARIĆ, OIB 61092805932</item>
      <item>Županijsko državno odvjetništvo u Bjelovaru</item>
    </derivirana_varijabla>
  </DomainObject.Predmet.OstaliListFormatedOIB>
  <DomainObject.Predmet.OstaliListFormatedWithAdress>
    <izvorni_sadrzaj>
      <item>IVAN REMENARIĆ, Alojzija Stepinca 21, 43000 Bjelovar</item>
      <item>Županijsko državno odvjetništvo u Bjelovaru</item>
    </izvorni_sadrzaj>
    <derivirana_varijabla naziv="DomainObject.Predmet.OstaliListFormatedWithAdress_1">
      <item>IVAN REMENARIĆ, Alojzija Stepinca 21, 43000 Bjelovar</item>
      <item>Županijsko državno odvjetništvo u Bjelovaru</item>
    </derivirana_varijabla>
  </DomainObject.Predmet.OstaliListFormatedWithAdress>
  <DomainObject.Predmet.OstaliListFormatedWithAdressOIB>
    <izvorni_sadrzaj>
      <item>IVAN REMENARIĆ, OIB 61092805932, Alojzija Stepinca 21, 43000 Bjelovar</item>
      <item>Županijsko državno odvjetništvo u Bjelovaru</item>
    </izvorni_sadrzaj>
    <derivirana_varijabla naziv="DomainObject.Predmet.OstaliListFormatedWithAdressOIB_1">
      <item>IVAN REMENARIĆ, OIB 61092805932, Alojzija Stepinca 21, 43000 Bjelovar</item>
      <item>Županijsko državno odvjetništvo u Bjelovaru</item>
    </derivirana_varijabla>
  </DomainObject.Predmet.OstaliListFormatedWithAdressOIB>
  <DomainObject.Predmet.OstaliListNazivFormated>
    <izvorni_sadrzaj>
      <item>IVAN REMENARIĆ</item>
      <item>Županijsko državno odvjetništvo u Bjelovaru</item>
    </izvorni_sadrzaj>
    <derivirana_varijabla naziv="DomainObject.Predmet.OstaliListNazivFormated_1">
      <item>IVAN REMENARIĆ</item>
      <item>Županijsko državno odvjetništvo u Bjelovaru</item>
    </derivirana_varijabla>
  </DomainObject.Predmet.OstaliListNazivFormated>
  <DomainObject.Predmet.OstaliListNazivFormatedOIB>
    <izvorni_sadrzaj>
      <item>IVAN REMENARIĆ, OIB 61092805932</item>
      <item>Županijsko državno odvjetništvo u Bjelovaru</item>
    </izvorni_sadrzaj>
    <derivirana_varijabla naziv="DomainObject.Predmet.OstaliListNazivFormatedOIB_1">
      <item>IVAN REMENARIĆ, OIB 61092805932</item>
      <item>Županijsko državno odvjetništvo u Bjelovaru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listopada 2016.</izvorni_sadrzaj>
    <derivirana_varijabla naziv="DomainObject.Datum_1">6. listopada 2016.</derivirana_varijabla>
  </DomainObject.Datum>
  <DomainObject.PoslovniBrojDokumenta>
    <izvorni_sadrzaj>St-343/2016-6</izvorni_sadrzaj>
    <derivirana_varijabla naziv="DomainObject.PoslovniBrojDokumenta_1">St-343/2016-6</derivirana_varijabla>
  </DomainObject.PoslovniBrojDokumenta>
  <DomainObject.Predmet.StrankaIDrugi>
    <izvorni_sadrzaj>REPUBLIKA HRVATSKA, Ministarstvo financija, Porezna uprava, Područni ured Sjeverna Hrvatska</izvorni_sadrzaj>
    <derivirana_varijabla naziv="DomainObject.Predmet.StrankaIDrugi_1">REPUBLIKA HRVATSKA, Ministarstvo financija, Porezna uprava, Područni ured Sjeverna Hrvatska</derivirana_varijabla>
  </DomainObject.Predmet.StrankaIDrugi>
  <DomainObject.Predmet.ProtustrankaIDrugi>
    <izvorni_sadrzaj>TRGO RAM društvo s ograničenom odgovornošću za proizvodnju, trgovinu i usluge, Nova Rača</izvorni_sadrzaj>
    <derivirana_varijabla naziv="DomainObject.Predmet.ProtustrankaIDrugi_1">TRGO RAM društvo s ograničenom odgovornošću za proizvodnju, trgovinu i usluge, Nova Rača</derivirana_varijabla>
  </DomainObject.Predmet.ProtustrankaIDrugi>
  <DomainObject.Predmet.StrankaIDrugiAdressOIB>
    <izvorni_sadrzaj>REPUBLIKA HRVATSKA, Ministarstvo financija, Porezna uprava, Područni ured Sjeverna Hrvatska, OIB 52634238587</izvorni_sadrzaj>
    <derivirana_varijabla naziv="DomainObject.Predmet.StrankaIDrugiAdressOIB_1">REPUBLIKA HRVATSKA, Ministarstvo financija, Porezna uprava, Područni ured Sjeverna Hrvatska, OIB 52634238587</derivirana_varijabla>
  </DomainObject.Predmet.StrankaIDrugiAdressOIB>
  <DomainObject.Predmet.ProtustrankaIDrugiAdressOIB>
    <izvorni_sadrzaj>TRGO RAM društvo s ograničenom odgovornošću za proizvodnju, trgovinu i usluge, Nova Rača, OIB 40941079434, Sajmišna 29, 43270 Nova Rača</izvorni_sadrzaj>
    <derivirana_varijabla naziv="DomainObject.Predmet.ProtustrankaIDrugiAdressOIB_1">TRGO RAM društvo s ograničenom odgovornošću za proizvodnju, trgovinu i usluge, Nova Rača, OIB 40941079434, Sajmišna 29, 43270 Nova Rača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TRGO RAM društvo s ograničenom odgovornošću za proizvodnju, trgovinu i usluge, Nova Rača</item>
      <item>IVAN REMENARIĆ</item>
      <item>REPUBLIKA HRVATSKA, Ministarstvo financija, Porezna uprava, Područni ured Sjeverna Hrvatska</item>
      <item>Županijsko državno odvjetništvo u Bjelovaru</item>
    </izvorni_sadrzaj>
    <derivirana_varijabla naziv="DomainObject.Predmet.SudioniciListNaziv_1">
      <item>TRGO RAM društvo s ograničenom odgovornošću za proizvodnju, trgovinu i usluge, Nova Rača</item>
      <item>IVAN REMENARIĆ</item>
      <item>REPUBLIKA HRVATSKA, Ministarstvo financija, Porezna uprava, Područni ured Sjeverna Hrvatska</item>
      <item>Županijsko državno odvjetništvo u Bjelovaru</item>
    </derivirana_varijabla>
  </DomainObject.Predmet.SudioniciListNaziv>
  <DomainObject.Predmet.SudioniciListAdressOIB>
    <izvorni_sadrzaj>
      <item>TRGO RAM društvo s ograničenom odgovornošću za proizvodnju, trgovinu i usluge, Nova Rača, OIB 40941079434, Sajmišna 29,43270 Nova Rača</item>
      <item>IVAN REMENARIĆ, OIB 61092805932, Alojzija Stepinca 21,43000 Bjelovar</item>
      <item>REPUBLIKA HRVATSKA, Ministarstvo financija, Porezna uprava, Područni ured Sjeverna Hrvatska, OIB 52634238587</item>
      <item>Županijsko državno odvjetništvo u Bjelovaru</item>
    </izvorni_sadrzaj>
    <derivirana_varijabla naziv="DomainObject.Predmet.SudioniciListAdressOIB_1">
      <item>TRGO RAM društvo s ograničenom odgovornošću za proizvodnju, trgovinu i usluge, Nova Rača, OIB 40941079434, Sajmišna 29,43270 Nova Rača</item>
      <item>IVAN REMENARIĆ, OIB 61092805932, Alojzija Stepinca 21,43000 Bjelovar</item>
      <item>REPUBLIKA HRVATSKA, Ministarstvo financija, Porezna uprava, Područni ured Sjeverna Hrvatska, OIB 52634238587</item>
      <item>Županijsko državno odvjetništvo u Bjelovaru</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FBBE843-531C-4F12-AB23-8A03D34F22A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350</properties:Words>
  <properties:Characters>1895</properties:Characters>
  <properties:Lines>49</properties:Lines>
  <properties:Paragraphs>20</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2261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Maja Jeličić</cp:lastModifiedBy>
  <dcterms:modified xmlns:xsi="http://www.w3.org/2001/XMLSchema-instance" xsi:type="dcterms:W3CDTF">2016-10-06T08:29:00Z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St-343/2016-6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