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9db0" w14:paraId="ba39db0" w:rsidRDefault="0015372A" w:rsidP="00910611" w:rsidR="0015372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372A" w:rsidP="00910611" w:rsidR="0015372A">
      <w:r>
        <w:rPr>
          <w:rFonts w:eastAsia="MS Mincho"/>
        </w:rPr>
        <w:t>REPUBLIKA HRVATSKA</w:t>
      </w:r>
    </w:p>
    <w:p w:rsidRDefault="0015372A" w:rsidP="00910611" w:rsidR="0015372A">
      <w:r>
        <w:rPr>
          <w:rFonts w:eastAsia="MS Mincho"/>
        </w:rPr>
        <w:t>TRGOVAČKI SUD U RIJECI</w:t>
      </w:r>
    </w:p>
    <w:p w:rsidRDefault="0015372A" w:rsidR="0015372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5372A" w:rsidP="00910611" w:rsidR="0015372A" w:rsidRPr="00910611"/>
    <w:p w:rsidRDefault="007E5797" w:rsidP="007E5797" w:rsidR="00DF7E37" w:rsidRPr="00DF7E37">
      <w:pPr>
        <w:jc w:val="right"/>
        <w:rPr>
          <w:b/>
        </w:rPr>
      </w:pPr>
      <w:r w:rsidRPr="00DF7E37">
        <w:rPr>
          <w:b/>
        </w:rPr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</w:p>
    <w:p w:rsidRDefault="007E5797" w:rsidP="007E5797" w:rsidR="007E5797" w:rsidRPr="00DF7E37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  <w:t xml:space="preserve">           </w:t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</w:p>
    <w:p w:rsidRDefault="00DF7E37" w:rsidP="00DF7E37" w:rsidR="007E5797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DF7E37" w:rsidP="00DF7E37" w:rsidR="00DF7E37" w:rsidRPr="00DF7E37">
      <w:pPr>
        <w:jc w:val="center"/>
        <w:rPr>
          <w:b/>
        </w:rPr>
      </w:pPr>
    </w:p>
    <w:p w:rsidRDefault="000B0D66" w:rsidP="007E5797" w:rsidR="000B0D66" w:rsidRPr="00DF7E37">
      <w:pPr>
        <w:jc w:val="both"/>
        <w:rPr>
          <w:b/>
        </w:rPr>
      </w:pPr>
    </w:p>
    <w:p w:rsidRDefault="007E5797" w:rsidP="007E5797" w:rsidR="007E5797" w:rsidRPr="00DF7E37">
      <w:pPr>
        <w:jc w:val="center"/>
        <w:rPr>
          <w:b/>
          <w:bCs/>
        </w:rPr>
      </w:pPr>
      <w:r w:rsidRPr="00DF7E37">
        <w:rPr>
          <w:b/>
          <w:bCs/>
        </w:rPr>
        <w:t>R J E Š E N J E</w:t>
      </w:r>
    </w:p>
    <w:p w:rsidRDefault="007E5797" w:rsidP="007E5797" w:rsidR="007E5797" w:rsidRPr="00DF7E37">
      <w:pPr>
        <w:jc w:val="both"/>
      </w:pPr>
    </w:p>
    <w:p w:rsidRDefault="00FE1849" w:rsidP="007E5797" w:rsidR="00FE1849" w:rsidRPr="00DF7E37">
      <w:pPr>
        <w:jc w:val="both"/>
      </w:pPr>
    </w:p>
    <w:p w:rsidRDefault="007E5797" w:rsidP="00FE07DD" w:rsidR="00FE07DD" w:rsidRPr="00DF7E37">
      <w:pPr>
        <w:jc w:val="both"/>
      </w:pPr>
      <w:r w:rsidRPr="00DF7E37">
        <w:tab/>
      </w:r>
      <w:r w:rsidR="00B45D4D" w:rsidRPr="00B45D4D">
        <w:t xml:space="preserve">Trgovački sud u Rijeci, po sucu </w:t>
      </w:r>
      <w:r w:rsidR="006F64B4">
        <w:t xml:space="preserve">pojedincu </w:t>
      </w:r>
      <w:r w:rsidR="00B45D4D" w:rsidRPr="00B45D4D">
        <w:t xml:space="preserve">Danieli Korlević, u </w:t>
      </w:r>
      <w:r w:rsidR="008D5241">
        <w:t>nastavku</w:t>
      </w:r>
      <w:r w:rsidR="00B45D4D" w:rsidRPr="00B45D4D">
        <w:t xml:space="preserve"> postupk</w:t>
      </w:r>
      <w:r w:rsidR="008D5241">
        <w:t>a</w:t>
      </w:r>
      <w:r w:rsidR="00B45D4D" w:rsidRPr="00B45D4D">
        <w:t xml:space="preserve"> </w:t>
      </w:r>
      <w:r w:rsidR="006F64B4">
        <w:t xml:space="preserve">radi naknadne diobe stečajne mase </w:t>
      </w:r>
      <w:r w:rsidR="00B45D4D" w:rsidRPr="00B45D4D">
        <w:t>dužnik</w:t>
      </w:r>
      <w:r w:rsidR="006F64B4">
        <w:t>a</w:t>
      </w:r>
      <w:r w:rsidR="00B45D4D" w:rsidRPr="00B45D4D">
        <w:t xml:space="preserve"> </w:t>
      </w:r>
      <w:r w:rsidR="00C31D5A">
        <w:rPr>
          <w:b/>
        </w:rPr>
        <w:t>S. M. POREČ d.o.o. za ugostiteljstvo i turistička agencija Poreč, Partizanska 13</w:t>
      </w:r>
      <w:r w:rsidR="00B45D4D" w:rsidRPr="00B45D4D">
        <w:t>,</w:t>
      </w:r>
      <w:r w:rsidR="00DB677F">
        <w:t xml:space="preserve"> </w:t>
      </w:r>
      <w:r w:rsidR="00FE07DD" w:rsidRPr="00DF7E37">
        <w:t>dana</w:t>
      </w:r>
      <w:r w:rsidR="000F4D5F" w:rsidRPr="00DF7E37">
        <w:t xml:space="preserve"> </w:t>
      </w:r>
      <w:r w:rsidR="009C7061">
        <w:t>28. rujna</w:t>
      </w:r>
      <w:r w:rsidR="000A6940">
        <w:t xml:space="preserve"> 2015</w:t>
      </w:r>
      <w:r w:rsidR="003D2904">
        <w:t xml:space="preserve">. </w:t>
      </w:r>
      <w:r w:rsidR="00FE07DD" w:rsidRPr="00DF7E37">
        <w:t xml:space="preserve">godine   </w:t>
      </w:r>
    </w:p>
    <w:p w:rsidRDefault="007E5797" w:rsidP="007E5797" w:rsidR="007E5797" w:rsidRPr="00DF7E37">
      <w:pPr>
        <w:jc w:val="both"/>
      </w:pPr>
    </w:p>
    <w:p w:rsidRDefault="007E5797" w:rsidP="000A6940" w:rsidR="000A6940" w:rsidRPr="000A6940">
      <w:pPr>
        <w:jc w:val="center"/>
        <w:rPr>
          <w:b/>
          <w:bCs/>
        </w:rPr>
      </w:pPr>
      <w:r w:rsidRPr="000A6940">
        <w:rPr>
          <w:b/>
          <w:bCs/>
        </w:rPr>
        <w:t xml:space="preserve">r i j e š i o </w:t>
      </w:r>
      <w:r w:rsidR="00FE1849" w:rsidRPr="000A6940">
        <w:rPr>
          <w:b/>
          <w:bCs/>
        </w:rPr>
        <w:t xml:space="preserve"> </w:t>
      </w:r>
      <w:r w:rsidR="00644CF4" w:rsidRPr="000A6940">
        <w:rPr>
          <w:b/>
          <w:bCs/>
        </w:rPr>
        <w:t xml:space="preserve"> </w:t>
      </w:r>
      <w:r w:rsidRPr="000A6940">
        <w:rPr>
          <w:b/>
          <w:bCs/>
        </w:rPr>
        <w:t xml:space="preserve"> j e</w:t>
      </w:r>
    </w:p>
    <w:p w:rsidRDefault="000A6940" w:rsidP="000A6940" w:rsidR="000A6940">
      <w:pPr>
        <w:jc w:val="center"/>
        <w:rPr>
          <w:bCs/>
        </w:rPr>
      </w:pPr>
    </w:p>
    <w:p w:rsidRDefault="000A6940" w:rsidP="000A6940" w:rsidR="0029176D" w:rsidRPr="000A6940">
      <w:pPr>
        <w:jc w:val="both"/>
        <w:rPr>
          <w:bCs/>
        </w:rPr>
      </w:pPr>
      <w:r>
        <w:tab/>
      </w:r>
      <w:r w:rsidR="007E5797" w:rsidRPr="00DF7E37">
        <w:t>Stečajnom upravitelju</w:t>
      </w:r>
      <w:r w:rsidR="0029176D">
        <w:t xml:space="preserve"> </w:t>
      </w:r>
      <w:r w:rsidR="00C31D5A">
        <w:t>Kristijanu Mijandrušić iz Pazina, Stari trg 7, OIB 96007816779</w:t>
      </w:r>
      <w:r w:rsidR="0029176D">
        <w:t>,</w:t>
      </w:r>
      <w:r w:rsidR="003D2904">
        <w:t xml:space="preserve"> </w:t>
      </w:r>
      <w:r w:rsidR="0029176D">
        <w:t>o</w:t>
      </w:r>
      <w:r w:rsidR="007E5797" w:rsidRPr="00DF7E37">
        <w:t xml:space="preserve">dređuje se konačna nagrada </w:t>
      </w:r>
      <w:r w:rsidR="00433218" w:rsidRPr="00DF7E37">
        <w:t xml:space="preserve">za rad </w:t>
      </w:r>
      <w:r w:rsidR="00FE07DD" w:rsidRPr="00DF7E37">
        <w:t>u</w:t>
      </w:r>
      <w:r w:rsidR="000F4D5F" w:rsidRPr="00DF7E37">
        <w:t xml:space="preserve"> visini </w:t>
      </w:r>
      <w:r w:rsidR="00D52E9F" w:rsidRPr="00DF7E37">
        <w:t>od</w:t>
      </w:r>
      <w:r w:rsidR="00C31D5A">
        <w:t xml:space="preserve"> </w:t>
      </w:r>
      <w:r w:rsidR="00B45D4D">
        <w:rPr>
          <w:b/>
        </w:rPr>
        <w:t>5</w:t>
      </w:r>
      <w:r w:rsidR="000F4D5F" w:rsidRPr="00DF7E37">
        <w:rPr>
          <w:b/>
        </w:rPr>
        <w:t>%</w:t>
      </w:r>
      <w:r w:rsidR="001E1330" w:rsidRPr="00DF7E37">
        <w:t xml:space="preserve"> od unovčene </w:t>
      </w:r>
      <w:r w:rsidR="000F4D5F" w:rsidRPr="00DF7E37">
        <w:t xml:space="preserve">stečajne mase što iznosi </w:t>
      </w:r>
      <w:r w:rsidR="00C31D5A">
        <w:rPr>
          <w:b/>
        </w:rPr>
        <w:t>27.549,51</w:t>
      </w:r>
      <w:r w:rsidR="0029176D" w:rsidRPr="00D766B0">
        <w:rPr>
          <w:b/>
        </w:rPr>
        <w:t xml:space="preserve"> kn neto</w:t>
      </w:r>
      <w:r w:rsidR="0029176D">
        <w:rPr>
          <w:b/>
        </w:rPr>
        <w:t xml:space="preserve"> </w:t>
      </w:r>
      <w:r w:rsidR="0029176D" w:rsidRPr="0029176D">
        <w:t>(slovima:</w:t>
      </w:r>
      <w:r w:rsidR="000365BB">
        <w:t xml:space="preserve"> </w:t>
      </w:r>
      <w:r w:rsidR="00C31D5A">
        <w:t>dvadesetsedamtisućapetstotinačetrdesetdevetkunaipedesetjedna lipa</w:t>
      </w:r>
      <w:r w:rsidR="00DB677F">
        <w:t>).</w:t>
      </w:r>
    </w:p>
    <w:p w:rsidRDefault="000A6940" w:rsidP="007E5797" w:rsidR="000A6940" w:rsidRPr="00DF7E37">
      <w:pPr>
        <w:jc w:val="both"/>
      </w:pPr>
      <w:r>
        <w:t xml:space="preserve"> </w:t>
      </w:r>
    </w:p>
    <w:p w:rsidRDefault="007E5797" w:rsidP="007E5797" w:rsidR="007E5797" w:rsidRPr="000A6940">
      <w:pPr>
        <w:jc w:val="center"/>
        <w:rPr>
          <w:b/>
          <w:bCs/>
        </w:rPr>
      </w:pPr>
      <w:r w:rsidRPr="000A6940">
        <w:rPr>
          <w:b/>
          <w:bCs/>
        </w:rPr>
        <w:t>Obrazloženje</w:t>
      </w:r>
    </w:p>
    <w:p w:rsidRDefault="00644CF4" w:rsidP="007E5797" w:rsidR="00644CF4">
      <w:pPr>
        <w:jc w:val="center"/>
        <w:rPr>
          <w:b/>
          <w:bCs/>
        </w:rPr>
      </w:pPr>
    </w:p>
    <w:p w:rsidRDefault="00D52E9F" w:rsidP="007E5797" w:rsidR="000A6940">
      <w:pPr>
        <w:jc w:val="both"/>
        <w:rPr>
          <w:bCs/>
        </w:rPr>
      </w:pPr>
      <w:r w:rsidRPr="00DF7E37">
        <w:rPr>
          <w:bCs/>
        </w:rPr>
        <w:tab/>
        <w:t>Ovosudnim rješenjem posl. br. St-</w:t>
      </w:r>
      <w:r w:rsidR="00C31D5A">
        <w:rPr>
          <w:bCs/>
        </w:rPr>
        <w:t>74/13-5</w:t>
      </w:r>
      <w:r w:rsidR="00F7475A">
        <w:rPr>
          <w:bCs/>
        </w:rPr>
        <w:t xml:space="preserve"> od </w:t>
      </w:r>
      <w:r w:rsidR="00C31D5A">
        <w:rPr>
          <w:bCs/>
        </w:rPr>
        <w:t>13</w:t>
      </w:r>
      <w:r w:rsidR="00DB677F">
        <w:rPr>
          <w:bCs/>
        </w:rPr>
        <w:t>. ožujka</w:t>
      </w:r>
      <w:r w:rsidR="00F7475A">
        <w:rPr>
          <w:bCs/>
        </w:rPr>
        <w:t xml:space="preserve"> 201</w:t>
      </w:r>
      <w:r w:rsidR="00C31D5A">
        <w:rPr>
          <w:bCs/>
        </w:rPr>
        <w:t>3</w:t>
      </w:r>
      <w:r w:rsidR="00F7475A">
        <w:rPr>
          <w:bCs/>
        </w:rPr>
        <w:t>.</w:t>
      </w:r>
      <w:r w:rsidR="000A6940">
        <w:rPr>
          <w:bCs/>
        </w:rPr>
        <w:t xml:space="preserve"> </w:t>
      </w:r>
      <w:r w:rsidR="00F7475A">
        <w:rPr>
          <w:bCs/>
        </w:rPr>
        <w:t>g.</w:t>
      </w:r>
      <w:r w:rsidR="00E3089A">
        <w:rPr>
          <w:bCs/>
        </w:rPr>
        <w:t xml:space="preserve"> </w:t>
      </w:r>
      <w:r w:rsidR="000A6940">
        <w:rPr>
          <w:bCs/>
        </w:rPr>
        <w:t xml:space="preserve">u </w:t>
      </w:r>
      <w:r w:rsidR="006F64B4">
        <w:rPr>
          <w:bCs/>
        </w:rPr>
        <w:t xml:space="preserve">nastavku </w:t>
      </w:r>
      <w:r w:rsidR="006F64B4" w:rsidRPr="006F64B4">
        <w:rPr>
          <w:bCs/>
        </w:rPr>
        <w:t xml:space="preserve">postupka radi naknadne diobe stečajne mase dužnika </w:t>
      </w:r>
      <w:r w:rsidR="006F64B4" w:rsidRPr="006F64B4">
        <w:t>S. M. POREČ d.o.o. za ugostiteljstvo i turistička agencija Poreč, Partizanska 13</w:t>
      </w:r>
      <w:r w:rsidR="006F64B4">
        <w:rPr>
          <w:b/>
        </w:rPr>
        <w:t xml:space="preserve"> </w:t>
      </w:r>
      <w:r w:rsidR="006F64B4" w:rsidRPr="006F64B4">
        <w:t>(dalje: dužnik)</w:t>
      </w:r>
      <w:r w:rsidR="006F64B4">
        <w:rPr>
          <w:b/>
        </w:rPr>
        <w:t xml:space="preserve"> </w:t>
      </w:r>
      <w:r w:rsidR="000A6940">
        <w:rPr>
          <w:bCs/>
        </w:rPr>
        <w:t xml:space="preserve">imenovan je stečajni upravitelj </w:t>
      </w:r>
      <w:r w:rsidR="00C31D5A" w:rsidRPr="00C31D5A">
        <w:rPr>
          <w:bCs/>
        </w:rPr>
        <w:t>Kristijan Mijandrušić</w:t>
      </w:r>
      <w:r w:rsidR="00C31D5A">
        <w:rPr>
          <w:bCs/>
        </w:rPr>
        <w:t xml:space="preserve"> iz Pazina, Stari trg 7</w:t>
      </w:r>
      <w:r w:rsidR="00B45D4D">
        <w:rPr>
          <w:bCs/>
        </w:rPr>
        <w:t>.</w:t>
      </w:r>
      <w:r w:rsidR="000A6940">
        <w:rPr>
          <w:bCs/>
        </w:rPr>
        <w:t xml:space="preserve"> </w:t>
      </w:r>
    </w:p>
    <w:p w:rsidRDefault="000A6940" w:rsidP="007E5797" w:rsidR="007E5797" w:rsidRPr="00DF7E37">
      <w:pPr>
        <w:jc w:val="both"/>
        <w:rPr>
          <w:bCs/>
        </w:rPr>
      </w:pPr>
      <w:r>
        <w:rPr>
          <w:bCs/>
        </w:rPr>
        <w:t xml:space="preserve"> </w:t>
      </w:r>
      <w:r w:rsidR="00D52E9F" w:rsidRPr="00DF7E37">
        <w:rPr>
          <w:bCs/>
        </w:rPr>
        <w:tab/>
      </w:r>
      <w:r w:rsidR="007E5797" w:rsidRPr="00DF7E37">
        <w:rPr>
          <w:bCs/>
        </w:rPr>
        <w:t xml:space="preserve">Prema </w:t>
      </w:r>
      <w:r w:rsidR="00C31D5A" w:rsidRPr="00C31D5A">
        <w:rPr>
          <w:bCs/>
        </w:rPr>
        <w:t>čl.</w:t>
      </w:r>
      <w:r w:rsidR="00C31D5A">
        <w:rPr>
          <w:bCs/>
        </w:rPr>
        <w:t xml:space="preserve"> </w:t>
      </w:r>
      <w:r w:rsidR="00C31D5A" w:rsidRPr="00C31D5A">
        <w:rPr>
          <w:bCs/>
        </w:rPr>
        <w:t>94. st.</w:t>
      </w:r>
      <w:r w:rsidR="00C31D5A">
        <w:rPr>
          <w:bCs/>
        </w:rPr>
        <w:t xml:space="preserve"> </w:t>
      </w:r>
      <w:r w:rsidR="00C31D5A" w:rsidRPr="00C31D5A">
        <w:rPr>
          <w:bCs/>
        </w:rPr>
        <w:t xml:space="preserve">1. i </w:t>
      </w:r>
      <w:r w:rsidR="006F64B4">
        <w:rPr>
          <w:bCs/>
        </w:rPr>
        <w:t>2</w:t>
      </w:r>
      <w:r w:rsidR="00C31D5A" w:rsidRPr="00C31D5A">
        <w:rPr>
          <w:bCs/>
        </w:rPr>
        <w:t>. u vezi s čl.</w:t>
      </w:r>
      <w:r w:rsidR="00C31D5A">
        <w:rPr>
          <w:bCs/>
        </w:rPr>
        <w:t xml:space="preserve"> </w:t>
      </w:r>
      <w:r w:rsidR="00C31D5A" w:rsidRPr="00C31D5A">
        <w:rPr>
          <w:bCs/>
        </w:rPr>
        <w:t>441. st.</w:t>
      </w:r>
      <w:r w:rsidR="00C31D5A">
        <w:rPr>
          <w:bCs/>
        </w:rPr>
        <w:t xml:space="preserve"> </w:t>
      </w:r>
      <w:r w:rsidR="00C31D5A" w:rsidRPr="00C31D5A">
        <w:rPr>
          <w:bCs/>
        </w:rPr>
        <w:t>2. Stečajnog zakona (NN 71/15)</w:t>
      </w:r>
      <w:r w:rsidR="00C31D5A">
        <w:rPr>
          <w:bCs/>
        </w:rPr>
        <w:t xml:space="preserve"> </w:t>
      </w:r>
      <w:r w:rsidR="007E5797" w:rsidRPr="00DF7E37">
        <w:rPr>
          <w:bCs/>
        </w:rPr>
        <w:t>stečajni upravitelj ima pravo na nagradu za svoj rad, te na naknadu stvarnih troškova.</w:t>
      </w:r>
      <w:r w:rsidR="007E5797" w:rsidRPr="00DF7E37">
        <w:rPr>
          <w:bCs/>
        </w:rPr>
        <w:tab/>
      </w:r>
    </w:p>
    <w:p w:rsidRDefault="007E5797" w:rsidP="007E5797" w:rsidR="007E5797" w:rsidRPr="00DF7E37">
      <w:pPr>
        <w:jc w:val="both"/>
        <w:rPr>
          <w:bCs/>
        </w:rPr>
      </w:pPr>
      <w:r w:rsidRPr="00DF7E37">
        <w:rPr>
          <w:bCs/>
        </w:rPr>
        <w:tab/>
        <w:t>Prema st</w:t>
      </w:r>
      <w:r w:rsidR="000A6940">
        <w:rPr>
          <w:bCs/>
        </w:rPr>
        <w:t>avku</w:t>
      </w:r>
      <w:r w:rsidRPr="00DF7E37">
        <w:rPr>
          <w:bCs/>
        </w:rPr>
        <w:t xml:space="preserve"> 2. istog članka nagradu stečajnom upravitelju rješenjem određuje sud prema </w:t>
      </w:r>
      <w:r w:rsidR="006F64B4">
        <w:rPr>
          <w:bCs/>
        </w:rPr>
        <w:t xml:space="preserve">uredbi </w:t>
      </w:r>
      <w:r w:rsidRPr="00DF7E37">
        <w:rPr>
          <w:bCs/>
        </w:rPr>
        <w:t>koj</w:t>
      </w:r>
      <w:r w:rsidR="006F64B4">
        <w:rPr>
          <w:bCs/>
        </w:rPr>
        <w:t>o</w:t>
      </w:r>
      <w:r w:rsidRPr="00DF7E37">
        <w:rPr>
          <w:bCs/>
        </w:rPr>
        <w:t xml:space="preserve">m Vlada Republike Hrvatske utvrđuje kriterije i način obračuna i plaćanja nagrade stečajnim upraviteljima. </w:t>
      </w:r>
    </w:p>
    <w:p w:rsidRDefault="007E5797" w:rsidP="007E5797" w:rsidR="007E5797">
      <w:pPr>
        <w:jc w:val="both"/>
        <w:rPr>
          <w:bCs/>
        </w:rPr>
      </w:pPr>
      <w:r w:rsidRPr="00DF7E37">
        <w:rPr>
          <w:bCs/>
        </w:rPr>
        <w:tab/>
        <w:t>Uredba o kriterijima i načinu obračuna i plaćanja nagrada stečajnim upraviteljima (NN</w:t>
      </w:r>
      <w:r w:rsidR="00F7475A">
        <w:rPr>
          <w:bCs/>
        </w:rPr>
        <w:t xml:space="preserve"> </w:t>
      </w:r>
      <w:r w:rsidRPr="00DF7E37">
        <w:rPr>
          <w:bCs/>
        </w:rPr>
        <w:t>189/03 dalje: Uredba) je donesena na temelju ovlasti iz čl.112. Ustava Republike Hrvatske i nema ograničenje vremenskog djelovanja.</w:t>
      </w:r>
    </w:p>
    <w:p w:rsidRDefault="00E17608" w:rsidP="006F64B4" w:rsidR="006F64B4" w:rsidRPr="006F64B4">
      <w:pPr>
        <w:jc w:val="both"/>
        <w:rPr>
          <w:bCs/>
        </w:rPr>
      </w:pPr>
      <w:r>
        <w:rPr>
          <w:bCs/>
        </w:rPr>
        <w:tab/>
        <w:t>U stečajnom postupku unovčena je stečajna masa</w:t>
      </w:r>
      <w:r w:rsidR="006F64B4">
        <w:rPr>
          <w:bCs/>
        </w:rPr>
        <w:t xml:space="preserve">, </w:t>
      </w:r>
      <w:r w:rsidR="006F64B4" w:rsidRPr="006F64B4">
        <w:rPr>
          <w:bCs/>
        </w:rPr>
        <w:t>upisan</w:t>
      </w:r>
      <w:r w:rsidR="006F64B4">
        <w:rPr>
          <w:bCs/>
        </w:rPr>
        <w:t>a</w:t>
      </w:r>
      <w:r w:rsidR="006F64B4" w:rsidRPr="006F64B4">
        <w:rPr>
          <w:bCs/>
        </w:rPr>
        <w:t xml:space="preserve"> u zemljišnim knjigama Općinskog suda u Puli, Stalna služba u Poreču:</w:t>
      </w:r>
    </w:p>
    <w:p w:rsidRDefault="006F64B4" w:rsidP="006F64B4" w:rsidR="006F64B4" w:rsidRPr="006F64B4">
      <w:pPr>
        <w:jc w:val="both"/>
        <w:rPr>
          <w:bCs/>
        </w:rPr>
      </w:pPr>
      <w:r w:rsidRPr="006F64B4">
        <w:rPr>
          <w:bCs/>
        </w:rPr>
        <w:t>a) 1. etaža: 105/593 dijela nekretnine k.č. br. 180/6 k.o. Varvari koji dio čini samostalnu uporabnu cjelinu – posebni dio koji je smješten u dijelu prizemlja zgrade, površine 104,88 m2, u Planu posebnih dijelova oznake „1“, kojem na trajno korištenje pripadaju mjesta za parkiranje u Planu posebnih dijelova dio „14“, „18“ i „19“ i kućni vrt u Planu posebnih dijelova dio „23"</w:t>
      </w:r>
      <w:r>
        <w:rPr>
          <w:bCs/>
        </w:rPr>
        <w:t xml:space="preserve"> i</w:t>
      </w:r>
    </w:p>
    <w:p w:rsidRDefault="006F64B4" w:rsidP="007E5797" w:rsidR="000A6940" w:rsidRPr="00DF7E37">
      <w:pPr>
        <w:jc w:val="both"/>
        <w:rPr>
          <w:bCs/>
        </w:rPr>
      </w:pPr>
      <w:r w:rsidRPr="006F64B4">
        <w:rPr>
          <w:bCs/>
        </w:rPr>
        <w:lastRenderedPageBreak/>
        <w:t>b) 8. etaža: 4/593 dijela nekretnine k.č. br. 180/6 k.o. Varvari koji dio čini samostalnu uporabnu cjelinu - spremište smješteno u dijelu podruma zgrade, površine 4,05 m2 u Pla</w:t>
      </w:r>
      <w:r>
        <w:rPr>
          <w:bCs/>
        </w:rPr>
        <w:t xml:space="preserve">nu posebnih dijelova oznake „8“, </w:t>
      </w:r>
      <w:r w:rsidR="00DB677F">
        <w:rPr>
          <w:bCs/>
        </w:rPr>
        <w:t xml:space="preserve">u ukupnom iznosu </w:t>
      </w:r>
      <w:r w:rsidR="00C31D5A">
        <w:rPr>
          <w:bCs/>
        </w:rPr>
        <w:t>550.990,25</w:t>
      </w:r>
      <w:r>
        <w:rPr>
          <w:bCs/>
        </w:rPr>
        <w:t xml:space="preserve"> kn. </w:t>
      </w:r>
    </w:p>
    <w:p w:rsidRDefault="00084729" w:rsidP="00084729" w:rsidR="00084729" w:rsidRPr="00DF7E37">
      <w:pPr>
        <w:ind w:firstLine="708"/>
        <w:jc w:val="both"/>
        <w:rPr>
          <w:bCs/>
        </w:rPr>
      </w:pPr>
      <w:r w:rsidRPr="00DF7E37">
        <w:rPr>
          <w:bCs/>
        </w:rPr>
        <w:t>Temeljni kriterij za određivanje nagrade je vrijednost unovčene imovine koja se obračunava pomoću tablice nominalnog iznosa unovčene stečajne mase i postotka.</w:t>
      </w:r>
      <w:r w:rsidR="00B930EA" w:rsidRPr="00DF7E37">
        <w:rPr>
          <w:bCs/>
        </w:rPr>
        <w:t xml:space="preserve"> </w:t>
      </w:r>
    </w:p>
    <w:p w:rsidRDefault="00581B14" w:rsidP="00164CAC" w:rsidR="00052682" w:rsidRPr="00DF7E37">
      <w:pPr>
        <w:ind w:firstLine="708"/>
        <w:jc w:val="both"/>
        <w:rPr>
          <w:bCs/>
        </w:rPr>
      </w:pPr>
      <w:r w:rsidRPr="00DF7E37">
        <w:rPr>
          <w:bCs/>
        </w:rPr>
        <w:t xml:space="preserve">Prema tablici za izračun konačne nagrade ako je vrijednost unovčene stečajne mase </w:t>
      </w:r>
      <w:r w:rsidR="006F64B4">
        <w:rPr>
          <w:bCs/>
        </w:rPr>
        <w:t>od</w:t>
      </w:r>
      <w:r w:rsidR="00C31D5A">
        <w:rPr>
          <w:bCs/>
        </w:rPr>
        <w:t xml:space="preserve"> </w:t>
      </w:r>
      <w:r w:rsidR="00DB677F">
        <w:rPr>
          <w:bCs/>
        </w:rPr>
        <w:t>5</w:t>
      </w:r>
      <w:r w:rsidR="00D52E9F" w:rsidRPr="00DF7E37">
        <w:rPr>
          <w:bCs/>
        </w:rPr>
        <w:t>00.00</w:t>
      </w:r>
      <w:r w:rsidRPr="00DF7E37">
        <w:rPr>
          <w:bCs/>
        </w:rPr>
        <w:t>0</w:t>
      </w:r>
      <w:r w:rsidR="000F4D5F" w:rsidRPr="00DF7E37">
        <w:rPr>
          <w:bCs/>
        </w:rPr>
        <w:t>,</w:t>
      </w:r>
      <w:r w:rsidRPr="00DF7E37">
        <w:rPr>
          <w:bCs/>
        </w:rPr>
        <w:t>0</w:t>
      </w:r>
      <w:r w:rsidR="00052682" w:rsidRPr="00DF7E37">
        <w:rPr>
          <w:bCs/>
        </w:rPr>
        <w:t xml:space="preserve">0 kn </w:t>
      </w:r>
      <w:r w:rsidR="006F64B4">
        <w:rPr>
          <w:bCs/>
        </w:rPr>
        <w:t xml:space="preserve">do 2.000.000,00 kn </w:t>
      </w:r>
      <w:r w:rsidR="00052682" w:rsidRPr="00DF7E37">
        <w:rPr>
          <w:bCs/>
        </w:rPr>
        <w:t xml:space="preserve">konačna nagrada stečajnom upravitelju </w:t>
      </w:r>
      <w:r w:rsidRPr="00DF7E37">
        <w:rPr>
          <w:bCs/>
        </w:rPr>
        <w:t xml:space="preserve">obračunavat će se u visini od </w:t>
      </w:r>
      <w:r w:rsidR="00C31D5A">
        <w:rPr>
          <w:bCs/>
        </w:rPr>
        <w:t>5</w:t>
      </w:r>
      <w:r w:rsidR="00012901" w:rsidRPr="00DF7E37">
        <w:rPr>
          <w:bCs/>
        </w:rPr>
        <w:t xml:space="preserve"> do</w:t>
      </w:r>
      <w:r w:rsidR="00D52E9F" w:rsidRPr="00DF7E37">
        <w:rPr>
          <w:bCs/>
        </w:rPr>
        <w:t xml:space="preserve"> </w:t>
      </w:r>
      <w:r w:rsidR="00C31D5A">
        <w:rPr>
          <w:bCs/>
        </w:rPr>
        <w:t>8</w:t>
      </w:r>
      <w:r w:rsidR="00012901" w:rsidRPr="00DF7E37">
        <w:rPr>
          <w:bCs/>
        </w:rPr>
        <w:t xml:space="preserve">% </w:t>
      </w:r>
      <w:r w:rsidRPr="00DF7E37">
        <w:rPr>
          <w:bCs/>
        </w:rPr>
        <w:t>vrijednosti unovčene stečajne mase</w:t>
      </w:r>
      <w:r w:rsidR="000F4D5F" w:rsidRPr="00DF7E37">
        <w:rPr>
          <w:bCs/>
        </w:rPr>
        <w:t>.</w:t>
      </w:r>
      <w:r w:rsidRPr="00DF7E37">
        <w:rPr>
          <w:bCs/>
        </w:rPr>
        <w:t xml:space="preserve"> </w:t>
      </w:r>
    </w:p>
    <w:p w:rsidRDefault="005A57BC" w:rsidP="005A57BC" w:rsidR="00433218" w:rsidRPr="00DF7E37">
      <w:pPr>
        <w:jc w:val="both"/>
        <w:rPr>
          <w:bCs/>
        </w:rPr>
      </w:pPr>
      <w:r w:rsidRPr="00DF7E37">
        <w:rPr>
          <w:bCs/>
        </w:rPr>
        <w:tab/>
      </w:r>
      <w:r w:rsidR="0012046E" w:rsidRPr="00DF7E37">
        <w:rPr>
          <w:bCs/>
        </w:rPr>
        <w:t xml:space="preserve">Pri određivanju konačne nagrade za rad sud </w:t>
      </w:r>
      <w:r w:rsidR="007D6AC1">
        <w:rPr>
          <w:bCs/>
        </w:rPr>
        <w:t xml:space="preserve">je </w:t>
      </w:r>
      <w:r w:rsidR="0012046E" w:rsidRPr="00DF7E37">
        <w:rPr>
          <w:bCs/>
        </w:rPr>
        <w:t>cijenio zalaganje i obujam poslova koje je stečajni upravitelj poduzimao u stečajnom postupku</w:t>
      </w:r>
      <w:r w:rsidR="00272760" w:rsidRPr="00DF7E37">
        <w:rPr>
          <w:bCs/>
        </w:rPr>
        <w:t>.</w:t>
      </w:r>
      <w:r w:rsidR="00433218" w:rsidRPr="00DF7E37">
        <w:rPr>
          <w:bCs/>
        </w:rPr>
        <w:t xml:space="preserve"> </w:t>
      </w:r>
    </w:p>
    <w:p w:rsidRDefault="00D94BF0" w:rsidP="00D52E9F" w:rsidR="00AB3C0F">
      <w:pPr>
        <w:jc w:val="both"/>
        <w:rPr>
          <w:bCs/>
        </w:rPr>
      </w:pPr>
      <w:r w:rsidRPr="00DF7E37">
        <w:rPr>
          <w:bCs/>
        </w:rPr>
        <w:tab/>
      </w:r>
      <w:r w:rsidR="00D15079" w:rsidRPr="00DF7E37">
        <w:rPr>
          <w:bCs/>
        </w:rPr>
        <w:t xml:space="preserve">Slijedom navedenog, a cijeneći rad i uloženi trud stečajnog upravitelja, te vrijednost unovčene stečajne mase, sud je ocijenio da konačna nagrada za rad stečajnom upravitelju u visini od </w:t>
      </w:r>
      <w:r w:rsidR="00B45D4D">
        <w:rPr>
          <w:bCs/>
        </w:rPr>
        <w:t>5</w:t>
      </w:r>
      <w:r w:rsidR="00D15079" w:rsidRPr="00DF7E37">
        <w:rPr>
          <w:bCs/>
        </w:rPr>
        <w:t xml:space="preserve">% </w:t>
      </w:r>
      <w:r w:rsidR="00901C7D" w:rsidRPr="00DF7E37">
        <w:rPr>
          <w:bCs/>
        </w:rPr>
        <w:t xml:space="preserve">od </w:t>
      </w:r>
      <w:r w:rsidR="00D15079" w:rsidRPr="00DF7E37">
        <w:rPr>
          <w:bCs/>
        </w:rPr>
        <w:t xml:space="preserve">vrijednosti unovčene stečajne mase što iznosi </w:t>
      </w:r>
      <w:r w:rsidR="00C31D5A">
        <w:rPr>
          <w:bCs/>
        </w:rPr>
        <w:t>27.549,52</w:t>
      </w:r>
      <w:r w:rsidR="003D2904">
        <w:rPr>
          <w:bCs/>
        </w:rPr>
        <w:t xml:space="preserve"> </w:t>
      </w:r>
      <w:r w:rsidR="00D15079" w:rsidRPr="00DF7E37">
        <w:rPr>
          <w:bCs/>
        </w:rPr>
        <w:t xml:space="preserve">kn neto je primjerena i realna obzirom na </w:t>
      </w:r>
      <w:r w:rsidR="00E17608">
        <w:rPr>
          <w:bCs/>
        </w:rPr>
        <w:t xml:space="preserve">obujam, složenost i </w:t>
      </w:r>
      <w:r w:rsidR="00D15079" w:rsidRPr="00DF7E37">
        <w:rPr>
          <w:bCs/>
        </w:rPr>
        <w:t>poduzete radnje</w:t>
      </w:r>
      <w:r w:rsidR="00AB1B68">
        <w:rPr>
          <w:bCs/>
        </w:rPr>
        <w:t xml:space="preserve"> stečajnog upravitelja.</w:t>
      </w:r>
      <w:r w:rsidR="00D15079" w:rsidRPr="00DF7E37">
        <w:rPr>
          <w:bCs/>
        </w:rPr>
        <w:t xml:space="preserve"> </w:t>
      </w:r>
      <w:r w:rsidR="00AB3C0F" w:rsidRPr="00DF7E37">
        <w:rPr>
          <w:bCs/>
        </w:rPr>
        <w:t>Porezi i doprinosi na neto isplaćen iznos nagrade stečajnom upravitelju terete troškove stečajnog postupka.</w:t>
      </w:r>
    </w:p>
    <w:p w:rsidRDefault="00F75407" w:rsidP="007E6E98" w:rsidR="00F75407" w:rsidRPr="00DF7E37">
      <w:pPr>
        <w:jc w:val="both"/>
        <w:rPr>
          <w:bCs/>
        </w:rPr>
      </w:pPr>
      <w:r w:rsidRPr="00DF7E37">
        <w:rPr>
          <w:bCs/>
        </w:rPr>
        <w:tab/>
        <w:t xml:space="preserve">Slijedom navedenog, temeljem </w:t>
      </w:r>
      <w:r w:rsidR="006F64B4" w:rsidRPr="006F64B4">
        <w:rPr>
          <w:bCs/>
        </w:rPr>
        <w:t xml:space="preserve">čl. 94. st. 1. i 2. u vezi s čl. 441. st. 2. </w:t>
      </w:r>
      <w:r w:rsidR="006F64B4">
        <w:rPr>
          <w:bCs/>
        </w:rPr>
        <w:t>SZ/15</w:t>
      </w:r>
      <w:r w:rsidR="00942B10" w:rsidRPr="00DF7E37">
        <w:rPr>
          <w:bCs/>
        </w:rPr>
        <w:t>,</w:t>
      </w:r>
      <w:r w:rsidRPr="00DF7E37">
        <w:rPr>
          <w:bCs/>
        </w:rPr>
        <w:t xml:space="preserve"> odlučeno je kao u izreci.</w:t>
      </w:r>
    </w:p>
    <w:p w:rsidRDefault="00F75407" w:rsidP="00F75407" w:rsidR="0052646E" w:rsidRPr="00DF7E37">
      <w:pPr>
        <w:jc w:val="both"/>
        <w:rPr>
          <w:b/>
        </w:rPr>
      </w:pPr>
      <w:r w:rsidRPr="00DF7E37">
        <w:rPr>
          <w:bCs/>
        </w:rPr>
        <w:tab/>
      </w:r>
    </w:p>
    <w:p w:rsidRDefault="007E5797" w:rsidP="007E5797" w:rsidR="007E5797" w:rsidRPr="00DF7E37">
      <w:pPr>
        <w:jc w:val="center"/>
      </w:pPr>
      <w:r w:rsidRPr="00DF7E37">
        <w:t>U Rijeci,</w:t>
      </w:r>
      <w:r w:rsidR="003D2904">
        <w:t xml:space="preserve"> </w:t>
      </w:r>
      <w:r w:rsidR="009C7061">
        <w:t>28. rujna</w:t>
      </w:r>
      <w:r w:rsidR="00F7475A">
        <w:t xml:space="preserve"> </w:t>
      </w:r>
      <w:r w:rsidR="003D2904">
        <w:t>201</w:t>
      </w:r>
      <w:r w:rsidR="000A6940">
        <w:t>5</w:t>
      </w:r>
      <w:r w:rsidR="003D2904">
        <w:t>.</w:t>
      </w:r>
      <w:r w:rsidR="00F75407" w:rsidRPr="00DF7E37">
        <w:t xml:space="preserve"> godine</w:t>
      </w:r>
    </w:p>
    <w:p w:rsidRDefault="007E5797" w:rsidP="007E5797" w:rsidR="0052646E">
      <w:r w:rsidRPr="00DF7E37">
        <w:tab/>
      </w:r>
      <w:r w:rsidRPr="00DF7E37">
        <w:tab/>
      </w:r>
      <w:r w:rsidRPr="00DF7E37">
        <w:tab/>
      </w:r>
      <w:r w:rsidRPr="00DF7E37">
        <w:tab/>
      </w:r>
      <w:r w:rsidRPr="00DF7E37">
        <w:tab/>
      </w:r>
    </w:p>
    <w:p w:rsidRDefault="007E5797" w:rsidP="000A6940" w:rsidR="007E5797" w:rsidRPr="00DF7E37">
      <w:pPr>
        <w:jc w:val="right"/>
      </w:pPr>
      <w:r w:rsidRPr="00DF7E37">
        <w:tab/>
      </w:r>
      <w:r w:rsidR="00391D90" w:rsidRPr="00DF7E37">
        <w:t xml:space="preserve"> </w:t>
      </w:r>
      <w:r w:rsidR="003D2904">
        <w:t xml:space="preserve"> </w:t>
      </w:r>
      <w:r w:rsidR="0052646E">
        <w:t xml:space="preserve">  </w:t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</w:r>
      <w:r w:rsidR="0052646E">
        <w:tab/>
        <w:t xml:space="preserve">   </w:t>
      </w:r>
      <w:r w:rsidR="003D2904">
        <w:t xml:space="preserve"> </w:t>
      </w:r>
      <w:r w:rsidRPr="00DF7E37">
        <w:t>Sudac</w:t>
      </w:r>
    </w:p>
    <w:p w:rsidRDefault="007E5797" w:rsidP="000A6940" w:rsidR="00F75407" w:rsidRPr="0052646E">
      <w:pPr>
        <w:jc w:val="right"/>
      </w:pP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Pr="00DF7E37">
        <w:rPr>
          <w:b/>
        </w:rPr>
        <w:tab/>
      </w:r>
      <w:r w:rsidR="00E71DAC">
        <w:rPr>
          <w:b/>
        </w:rPr>
        <w:t xml:space="preserve"> </w:t>
      </w:r>
      <w:r w:rsidR="0052646E">
        <w:rPr>
          <w:b/>
        </w:rPr>
        <w:t xml:space="preserve">  </w:t>
      </w:r>
      <w:r w:rsidRPr="00DF7E37">
        <w:t>Daniela Korlević</w:t>
      </w:r>
      <w:r w:rsidR="009436F8">
        <w:t xml:space="preserve"> </w:t>
      </w:r>
    </w:p>
    <w:p w:rsidRDefault="007E6E98" w:rsidP="007E5797" w:rsidR="007E6E98" w:rsidRPr="00DF7E37">
      <w:pPr>
        <w:rPr>
          <w:b/>
        </w:rPr>
      </w:pPr>
    </w:p>
    <w:p w:rsidRDefault="007E5797" w:rsidP="007E5797" w:rsidR="007E5797" w:rsidRPr="00DF7E37">
      <w:pPr>
        <w:rPr>
          <w:b/>
        </w:rPr>
      </w:pPr>
      <w:r w:rsidRPr="00DF7E37">
        <w:rPr>
          <w:b/>
        </w:rPr>
        <w:t>UPUTA O PRAVNOM LIJEKU:</w:t>
      </w:r>
    </w:p>
    <w:p w:rsidRDefault="007E5797" w:rsidP="007E5797" w:rsidR="007E5797" w:rsidRPr="00DF7E37">
      <w:pPr>
        <w:jc w:val="both"/>
      </w:pPr>
      <w:r w:rsidRPr="00DF7E37">
        <w:t>Protiv rješenja pravo na žalbu imaju stečajni upravitelj, dužnik pojedinac i svaki stečajni vjerovnik. Žalba se podnosi putem ovog suda u roku od 8 dana od dana primitka istog u dva istovjetna primjerka, a o žalbi odlučuje Visoki trgovački sud Republike Hrvatske.</w:t>
      </w:r>
    </w:p>
    <w:p w:rsidRDefault="007E5797" w:rsidP="007E5797" w:rsidR="007E5797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2E16F6" w:rsidP="007E5797" w:rsidR="002E16F6" w:rsidRPr="00DF7E37">
      <w:pPr>
        <w:jc w:val="both"/>
      </w:pPr>
    </w:p>
    <w:p w:rsidRDefault="007E5797" w:rsidP="007E5797" w:rsidR="007E5797" w:rsidRPr="00E17608">
      <w:pPr>
        <w:jc w:val="both"/>
        <w:rPr>
          <w:b/>
          <w:sz w:val="20"/>
          <w:szCs w:val="20"/>
        </w:rPr>
      </w:pPr>
      <w:r w:rsidRPr="00E17608">
        <w:rPr>
          <w:b/>
          <w:sz w:val="20"/>
          <w:szCs w:val="20"/>
        </w:rPr>
        <w:t>DNA</w:t>
      </w:r>
      <w:r w:rsidR="00F872B9" w:rsidRPr="00E17608">
        <w:rPr>
          <w:b/>
          <w:sz w:val="20"/>
          <w:szCs w:val="20"/>
        </w:rPr>
        <w:t>: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 xml:space="preserve">- </w:t>
      </w:r>
      <w:r w:rsidR="00C31D5A">
        <w:rPr>
          <w:sz w:val="20"/>
          <w:szCs w:val="20"/>
        </w:rPr>
        <w:t>e-oglasna ploča</w:t>
      </w:r>
      <w:r w:rsidR="00D92E2A" w:rsidRPr="00E17608">
        <w:rPr>
          <w:sz w:val="20"/>
          <w:szCs w:val="20"/>
        </w:rPr>
        <w:t xml:space="preserve"> 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</w:p>
    <w:p w:rsidRDefault="007E5797" w:rsidP="007E5797" w:rsidR="00AB3C0F" w:rsidRPr="00E17608">
      <w:pPr>
        <w:jc w:val="both"/>
        <w:rPr>
          <w:sz w:val="20"/>
          <w:szCs w:val="20"/>
        </w:rPr>
      </w:pPr>
      <w:r w:rsidRPr="00E17608">
        <w:rPr>
          <w:sz w:val="20"/>
          <w:szCs w:val="20"/>
        </w:rPr>
        <w:t>U Rijeci,</w:t>
      </w:r>
      <w:r w:rsidR="006D6C30" w:rsidRPr="00E17608">
        <w:rPr>
          <w:sz w:val="20"/>
          <w:szCs w:val="20"/>
        </w:rPr>
        <w:t xml:space="preserve"> </w:t>
      </w:r>
      <w:r w:rsidR="00C31D5A">
        <w:rPr>
          <w:sz w:val="20"/>
          <w:szCs w:val="20"/>
        </w:rPr>
        <w:t>28.9</w:t>
      </w:r>
      <w:r w:rsidR="00E17608">
        <w:rPr>
          <w:sz w:val="20"/>
          <w:szCs w:val="20"/>
        </w:rPr>
        <w:t>.2015</w:t>
      </w:r>
      <w:r w:rsidR="003D2904" w:rsidRPr="00E17608">
        <w:rPr>
          <w:sz w:val="20"/>
          <w:szCs w:val="20"/>
        </w:rPr>
        <w:t>.g.</w:t>
      </w:r>
    </w:p>
    <w:p w:rsidRDefault="003D2904" w:rsidP="007E5797" w:rsidR="003D2904" w:rsidRPr="00E17608">
      <w:pPr>
        <w:jc w:val="both"/>
        <w:rPr>
          <w:sz w:val="20"/>
          <w:szCs w:val="20"/>
        </w:rPr>
      </w:pPr>
    </w:p>
    <w:p w:rsidRDefault="006F64B4" w:rsidP="007E5797" w:rsidR="007E5797" w:rsidRPr="00E17608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7E5797" w:rsidRPr="00E17608">
        <w:rPr>
          <w:sz w:val="20"/>
          <w:szCs w:val="20"/>
        </w:rPr>
        <w:t>udac</w:t>
      </w:r>
    </w:p>
    <w:p w:rsidRDefault="007E5797" w:rsidP="007E5797" w:rsidR="007E5797" w:rsidRPr="00E17608">
      <w:pPr>
        <w:jc w:val="both"/>
        <w:rPr>
          <w:sz w:val="20"/>
          <w:szCs w:val="20"/>
        </w:rPr>
      </w:pPr>
      <w:smartTag w:element="PersonName" w:uri="urn:schemas-microsoft-com:office:smarttags">
        <w:r w:rsidRPr="00E17608">
          <w:rPr>
            <w:sz w:val="20"/>
            <w:szCs w:val="20"/>
          </w:rPr>
          <w:t>Daniela Korlević</w:t>
        </w:r>
      </w:smartTag>
    </w:p>
    <w:sectPr w:rsidSect="00152433" w:rsidR="007E5797" w:rsidRPr="00E17608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3E38" w:rsidR="00C53E38">
      <w:r>
        <w:separator/>
      </w:r>
    </w:p>
  </w:endnote>
  <w:endnote w:id="0" w:type="continuationSeparator">
    <w:p w:rsidRDefault="00C53E38" w:rsidR="00C53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372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3089A" w:rsidR="00E3089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3E38" w:rsidR="00C53E38">
      <w:r>
        <w:separator/>
      </w:r>
    </w:p>
  </w:footnote>
  <w:footnote w:id="0" w:type="continuationSeparator">
    <w:p w:rsidRDefault="00C53E38" w:rsidR="00C53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9A" w:rsidP="00152433" w:rsidR="00E3089A" w:rsidRPr="00DF7E37">
    <w:pPr>
      <w:jc w:val="right"/>
    </w:pPr>
    <w:r w:rsidRPr="00DF7E37">
      <w:t>Posl.</w:t>
    </w:r>
    <w:r>
      <w:t xml:space="preserve"> </w:t>
    </w:r>
    <w:r w:rsidRPr="00DF7E37">
      <w:t>br. 15 St-</w:t>
    </w:r>
    <w:r w:rsidR="009C7061">
      <w:t>74/13-89</w:t>
    </w:r>
  </w:p>
  <w:p w:rsidRDefault="00E3089A" w:rsidR="00E3089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283C7C"/>
    <w:multiLevelType w:val="hybridMultilevel"/>
    <w:tmpl w:val="1A385822"/>
    <w:lvl w:tplc="DABCF600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797"/>
    <w:rsid w:val="000014B0"/>
    <w:rsid w:val="00012901"/>
    <w:rsid w:val="000365BB"/>
    <w:rsid w:val="000401C3"/>
    <w:rsid w:val="000409C3"/>
    <w:rsid w:val="00052682"/>
    <w:rsid w:val="00056435"/>
    <w:rsid w:val="00060978"/>
    <w:rsid w:val="00084729"/>
    <w:rsid w:val="000A47E2"/>
    <w:rsid w:val="000A6940"/>
    <w:rsid w:val="000B0D66"/>
    <w:rsid w:val="000C43FC"/>
    <w:rsid w:val="000D0E96"/>
    <w:rsid w:val="000D1C8A"/>
    <w:rsid w:val="000D5714"/>
    <w:rsid w:val="000F4D5F"/>
    <w:rsid w:val="000F6057"/>
    <w:rsid w:val="00114FD1"/>
    <w:rsid w:val="0012046E"/>
    <w:rsid w:val="00137824"/>
    <w:rsid w:val="00152433"/>
    <w:rsid w:val="0015372A"/>
    <w:rsid w:val="001579B2"/>
    <w:rsid w:val="00164CAC"/>
    <w:rsid w:val="00167C1C"/>
    <w:rsid w:val="00190942"/>
    <w:rsid w:val="001B2C0B"/>
    <w:rsid w:val="001E1330"/>
    <w:rsid w:val="001E3758"/>
    <w:rsid w:val="0025479F"/>
    <w:rsid w:val="0026412C"/>
    <w:rsid w:val="00272760"/>
    <w:rsid w:val="0029176D"/>
    <w:rsid w:val="002B02D8"/>
    <w:rsid w:val="002C03F0"/>
    <w:rsid w:val="002E16F6"/>
    <w:rsid w:val="002F2CB0"/>
    <w:rsid w:val="002F4E2D"/>
    <w:rsid w:val="00305AF7"/>
    <w:rsid w:val="00316683"/>
    <w:rsid w:val="003168A1"/>
    <w:rsid w:val="00321A37"/>
    <w:rsid w:val="0034423D"/>
    <w:rsid w:val="00346BEF"/>
    <w:rsid w:val="003542D0"/>
    <w:rsid w:val="00390100"/>
    <w:rsid w:val="00391D90"/>
    <w:rsid w:val="003D2904"/>
    <w:rsid w:val="003D6A87"/>
    <w:rsid w:val="003E67C4"/>
    <w:rsid w:val="003F7EA6"/>
    <w:rsid w:val="00427BCB"/>
    <w:rsid w:val="00427F5D"/>
    <w:rsid w:val="00433218"/>
    <w:rsid w:val="0045059B"/>
    <w:rsid w:val="004506AF"/>
    <w:rsid w:val="00465F7F"/>
    <w:rsid w:val="004879BC"/>
    <w:rsid w:val="004F6E9C"/>
    <w:rsid w:val="00502179"/>
    <w:rsid w:val="0050377E"/>
    <w:rsid w:val="005178F0"/>
    <w:rsid w:val="0052646E"/>
    <w:rsid w:val="00570626"/>
    <w:rsid w:val="00571E84"/>
    <w:rsid w:val="00581B14"/>
    <w:rsid w:val="0059029A"/>
    <w:rsid w:val="005A57BC"/>
    <w:rsid w:val="005B4405"/>
    <w:rsid w:val="005D10A9"/>
    <w:rsid w:val="00606B86"/>
    <w:rsid w:val="00612A55"/>
    <w:rsid w:val="00617E20"/>
    <w:rsid w:val="0062620C"/>
    <w:rsid w:val="00644CF4"/>
    <w:rsid w:val="00653FC2"/>
    <w:rsid w:val="006D58B7"/>
    <w:rsid w:val="006D6C30"/>
    <w:rsid w:val="006F64B4"/>
    <w:rsid w:val="00764829"/>
    <w:rsid w:val="007676AF"/>
    <w:rsid w:val="007B2CD0"/>
    <w:rsid w:val="007D6AC1"/>
    <w:rsid w:val="007E5797"/>
    <w:rsid w:val="007E6E98"/>
    <w:rsid w:val="008149A0"/>
    <w:rsid w:val="008325CB"/>
    <w:rsid w:val="008611BF"/>
    <w:rsid w:val="008D5241"/>
    <w:rsid w:val="008F51F4"/>
    <w:rsid w:val="00901C7D"/>
    <w:rsid w:val="009158BF"/>
    <w:rsid w:val="00924236"/>
    <w:rsid w:val="009423EB"/>
    <w:rsid w:val="00942B10"/>
    <w:rsid w:val="009436F8"/>
    <w:rsid w:val="00946311"/>
    <w:rsid w:val="00984194"/>
    <w:rsid w:val="009C7061"/>
    <w:rsid w:val="009D43FA"/>
    <w:rsid w:val="00A229FB"/>
    <w:rsid w:val="00A22CB1"/>
    <w:rsid w:val="00A274A6"/>
    <w:rsid w:val="00A44A3C"/>
    <w:rsid w:val="00A54926"/>
    <w:rsid w:val="00A841B2"/>
    <w:rsid w:val="00AA760F"/>
    <w:rsid w:val="00AB1B68"/>
    <w:rsid w:val="00AB204F"/>
    <w:rsid w:val="00AB2644"/>
    <w:rsid w:val="00AB3C0F"/>
    <w:rsid w:val="00AD73AA"/>
    <w:rsid w:val="00AE2271"/>
    <w:rsid w:val="00B45D4D"/>
    <w:rsid w:val="00B84610"/>
    <w:rsid w:val="00B930EA"/>
    <w:rsid w:val="00BC139E"/>
    <w:rsid w:val="00BC78EF"/>
    <w:rsid w:val="00C022B8"/>
    <w:rsid w:val="00C055B9"/>
    <w:rsid w:val="00C112D0"/>
    <w:rsid w:val="00C165BE"/>
    <w:rsid w:val="00C23208"/>
    <w:rsid w:val="00C31D5A"/>
    <w:rsid w:val="00C37127"/>
    <w:rsid w:val="00C412BC"/>
    <w:rsid w:val="00C53E38"/>
    <w:rsid w:val="00C7390F"/>
    <w:rsid w:val="00CA685F"/>
    <w:rsid w:val="00CE1239"/>
    <w:rsid w:val="00D15079"/>
    <w:rsid w:val="00D52E9F"/>
    <w:rsid w:val="00D5391C"/>
    <w:rsid w:val="00D64C08"/>
    <w:rsid w:val="00D71592"/>
    <w:rsid w:val="00D859F6"/>
    <w:rsid w:val="00D92E2A"/>
    <w:rsid w:val="00D94BF0"/>
    <w:rsid w:val="00DB677F"/>
    <w:rsid w:val="00DE08FD"/>
    <w:rsid w:val="00DF7E37"/>
    <w:rsid w:val="00E17608"/>
    <w:rsid w:val="00E20B32"/>
    <w:rsid w:val="00E20E56"/>
    <w:rsid w:val="00E235F1"/>
    <w:rsid w:val="00E26B9F"/>
    <w:rsid w:val="00E3089A"/>
    <w:rsid w:val="00E35604"/>
    <w:rsid w:val="00E4357C"/>
    <w:rsid w:val="00E6658C"/>
    <w:rsid w:val="00E71DAC"/>
    <w:rsid w:val="00E75D0F"/>
    <w:rsid w:val="00EB60F1"/>
    <w:rsid w:val="00EC577D"/>
    <w:rsid w:val="00F00EBC"/>
    <w:rsid w:val="00F01737"/>
    <w:rsid w:val="00F0671F"/>
    <w:rsid w:val="00F06C0D"/>
    <w:rsid w:val="00F26EEF"/>
    <w:rsid w:val="00F34761"/>
    <w:rsid w:val="00F5402F"/>
    <w:rsid w:val="00F55D2D"/>
    <w:rsid w:val="00F7475A"/>
    <w:rsid w:val="00F75407"/>
    <w:rsid w:val="00F768A5"/>
    <w:rsid w:val="00F872B9"/>
    <w:rsid w:val="00FA0A37"/>
    <w:rsid w:val="00FA7403"/>
    <w:rsid w:val="00FB3664"/>
    <w:rsid w:val="00FC3E0C"/>
    <w:rsid w:val="00FD12B9"/>
    <w:rsid w:val="00FE07DD"/>
    <w:rsid w:val="00FE1849"/>
    <w:rsid w:val="00FE4F1A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747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C577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7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7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7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7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7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747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E579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E5797"/>
  </w:style>
  <w:style w:styleId="Zaglavlje" w:type="paragraph">
    <w:name w:val="header"/>
    <w:basedOn w:val="Normal"/>
    <w:rsid w:val="007E579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C57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C577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37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7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7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7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7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St-74/2013-89</izvorni_sadrzaj>
    <derivirana_varijabla naziv="DomainObject.Oznaka_1">St-74/2013-89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St-74/2013</izvorni_sadrzaj>
    <derivirana_varijabla naziv="DomainObject.Predmet.OznakaBroj_1">St-74/2013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St-1048/11</izvorni_sadrzaj>
    <derivirana_varijabla naziv="DomainObject.Predmet.PrimjedbaSuca_1">Nastavak postupka radi naknadne diobe,
veza 15 St-1048/11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 POREČ d.o.o.  Poreč</izvorni_sadrzaj>
    <derivirana_varijabla naziv="DomainObject.Predmet.ProtustrankaFormated_1">  S.M. POREČ d.o.o.  Poreč</derivirana_varijabla>
  </DomainObject.Predmet.ProtustrankaFormated>
  <DomainObject.Predmet.ProtustrankaFormatedOIB>
    <izvorni_sadrzaj>  S.M. POREČ d.o.o.  Poreč, OIB 65592821033</izvorni_sadrzaj>
    <derivirana_varijabla naziv="DomainObject.Predmet.ProtustrankaFormatedOIB_1">  S.M. POREČ d.o.o.  Poreč, OIB 65592821033</derivirana_varijabla>
  </DomainObject.Predmet.ProtustrankaFormatedOIB>
  <DomainObject.Predmet.ProtustrankaFormatedWithAdress>
    <izvorni_sadrzaj> S.M. POREČ d.o.o.  Poreč, Partizanska 13, 52440 Poreč</izvorni_sadrzaj>
    <derivirana_varijabla naziv="DomainObject.Predmet.ProtustrankaFormatedWithAdress_1"> S.M. POREČ d.o.o.  Poreč, Partizanska 13, 52440 Poreč</derivirana_varijabla>
  </DomainObject.Predmet.ProtustrankaFormatedWithAdress>
  <DomainObject.Predmet.ProtustrankaFormatedWithAdressOIB>
    <izvorni_sadrzaj> S.M. POREČ d.o.o.  Poreč, OIB 65592821033, Partizanska 13, 52440 Poreč</izvorni_sadrzaj>
    <derivirana_varijabla naziv="DomainObject.Predmet.ProtustrankaFormatedWithAdressOIB_1"> S.M. POREČ d.o.o.  Poreč, OIB 65592821033, Partizanska 13, 52440 Poreč</derivirana_varijabla>
  </DomainObject.Predmet.ProtustrankaFormatedWithAdressOIB>
  <DomainObject.Predmet.ProtustrankaWithAdress>
    <izvorni_sadrzaj>S.M. POREČ d.o.o.  Poreč Partizanska 13, 52440 Poreč</izvorni_sadrzaj>
    <derivirana_varijabla naziv="DomainObject.Predmet.ProtustrankaWithAdress_1">S.M. POREČ d.o.o.  Poreč Partizanska 13, 52440 Poreč</derivirana_varijabla>
  </DomainObject.Predmet.ProtustrankaWithAdress>
  <DomainObject.Predmet.ProtustrankaWithAdressOIB>
    <izvorni_sadrzaj>S.M. POREČ d.o.o.  Poreč, OIB 65592821033, Partizanska 13, 52440 Poreč</izvorni_sadrzaj>
    <derivirana_varijabla naziv="DomainObject.Predmet.ProtustrankaWithAdressOIB_1">S.M. POREČ d.o.o.  Poreč, OIB 65592821033, Partizanska 13, 52440 Poreč</derivirana_varijabla>
  </DomainObject.Predmet.ProtustrankaWithAdressOIB>
  <DomainObject.Predmet.ProtustrankaNazivFormated>
    <izvorni_sadrzaj>S.M. POREČ d.o.o.  Poreč</izvorni_sadrzaj>
    <derivirana_varijabla naziv="DomainObject.Predmet.ProtustrankaNazivFormated_1">S.M. POREČ d.o.o.  Poreč</derivirana_varijabla>
  </DomainObject.Predmet.ProtustrankaNazivFormated>
  <DomainObject.Predmet.ProtustrankaNazivFormatedOIB>
    <izvorni_sadrzaj>S.M. POREČ d.o.o.  Poreč, OIB 65592821033</izvorni_sadrzaj>
    <derivirana_varijabla naziv="DomainObject.Predmet.ProtustrankaNazivFormatedOIB_1">S.M. POREČ d.o.o.  Poreč, OIB 65592821033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MIJANDRUŠIĆ  Stečajni upravitelj</izvorni_sadrzaj>
    <derivirana_varijabla naziv="DomainObject.Predmet.StrankaFormated_1">  KRISTIJAN MIJANDRUŠIĆ  Stečajni upravitelj</derivirana_varijabla>
  </DomainObject.Predmet.StrankaFormated>
  <DomainObject.Predmet.StrankaFormatedOIB>
    <izvorni_sadrzaj>  KRISTIJAN MIJANDRUŠIĆ  Stečajni upravitelj</izvorni_sadrzaj>
    <derivirana_varijabla naziv="DomainObject.Predmet.StrankaFormatedOIB_1">  KRISTIJAN MIJANDRUŠIĆ  Stečajni upravitelj</derivirana_varijabla>
  </DomainObject.Predmet.StrankaFormatedOIB>
  <DomainObject.Predmet.StrankaFormatedWithAdress>
    <izvorni_sadrzaj> KRISTIJAN MIJANDRUŠIĆ  Stečajni upravitelj, Stari trg 7, 52 000 Pazin</izvorni_sadrzaj>
    <derivirana_varijabla naziv="DomainObject.Predmet.StrankaFormatedWithAdress_1"> KRISTIJAN MIJANDRUŠIĆ  Stečajni upravitelj, Stari trg 7, 52 000 Pazin</derivirana_varijabla>
  </DomainObject.Predmet.StrankaFormatedWithAdress>
  <DomainObject.Predmet.StrankaFormatedWithAdressOIB>
    <izvorni_sadrzaj> KRISTIJAN MIJANDRUŠIĆ  Stečajni upravitelj, Stari trg 7, 52 000 Pazin</izvorni_sadrzaj>
    <derivirana_varijabla naziv="DomainObject.Predmet.StrankaFormatedWithAdressOIB_1"> KRISTIJAN MIJANDRUŠIĆ  Stečajni upravitelj, Stari trg 7, 52 000 Pazin</derivirana_varijabla>
  </DomainObject.Predmet.StrankaFormatedWithAdressOIB>
  <DomainObject.Predmet.StrankaWithAdress>
    <izvorni_sadrzaj>KRISTIJAN MIJANDRUŠIĆ  Stečajni upravitelj Stari trg 7,52 000 Pazin</izvorni_sadrzaj>
    <derivirana_varijabla naziv="DomainObject.Predmet.StrankaWithAdress_1">KRISTIJAN MIJANDRUŠIĆ  Stečajni upravitelj Stari trg 7,52 000 Pazin</derivirana_varijabla>
  </DomainObject.Predmet.StrankaWithAdress>
  <DomainObject.Predmet.StrankaWithAdressOIB>
    <izvorni_sadrzaj>KRISTIJAN MIJANDRUŠIĆ  Stečajni upravitelj, Stari trg 7,52 000 Pazin</izvorni_sadrzaj>
    <derivirana_varijabla naziv="DomainObject.Predmet.StrankaWithAdressOIB_1">KRISTIJAN MIJANDRUŠIĆ  Stečajni upravitelj, Stari trg 7,52 000 Pazin</derivirana_varijabla>
  </DomainObject.Predmet.StrankaWithAdressOIB>
  <DomainObject.Predmet.StrankaNazivFormated>
    <izvorni_sadrzaj>KRISTIJAN MIJANDRUŠIĆ  Stečajni upravitelj</izvorni_sadrzaj>
    <derivirana_varijabla naziv="DomainObject.Predmet.StrankaNazivFormated_1">KRISTIJAN MIJANDRUŠIĆ  Stečajni upravitelj</derivirana_varijabla>
  </DomainObject.Predmet.StrankaNazivFormated>
  <DomainObject.Predmet.StrankaNazivFormatedOIB>
    <izvorni_sadrzaj>KRISTIJAN MIJANDRUŠIĆ  Stečajni upravitelj</izvorni_sadrzaj>
    <derivirana_varijabla naziv="DomainObject.Predmet.StrankaNazivFormatedOIB_1">KRISTIJAN MIJANDRUŠIĆ 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KRISTIJAN MIJANDRUŠIĆ  Stečajni upravitelj</item>
    </izvorni_sadrzaj>
    <derivirana_varijabla naziv="DomainObject.Predmet.StrankaListFormated_1">
      <item>KRISTIJAN MIJANDRUŠIĆ  Stečajni upravitelj</item>
    </derivirana_varijabla>
  </DomainObject.Predmet.StrankaListFormated>
  <DomainObject.Predmet.StrankaListFormatedOIB>
    <izvorni_sadrzaj>
      <item>KRISTIJAN MIJANDRUŠIĆ  Stečajni upravitelj</item>
    </izvorni_sadrzaj>
    <derivirana_varijabla naziv="DomainObject.Predmet.StrankaListFormatedOIB_1">
      <item>KRISTIJAN MIJANDRUŠIĆ  Stečajni upravitelj</item>
    </derivirana_varijabla>
  </DomainObject.Predmet.StrankaListFormatedOIB>
  <DomainObject.Predmet.StrankaListFormatedWithAdress>
    <izvorni_sadrzaj>
      <item>KRISTIJAN MIJANDRUŠIĆ  Stečajni upravitelj, Stari trg 7, 52 000 Pazin</item>
    </izvorni_sadrzaj>
    <derivirana_varijabla naziv="DomainObject.Predmet.StrankaListFormatedWithAdress_1">
      <item>KRISTIJAN MIJANDRUŠIĆ  Stečajni upravitelj, Stari trg 7, 52 000 Pazin</item>
    </derivirana_varijabla>
  </DomainObject.Predmet.StrankaListFormatedWithAdress>
  <DomainObject.Predmet.StrankaListFormatedWithAdressOIB>
    <izvorni_sadrzaj>
      <item>KRISTIJAN MIJANDRUŠIĆ  Stečajni upravitelj, Stari trg 7, 52 000 Pazin</item>
    </izvorni_sadrzaj>
    <derivirana_varijabla naziv="DomainObject.Predmet.StrankaListFormatedWithAdressOIB_1">
      <item>KRISTIJAN MIJANDRUŠIĆ  Stečajni upravitelj, Stari trg 7, 52 000 Pazin</item>
    </derivirana_varijabla>
  </DomainObject.Predmet.StrankaListFormatedWithAdressOIB>
  <DomainObject.Predmet.StrankaListNazivFormated>
    <izvorni_sadrzaj>
      <item>KRISTIJAN MIJANDRUŠIĆ  Stečajni upravitelj</item>
    </izvorni_sadrzaj>
    <derivirana_varijabla naziv="DomainObject.Predmet.StrankaListNazivFormated_1">
      <item>KRISTIJAN MIJANDRUŠIĆ  Stečajni upravitelj</item>
    </derivirana_varijabla>
  </DomainObject.Predmet.StrankaListNazivFormated>
  <DomainObject.Predmet.StrankaListNazivFormatedOIB>
    <izvorni_sadrzaj>
      <item>KRISTIJAN MIJANDRUŠIĆ  Stečajni upravitelj</item>
    </izvorni_sadrzaj>
    <derivirana_varijabla naziv="DomainObject.Predmet.StrankaListNazivFormatedOIB_1">
      <item>KRISTIJAN MIJANDRUŠIĆ  Stečajni upravitelj</item>
    </derivirana_varijabla>
  </DomainObject.Predmet.StrankaListNazivFormatedOIB>
  <DomainObject.Predmet.ProtuStrankaListFormated>
    <izvorni_sadrzaj>
      <item>S.M. POREČ d.o.o.  Poreč</item>
    </izvorni_sadrzaj>
    <derivirana_varijabla naziv="DomainObject.Predmet.ProtuStrankaListFormated_1">
      <item>S.M. POREČ d.o.o.  Poreč</item>
    </derivirana_varijabla>
  </DomainObject.Predmet.ProtuStrankaListFormated>
  <DomainObject.Predmet.ProtuStrankaListFormatedOIB>
    <izvorni_sadrzaj>
      <item>S.M. POREČ d.o.o.  Poreč, OIB 65592821033</item>
    </izvorni_sadrzaj>
    <derivirana_varijabla naziv="DomainObject.Predmet.ProtuStrankaListFormatedOIB_1">
      <item>S.M. POREČ d.o.o.  Poreč, OIB 65592821033</item>
    </derivirana_varijabla>
  </DomainObject.Predmet.ProtuStrankaListFormatedOIB>
  <DomainObject.Predmet.ProtuStrankaListFormatedWithAdress>
    <izvorni_sadrzaj>
      <item>S.M. POREČ d.o.o.  Poreč, Partizanska 13, 52440 Poreč</item>
    </izvorni_sadrzaj>
    <derivirana_varijabla naziv="DomainObject.Predmet.ProtuStrankaListFormatedWithAdress_1">
      <item>S.M. POREČ d.o.o.  Poreč, Partizanska 13, 52440 Poreč</item>
    </derivirana_varijabla>
  </DomainObject.Predmet.ProtuStrankaListFormatedWithAdress>
  <DomainObject.Predmet.ProtuStrankaListFormatedWithAdressOIB>
    <izvorni_sadrzaj>
      <item>S.M. POREČ d.o.o.  Poreč, OIB 65592821033, Partizanska 13, 52440 Poreč</item>
    </izvorni_sadrzaj>
    <derivirana_varijabla naziv="DomainObject.Predmet.ProtuStrankaListFormatedWithAdressOIB_1">
      <item>S.M. POREČ d.o.o.  Poreč, OIB 65592821033, Partizanska 13, 52440 Poreč</item>
    </derivirana_varijabla>
  </DomainObject.Predmet.ProtuStrankaListFormatedWithAdressOIB>
  <DomainObject.Predmet.ProtuStrankaListNazivFormated>
    <izvorni_sadrzaj>
      <item>S.M. POREČ d.o.o.  Poreč</item>
    </izvorni_sadrzaj>
    <derivirana_varijabla naziv="DomainObject.Predmet.ProtuStrankaListNazivFormated_1">
      <item>S.M. POREČ d.o.o.  Poreč</item>
    </derivirana_varijabla>
  </DomainObject.Predmet.ProtuStrankaListNazivFormated>
  <DomainObject.Predmet.ProtuStrankaListNazivFormatedOIB>
    <izvorni_sadrzaj>
      <item>S.M. POREČ d.o.o.  Poreč, OIB 65592821033</item>
    </izvorni_sadrzaj>
    <derivirana_varijabla naziv="DomainObject.Predmet.ProtuStrankaListNazivFormatedOIB_1">
      <item>S.M. POREČ d.o.o.  Poreč, OIB 65592821033</item>
    </derivirana_varijabla>
  </DomainObject.Predmet.ProtuStrankaListNazivFormatedOIB>
  <DomainObject.Predmet.OstaliListFormated>
    <izvorni_sadrzaj>
      <item>Dalen Mikuljan</item>
      <item>Sandra Moškun</item>
      <item>IVAN SIČIĆ</item>
      <item>ŽDO RIJEKA</item>
      <item>Goran Gatara</item>
    </izvorni_sadrzaj>
    <derivirana_varijabla naziv="DomainObject.Predmet.OstaliListFormated_1">
      <item>Dalen Mikuljan</item>
      <item>Sandra Moškun</item>
      <item>IVAN SIČIĆ</item>
      <item>ŽDO RIJEKA</item>
      <item>Goran Gatara</item>
    </derivirana_varijabla>
  </DomainObject.Predmet.OstaliListFormated>
  <DomainObject.Predmet.OstaliListFormatedOIB>
    <izvorni_sadrzaj>
      <item>Dalen Mikuljan</item>
      <item>Sandra Moškun</item>
      <item>IVAN SIČIĆ</item>
      <item>ŽDO RIJEKA</item>
      <item>Goran Gatara</item>
    </izvorni_sadrzaj>
    <derivirana_varijabla naziv="DomainObject.Predmet.OstaliListFormatedOIB_1">
      <item>Dalen Mikuljan</item>
      <item>Sandra Moškun</item>
      <item>IVAN SIČIĆ</item>
      <item>ŽDO RIJEKA</item>
      <item>Goran Gatara</item>
    </derivirana_varijabla>
  </DomainObject.Predmet.OstaliListFormatedOIB>
  <DomainObject.Predmet.OstaliListFormatedWithAdress>
    <izvorni_sadrzaj>
      <item>Dalen Mikuljan</item>
      <item>Sandra Moškun</item>
      <item>IVAN SIČIĆ</item>
      <item>ŽDO RIJEKA</item>
      <item>Goran Gatara, Jadranski trg 2, 51000 Rijeka</item>
    </izvorni_sadrzaj>
    <derivirana_varijabla naziv="DomainObject.Predmet.OstaliListFormatedWithAdress_1">
      <item>Dalen Mikuljan</item>
      <item>Sandra Moškun</item>
      <item>IVAN SIČIĆ</item>
      <item>ŽDO RIJEKA</item>
      <item>Goran Gatara, Jadranski trg 2, 51000 Rijeka</item>
    </derivirana_varijabla>
  </DomainObject.Predmet.OstaliListFormatedWithAdress>
  <DomainObject.Predmet.OstaliListFormatedWithAdressOIB>
    <izvorni_sadrzaj>
      <item>Dalen Mikuljan</item>
      <item>Sandra Moškun</item>
      <item>IVAN SIČIĆ</item>
      <item>ŽDO RIJEKA</item>
      <item>Goran Gatara, Jadranski trg 2, 51000 Rijeka</item>
    </izvorni_sadrzaj>
    <derivirana_varijabla naziv="DomainObject.Predmet.OstaliListFormatedWithAdressOIB_1">
      <item>Dalen Mikuljan</item>
      <item>Sandra Moškun</item>
      <item>IVAN SIČIĆ</item>
      <item>ŽDO RIJEKA</item>
      <item>Goran Gatara, Jadranski trg 2, 51000 Rijeka</item>
    </derivirana_varijabla>
  </DomainObject.Predmet.OstaliListFormatedWithAdressOIB>
  <DomainObject.Predmet.OstaliListNazivFormated>
    <izvorni_sadrzaj>
      <item>Dalen Mikuljan</item>
      <item>Sandra Moškun</item>
      <item>IVAN SIČIĆ</item>
      <item>ŽDO RIJEKA</item>
      <item>Goran Gatara</item>
    </izvorni_sadrzaj>
    <derivirana_varijabla naziv="DomainObject.Predmet.OstaliListNazivFormated_1">
      <item>Dalen Mikuljan</item>
      <item>Sandra Moškun</item>
      <item>IVAN SIČIĆ</item>
      <item>ŽDO RIJEKA</item>
      <item>Goran Gatara</item>
    </derivirana_varijabla>
  </DomainObject.Predmet.OstaliListNazivFormated>
  <DomainObject.Predmet.OstaliListNazivFormatedOIB>
    <izvorni_sadrzaj>
      <item>Dalen Mikuljan</item>
      <item>Sandra Moškun</item>
      <item>IVAN SIČIĆ</item>
      <item>ŽDO RIJEKA</item>
      <item>Goran Gatara</item>
    </izvorni_sadrzaj>
    <derivirana_varijabla naziv="DomainObject.Predmet.OstaliListNazivFormatedOIB_1">
      <item>Dalen Mikuljan</item>
      <item>Sandra Moškun</item>
      <item>IVAN SIČIĆ</item>
      <item>ŽDO RIJEKA</item>
      <item>Goran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St-74/2013-89</izvorni_sadrzaj>
    <derivirana_varijabla naziv="DomainObject.PoslovniBrojDokumenta_1">St-74/2013-89</derivirana_varijabla>
  </DomainObject.PoslovniBrojDokumenta>
  <DomainObject.Predmet.StrankaIDrugi>
    <izvorni_sadrzaj>KRISTIJAN MIJANDRUŠIĆ  Stečajni upravitelj</izvorni_sadrzaj>
    <derivirana_varijabla naziv="DomainObject.Predmet.StrankaIDrugi_1">KRISTIJAN MIJANDRUŠIĆ  Stečajni upravitelj</derivirana_varijabla>
  </DomainObject.Predmet.StrankaIDrugi>
  <DomainObject.Predmet.ProtustrankaIDrugi>
    <izvorni_sadrzaj>S.M. POREČ d.o.o.  Poreč</izvorni_sadrzaj>
    <derivirana_varijabla naziv="DomainObject.Predmet.ProtustrankaIDrugi_1">S.M. POREČ d.o.o.  Poreč</derivirana_varijabla>
  </DomainObject.Predmet.ProtustrankaIDrugi>
  <DomainObject.Predmet.StrankaIDrugiAdressOIB>
    <izvorni_sadrzaj>KRISTIJAN MIJANDRUŠIĆ  Stečajni upravitelj, Stari trg 7, 52 000 Pazin</izvorni_sadrzaj>
    <derivirana_varijabla naziv="DomainObject.Predmet.StrankaIDrugiAdressOIB_1">KRISTIJAN MIJANDRUŠIĆ  Stečajni upravitelj, Stari trg 7, 52 000 Pazin</derivirana_varijabla>
  </DomainObject.Predmet.StrankaIDrugiAdressOIB>
  <DomainObject.Predmet.ProtustrankaIDrugiAdressOIB>
    <izvorni_sadrzaj>S.M. POREČ d.o.o.  Poreč, OIB 65592821033, Partizanska 13, 52440 Poreč</izvorni_sadrzaj>
    <derivirana_varijabla naziv="DomainObject.Predmet.ProtustrankaIDrugiAdressOIB_1">S.M. POREČ d.o.o.  Poreč, OIB 65592821033,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MIJANDRUŠIĆ  Stečajni upravitelj</item>
      <item>S.M. POREČ d.o.o.  Poreč</item>
      <item>Dalen Mikuljan</item>
      <item>Sandra Moškun</item>
      <item>IVAN SIČIĆ</item>
      <item>ŽDO RIJEKA</item>
      <item>Goran Gatara</item>
    </izvorni_sadrzaj>
    <derivirana_varijabla naziv="DomainObject.Predmet.SudioniciListNaziv_1">
      <item>KRISTIJAN MIJANDRUŠIĆ  Stečajni upravitelj</item>
      <item>S.M. POREČ d.o.o.  Poreč</item>
      <item>Dalen Mikuljan</item>
      <item>Sandra Moškun</item>
      <item>IVAN SIČIĆ</item>
      <item>ŽDO RIJEKA</item>
      <item>Goran Gatara</item>
    </derivirana_varijabla>
  </DomainObject.Predmet.SudioniciListNaziv>
  <DomainObject.Predmet.SudioniciListAdressOIB>
    <izvorni_sadrzaj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  <item>Goran Gatara, Jadranski trg 2,51000 Rijeka</item>
    </izvorni_sadrzaj>
    <derivirana_varijabla naziv="DomainObject.Predmet.SudioniciListAdressOIB_1"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  <item>Goran Gatara, Jadranski trg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65592821033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65592821033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596</properties:Words>
  <properties:Characters>3195</properties:Characters>
  <properties:Lines>81</properties:Lines>
  <properties:Paragraphs>31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2015-09-28T11:33:00Z</dcterms:created>
  <dc:creator>dcmelik</dc:creator>
  <cp:lastModifiedBy>Jasna Radulović</cp:lastModifiedBy>
  <cp:lastPrinted>2015-09-28T12:10:00Z</cp:lastPrinted>
  <dcterms:modified xmlns:xsi="http://www.w3.org/2001/XMLSchema-instance" xsi:type="dcterms:W3CDTF">2015-09-28T12:18:00Z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St-74/2013-89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