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fd0b" w14:paraId="462fd0b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5E53B8">
        <w:rPr>
          <w:rFonts w:cs="Times New Roman" w:hAnsi="Times New Roman" w:ascii="Times New Roman"/>
          <w:b/>
          <w:sz w:val="24"/>
          <w:szCs w:val="24"/>
        </w:rPr>
        <w:t>486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</w:t>
      </w:r>
      <w:r w:rsidR="006379E7">
        <w:rPr>
          <w:rFonts w:cs="Times New Roman" w:hAnsi="Times New Roman" w:ascii="Times New Roman"/>
          <w:b/>
          <w:sz w:val="24"/>
          <w:szCs w:val="24"/>
        </w:rPr>
        <w:t>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5E53B8" w:rsidR="00596487" w:rsidRPr="00532AA1">
      <w:pPr>
        <w:spacing w:before="50"/>
        <w:ind w:firstLine="703"/>
        <w:jc w:val="both"/>
        <w:rPr>
          <w:sz w:val="24"/>
          <w:szCs w:val="24"/>
        </w:rPr>
      </w:pPr>
      <w:r w:rsidRPr="005E53B8">
        <w:rPr>
          <w:sz w:val="24"/>
          <w:szCs w:val="24"/>
        </w:rPr>
        <w:t>Trgovački sud u Splitu, po sucu tog suda Velimiru Vukoviću, kao stečajnom sucu, u stečajnom postupku povodom prijedloga predlagatelja FINA-Regionalni centar Split, Mažuranićevo šetalište 24b,OIB: 85821130368, za otvaranje stečajnog postupka nad dužnikom ARAN TEHNIKA d.o.o., Prisoje-Dicmo, Prisoje 16B, OIB: 35370484106</w:t>
      </w:r>
      <w:r w:rsidR="009F6BF3">
        <w:rPr>
          <w:sz w:val="24"/>
          <w:szCs w:val="24"/>
        </w:rPr>
        <w:t xml:space="preserve">, </w:t>
      </w:r>
      <w:r w:rsidR="00E55007" w:rsidRPr="00532AA1">
        <w:rPr>
          <w:sz w:val="24"/>
          <w:szCs w:val="24"/>
        </w:rPr>
        <w:t xml:space="preserve">dana </w:t>
      </w:r>
      <w:r>
        <w:rPr>
          <w:sz w:val="24"/>
          <w:szCs w:val="24"/>
        </w:rPr>
        <w:t>1</w:t>
      </w:r>
      <w:r w:rsidR="00087BE3">
        <w:rPr>
          <w:sz w:val="24"/>
          <w:szCs w:val="24"/>
        </w:rPr>
        <w:t>7</w:t>
      </w:r>
      <w:r w:rsidR="0059648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rujna </w:t>
      </w:r>
      <w:r w:rsidR="00E55007" w:rsidRPr="00532AA1">
        <w:rPr>
          <w:sz w:val="24"/>
          <w:szCs w:val="24"/>
        </w:rPr>
        <w:t xml:space="preserve"> 2018,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r w:rsidRPr="00532AA1">
        <w:rPr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sz w:val="24"/>
          <w:szCs w:val="24"/>
        </w:rPr>
        <w:t>dužnikom</w:t>
      </w:r>
      <w:r w:rsidR="005E53B8" w:rsidRPr="005E53B8">
        <w:rPr>
          <w:sz w:val="24"/>
          <w:szCs w:val="24"/>
        </w:rPr>
        <w:t xml:space="preserve"> ARAN TEHNIKA d.o.o., Prisoje-Dicmo, Prisoje 16B, OIB: 35370484106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E53B8">
        <w:rPr>
          <w:sz w:val="24"/>
          <w:szCs w:val="24"/>
        </w:rPr>
        <w:t>486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, uz svrhu plaćanja "predujam za pokriće troškova stečajnog postupka br. 1.St-</w:t>
      </w:r>
      <w:r w:rsidR="005E53B8">
        <w:rPr>
          <w:sz w:val="24"/>
          <w:szCs w:val="24"/>
        </w:rPr>
        <w:t>486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53B8" w:rsidP="008D6E0F" w:rsidR="005E53B8">
      <w:pPr>
        <w:ind w:firstLine="708"/>
        <w:jc w:val="both"/>
        <w:rPr>
          <w:sz w:val="24"/>
          <w:szCs w:val="24"/>
        </w:rPr>
      </w:pPr>
      <w:r w:rsidRPr="005E53B8">
        <w:rPr>
          <w:sz w:val="24"/>
          <w:szCs w:val="24"/>
        </w:rPr>
        <w:t>FINA-Regionalni centar Split, Mažuranićevo šetalište 24b,OIB: 85821130368, podnijela je ovom sudu 10.</w:t>
      </w:r>
      <w:r w:rsidR="0021108A">
        <w:rPr>
          <w:sz w:val="24"/>
          <w:szCs w:val="24"/>
        </w:rPr>
        <w:t>travnja</w:t>
      </w:r>
      <w:r w:rsidRPr="005E53B8">
        <w:rPr>
          <w:sz w:val="24"/>
          <w:szCs w:val="24"/>
        </w:rPr>
        <w:t xml:space="preserve"> 2017. god. prijedlog za otvaranje stečajnog postupka nad dužnikom ARAN TEHNIKA d.o.o., Prisoje - Dicmo, Prisoje 16B, OIB: 35370484106, a sve sukladno odredbama čl. 27 Zakona o financijskom poslovanju i predstečajnoj nagodbi ( Narodne novine 108/12 do 112/13) a koji prijedlog je kod ovog suda zaveden pod posl. br. St-486/2017. </w:t>
      </w:r>
    </w:p>
    <w:p w:rsidRDefault="008D6E0F" w:rsidP="008D6E0F" w:rsidR="008D6E0F" w:rsidRPr="005E53B8">
      <w:pPr>
        <w:ind w:firstLine="708"/>
        <w:jc w:val="both"/>
        <w:rPr>
          <w:sz w:val="24"/>
          <w:szCs w:val="24"/>
        </w:rPr>
      </w:pPr>
    </w:p>
    <w:p w:rsidRDefault="005E53B8" w:rsidP="005E53B8" w:rsidR="005E53B8" w:rsidRPr="005E53B8">
      <w:pPr>
        <w:ind w:firstLine="708"/>
        <w:jc w:val="both"/>
        <w:rPr>
          <w:sz w:val="24"/>
          <w:szCs w:val="24"/>
        </w:rPr>
      </w:pPr>
      <w:r w:rsidRPr="005E53B8">
        <w:rPr>
          <w:sz w:val="24"/>
          <w:szCs w:val="24"/>
        </w:rPr>
        <w:t>U  podnesenom prijedlogu Fina u bitnome se navodi da je na temelju rješenja Naslova od 27.rujna 2016.godine, pravomoćno obustavljen postupak predstačajne nagodbe nad dužnikom, pa kako kod dužnika postoje stečajni razlozi predlaže se otvaranje stečaja.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108A" w:rsidP="00532AA1" w:rsidR="0021108A" w:rsidRPr="002110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1108A">
        <w:rPr>
          <w:rFonts w:cs="Times New Roman" w:hAnsi="Times New Roman" w:ascii="Times New Roman"/>
          <w:b/>
          <w:sz w:val="24"/>
          <w:szCs w:val="24"/>
        </w:rPr>
        <w:t>1St-486/2017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53B8" w:rsidP="005E53B8" w:rsidR="005E53B8">
      <w:pPr>
        <w:ind w:firstLine="708"/>
        <w:jc w:val="both"/>
        <w:rPr>
          <w:szCs w:val="24"/>
        </w:rPr>
      </w:pPr>
      <w:r w:rsidRPr="005E53B8">
        <w:rPr>
          <w:sz w:val="24"/>
          <w:szCs w:val="24"/>
        </w:rPr>
        <w:t>Odredbama čl. 115. st.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</w:t>
      </w:r>
      <w:r>
        <w:rPr>
          <w:szCs w:val="24"/>
        </w:rPr>
        <w:t xml:space="preserve">. 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5E53B8">
        <w:rPr>
          <w:rFonts w:cs="Times New Roman" w:hAnsi="Times New Roman" w:ascii="Times New Roman"/>
          <w:sz w:val="24"/>
          <w:szCs w:val="24"/>
        </w:rPr>
        <w:t>486</w:t>
      </w:r>
      <w:r w:rsidR="006379E7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379E7">
        <w:rPr>
          <w:rFonts w:cs="Times New Roman" w:hAnsi="Times New Roman" w:ascii="Times New Roman"/>
          <w:sz w:val="24"/>
          <w:szCs w:val="24"/>
        </w:rPr>
        <w:t>1</w:t>
      </w:r>
      <w:r w:rsidR="005E53B8">
        <w:rPr>
          <w:rFonts w:cs="Times New Roman" w:hAnsi="Times New Roman" w:ascii="Times New Roman"/>
          <w:sz w:val="24"/>
          <w:szCs w:val="24"/>
        </w:rPr>
        <w:t>3</w:t>
      </w:r>
      <w:r w:rsidR="006379E7">
        <w:rPr>
          <w:rFonts w:cs="Times New Roman" w:hAnsi="Times New Roman" w:ascii="Times New Roman"/>
          <w:sz w:val="24"/>
          <w:szCs w:val="24"/>
        </w:rPr>
        <w:t>.</w:t>
      </w:r>
      <w:r w:rsidR="005E53B8">
        <w:rPr>
          <w:rFonts w:cs="Times New Roman" w:hAnsi="Times New Roman" w:ascii="Times New Roman"/>
          <w:sz w:val="24"/>
          <w:szCs w:val="24"/>
        </w:rPr>
        <w:t>lipnja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</w:t>
      </w:r>
      <w:r w:rsidR="0021108A">
        <w:rPr>
          <w:rFonts w:cs="Times New Roman" w:hAnsi="Times New Roman" w:ascii="Times New Roman"/>
          <w:sz w:val="24"/>
          <w:szCs w:val="24"/>
        </w:rPr>
        <w:t xml:space="preserve"> te za dan 28.kolovoza2018. godine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zz.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C66E23">
        <w:rPr>
          <w:rFonts w:cs="Times New Roman" w:hAnsi="Times New Roman" w:ascii="Times New Roman"/>
          <w:sz w:val="24"/>
          <w:szCs w:val="24"/>
        </w:rPr>
        <w:t xml:space="preserve"> Ivan </w:t>
      </w:r>
      <w:r w:rsidR="005E53B8">
        <w:rPr>
          <w:rFonts w:cs="Times New Roman" w:hAnsi="Times New Roman" w:ascii="Times New Roman"/>
          <w:sz w:val="24"/>
          <w:szCs w:val="24"/>
        </w:rPr>
        <w:t>Bušić</w:t>
      </w:r>
      <w:r w:rsidR="00C66E23">
        <w:rPr>
          <w:rFonts w:cs="Times New Roman" w:hAnsi="Times New Roman" w:ascii="Times New Roman"/>
          <w:sz w:val="24"/>
          <w:szCs w:val="24"/>
        </w:rPr>
        <w:t xml:space="preserve">  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108A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 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>
        <w:rPr>
          <w:rFonts w:cs="Times New Roman" w:hAnsi="Times New Roman" w:ascii="Times New Roman"/>
          <w:sz w:val="24"/>
          <w:szCs w:val="24"/>
        </w:rPr>
        <w:t xml:space="preserve">, RC Split, Klasa: 120-11/18-02/55 , Ur.broj:08-523-18-NLJ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27.kolovoza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>
        <w:rPr>
          <w:rFonts w:cs="Times New Roman" w:hAnsi="Times New Roman" w:ascii="Times New Roman"/>
          <w:sz w:val="24"/>
          <w:szCs w:val="24"/>
        </w:rPr>
        <w:t>27.kolovoza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699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>
        <w:rPr>
          <w:rFonts w:cs="Times New Roman" w:hAnsi="Times New Roman" w:ascii="Times New Roman"/>
          <w:sz w:val="24"/>
          <w:szCs w:val="24"/>
        </w:rPr>
        <w:t xml:space="preserve"> 13.375.162,31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C66E2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087BE3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</w:t>
      </w:r>
    </w:p>
    <w:p w:rsidRDefault="00E55007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  <w:r w:rsidR="009678B4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9678B4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108A" w:rsidP="00532AA1" w:rsidR="002110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1108A">
        <w:rPr>
          <w:rFonts w:cs="Times New Roman" w:hAnsi="Times New Roman" w:ascii="Times New Roman"/>
          <w:b/>
          <w:sz w:val="24"/>
          <w:szCs w:val="24"/>
        </w:rPr>
        <w:t>1.St-486/2017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087BE3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>1</w:t>
      </w:r>
      <w:r w:rsidR="00087BE3">
        <w:rPr>
          <w:rFonts w:cs="Times New Roman" w:hAnsi="Times New Roman" w:ascii="Times New Roman"/>
          <w:sz w:val="24"/>
          <w:szCs w:val="24"/>
        </w:rPr>
        <w:t>7</w:t>
      </w:r>
      <w:r w:rsidR="00E334FE">
        <w:rPr>
          <w:rFonts w:cs="Times New Roman" w:hAnsi="Times New Roman" w:ascii="Times New Roman"/>
          <w:sz w:val="24"/>
          <w:szCs w:val="24"/>
        </w:rPr>
        <w:t>.</w:t>
      </w:r>
      <w:r w:rsidR="0021108A">
        <w:rPr>
          <w:rFonts w:cs="Times New Roman" w:hAnsi="Times New Roman" w:ascii="Times New Roman"/>
          <w:sz w:val="24"/>
          <w:szCs w:val="24"/>
        </w:rPr>
        <w:t xml:space="preserve"> rujna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1CB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379E7"/>
    <w:rsid w:val="0065395E"/>
    <w:rsid w:val="006A3B07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8D6E0F"/>
    <w:rsid w:val="0092602F"/>
    <w:rsid w:val="009678B4"/>
    <w:rsid w:val="00971CB8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71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C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71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C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otustrankaFormated>
    <izvorni_sadrzaj>  ARAN TEHNIKA d.o.o. za trgovinu, ugostiteljstvo  i usluge</izvorni_sadrzaj>
    <derivirana_varijabla naziv="DomainObject.Predmet.ProtustrankaFormated_1">  ARAN TEHNIKA d.o.o. za trgovinu, ugostiteljstvo  i usluge</derivirana_varijabla>
  </DomainObject.Predmet.ProtustrankaFormated>
  <DomainObject.Predmet.ProtustrankaFormatedOIB>
    <izvorni_sadrzaj>  ARAN TEHNIKA d.o.o. za trgovinu, ugostiteljstvo  i usluge, OIB 35370484106</izvorni_sadrzaj>
    <derivirana_varijabla naziv="DomainObject.Predmet.ProtustrankaFormatedOIB_1">  ARAN TEHNIKA d.o.o. za trgovinu, ugostiteljstvo  i usluge, OIB 35370484106</derivirana_varijabla>
  </DomainObject.Predmet.ProtustrankaFormatedOIB>
  <DomainObject.Predmet.ProtustrankaFormatedWithAdress>
    <izvorni_sadrzaj> ARAN TEHNIKA d.o.o. za trgovinu, ugostiteljstvo  i usluge, Prisoje/bb, 21232 Prisoje</izvorni_sadrzaj>
    <derivirana_varijabla naziv="DomainObject.Predmet.ProtustrankaFormatedWithAdress_1"> ARAN TEHNIKA d.o.o. za trgovinu, ugostiteljstvo  i usluge, Prisoje/bb, 21232 Prisoje</derivirana_varijabla>
  </DomainObject.Predmet.ProtustrankaFormatedWithAdress>
  <DomainObject.Predmet.ProtustrankaFormatedWithAdressOIB>
    <izvorni_sadrzaj> ARAN TEHNIKA d.o.o. za trgovinu, ugostiteljstvo  i usluge, OIB 35370484106, Prisoje/bb, 21232 Prisoje</izvorni_sadrzaj>
    <derivirana_varijabla naziv="DomainObject.Predmet.ProtustrankaFormatedWithAdressOIB_1"> ARAN TEHNIKA d.o.o. za trgovinu, ugostiteljstvo  i usluge, OIB 35370484106, Prisoje/bb, 21232 Prisoje</derivirana_varijabla>
  </DomainObject.Predmet.ProtustrankaFormatedWithAdressOIB>
  <DomainObject.Predmet.ProtustrankaWithAdress>
    <izvorni_sadrzaj>ARAN TEHNIKA d.o.o. za trgovinu, ugostiteljstvo  i usluge Prisoje/bb, 21232 Prisoje</izvorni_sadrzaj>
    <derivirana_varijabla naziv="DomainObject.Predmet.ProtustrankaWithAdress_1">ARAN TEHNIKA d.o.o. za trgovinu, ugostiteljstvo  i usluge Prisoje/bb, 21232 Prisoje</derivirana_varijabla>
  </DomainObject.Predmet.ProtustrankaWithAdress>
  <DomainObject.Predmet.ProtustrankaWithAdressOIB>
    <izvorni_sadrzaj>ARAN TEHNIKA d.o.o. za trgovinu, ugostiteljstvo  i usluge, OIB 35370484106, Prisoje/bb, 21232 Prisoje</izvorni_sadrzaj>
    <derivirana_varijabla naziv="DomainObject.Predmet.ProtustrankaWithAdressOIB_1">ARAN TEHNIKA d.o.o. za trgovinu, ugostiteljstvo  i usluge, OIB 35370484106, Prisoje/bb, 21232 Prisoje</derivirana_varijabla>
  </DomainObject.Predmet.ProtustrankaWithAdressOIB>
  <DomainObject.Predmet.ProtustrankaNazivFormated>
    <izvorni_sadrzaj>ARAN TEHNIKA d.o.o. za trgovinu, ugostiteljstvo  i usluge</izvorni_sadrzaj>
    <derivirana_varijabla naziv="DomainObject.Predmet.ProtustrankaNazivFormated_1">ARAN TEHNIKA d.o.o. za trgovinu, ugostiteljstvo  i usluge</derivirana_varijabla>
  </DomainObject.Predmet.ProtustrankaNazivFormated>
  <DomainObject.Predmet.ProtustrankaNazivFormatedOIB>
    <izvorni_sadrzaj>ARAN TEHNIKA d.o.o. za trgovinu, ugostiteljstvo  i usluge, OIB 35370484106</izvorni_sadrzaj>
    <derivirana_varijabla naziv="DomainObject.Predmet.ProtustrankaNazivFormatedOIB_1">ARAN TEHNIKA d.o.o. za trgovinu, ugostiteljstvo  i usluge, OIB 35370484106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Koturaška 43, 10000 Zagreb</izvorni_sadrzaj>
    <derivirana_varijabla naziv="DomainObject.Predmet.StrankaFormatedWithAdress_1"> FINANCIJSKA AGENCIJA, RC SPLIT, Koturaška 43, 10000 Zagreb</derivirana_varijabla>
  </DomainObject.Predmet.StrankaFormatedWithAdress>
  <DomainObject.Predmet.StrankaFormatedWithAdressOIB>
    <izvorni_sadrzaj> FINANCIJSKA AGENCIJA, RC SPLIT, OIB 85821130368, Koturaška 43, 10000 Zagreb</izvorni_sadrzaj>
    <derivirana_varijabla naziv="DomainObject.Predmet.StrankaFormatedWithAdressOIB_1"> FINANCIJSKA AGENCIJA, RC SPLIT, OIB 85821130368, Koturaška 43, 10000 Zagreb</derivirana_varijabla>
  </DomainObject.Predmet.StrankaFormatedWithAdressOIB>
  <DomainObject.Predmet.StrankaWithAdress>
    <izvorni_sadrzaj>FINANCIJSKA AGENCIJA, RC SPLIT Koturaška 43,10000 Zagreb</izvorni_sadrzaj>
    <derivirana_varijabla naziv="DomainObject.Predmet.StrankaWithAdress_1">FINANCIJSKA AGENCIJA, RC SPLIT Koturaška 43,10000 Zagreb</derivirana_varijabla>
  </DomainObject.Predmet.StrankaWithAdress>
  <DomainObject.Predmet.StrankaWithAdressOIB>
    <izvorni_sadrzaj>FINANCIJSKA AGENCIJA, RC SPLIT, OIB 85821130368, Koturaška 43,10000 Zagreb</izvorni_sadrzaj>
    <derivirana_varijabla naziv="DomainObject.Predmet.StrankaWithAdressOIB_1">FINANCIJSKA AGENCIJA, RC SPLIT, OIB 85821130368, Koturaška 43,10000 Zagreb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Koturaška 43, 10000 Zagreb</item>
    </izvorni_sadrzaj>
    <derivirana_varijabla naziv="DomainObject.Predmet.StrankaListFormatedWithAdress_1">
      <item>FINANCIJSKA AGENCIJA, RC SPLIT, Koturaška 43, 10000 Zagreb</item>
    </derivirana_varijabla>
  </DomainObject.Predmet.StrankaListFormatedWithAdress>
  <DomainObject.Predmet.StrankaListFormatedWithAdressOIB>
    <izvorni_sadrzaj>
      <item>FINANCIJSKA AGENCIJA, RC SPLIT, OIB 85821130368, Koturaška 43, 10000 Zagreb</item>
    </izvorni_sadrzaj>
    <derivirana_varijabla naziv="DomainObject.Predmet.StrankaListFormatedWithAdressOIB_1">
      <item>FINANCIJSKA AGENCIJA, RC SPLIT, OIB 85821130368, Koturaška 43, 10000 Zagreb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 TEHNIKA d.o.o. za trgovinu, ugostiteljstvo  i usluge</item>
    </izvorni_sadrzaj>
    <derivirana_varijabla naziv="DomainObject.Predmet.ProtuStrankaListFormated_1">
      <item>ARAN TEHNIKA d.o.o. za trgovinu, ugostiteljstvo  i usluge</item>
    </derivirana_varijabla>
  </DomainObject.Predmet.ProtuStrankaListFormated>
  <DomainObject.Predmet.ProtuStrankaListFormatedOIB>
    <izvorni_sadrzaj>
      <item>ARAN TEHNIKA d.o.o. za trgovinu, ugostiteljstvo  i usluge, OIB 35370484106</item>
    </izvorni_sadrzaj>
    <derivirana_varijabla naziv="DomainObject.Predmet.ProtuStrankaListFormatedOIB_1">
      <item>ARAN TEHNIKA d.o.o. za trgovinu, ugostiteljstvo  i usluge, OIB 35370484106</item>
    </derivirana_varijabla>
  </DomainObject.Predmet.ProtuStrankaListFormatedOIB>
  <DomainObject.Predmet.ProtuStrankaListFormatedWithAdress>
    <izvorni_sadrzaj>
      <item>ARAN TEHNIKA d.o.o. za trgovinu, ugostiteljstvo  i usluge, Prisoje/bb, 21232 Prisoje</item>
    </izvorni_sadrzaj>
    <derivirana_varijabla naziv="DomainObject.Predmet.ProtuStrankaListFormatedWithAdress_1">
      <item>ARAN TEHNIKA d.o.o. za trgovinu, ugostiteljstvo  i usluge, Prisoje/bb, 21232 Prisoje</item>
    </derivirana_varijabla>
  </DomainObject.Predmet.ProtuStrankaListFormatedWithAdress>
  <DomainObject.Predmet.ProtuStrankaListFormatedWithAdressOIB>
    <izvorni_sadrzaj>
      <item>ARAN TEHNIKA d.o.o. za trgovinu, ugostiteljstvo  i usluge, OIB 35370484106, Prisoje/bb, 21232 Prisoje</item>
    </izvorni_sadrzaj>
    <derivirana_varijabla naziv="DomainObject.Predmet.ProtuStrankaListFormatedWithAdressOIB_1">
      <item>ARAN TEHNIKA d.o.o. za trgovinu, ugostiteljstvo  i usluge, OIB 35370484106, Prisoje/bb, 21232 Prisoje</item>
    </derivirana_varijabla>
  </DomainObject.Predmet.ProtuStrankaListFormatedWithAdressOIB>
  <DomainObject.Predmet.ProtuStrankaListNazivFormated>
    <izvorni_sadrzaj>
      <item>ARAN TEHNIKA d.o.o. za trgovinu, ugostiteljstvo  i usluge</item>
    </izvorni_sadrzaj>
    <derivirana_varijabla naziv="DomainObject.Predmet.ProtuStrankaListNazivFormated_1">
      <item>ARAN TEHNIKA d.o.o. za trgovinu, ugostiteljstvo  i usluge</item>
    </derivirana_varijabla>
  </DomainObject.Predmet.ProtuStrankaListNazivFormated>
  <DomainObject.Predmet.ProtuStrankaListNazivFormatedOIB>
    <izvorni_sadrzaj>
      <item>ARAN TEHNIKA d.o.o. za trgovinu, ugostiteljstvo  i usluge, OIB 35370484106</item>
    </izvorni_sadrzaj>
    <derivirana_varijabla naziv="DomainObject.Predmet.ProtuStrankaListNazivFormatedOIB_1">
      <item>ARAN TEHNIKA d.o.o. za trgovinu, ugostiteljstvo  i usluge, OIB 35370484106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 TEHNIKA d.o.o. za trgovinu, ugostiteljstvo  i usluge</izvorni_sadrzaj>
    <derivirana_varijabla naziv="DomainObject.Predmet.ProtustrankaIDrugi_1">ARAN TEHNIKA d.o.o. za trgovinu, ugostiteljstvo  i usluge</derivirana_varijabla>
  </DomainObject.Predmet.ProtustrankaIDrugi>
  <DomainObject.Predmet.StrankaIDrugiAdressOIB>
    <izvorni_sadrzaj>FINANCIJSKA AGENCIJA, RC SPLIT, OIB 85821130368, Koturaška 43, 10000 Zagreb</izvorni_sadrzaj>
    <derivirana_varijabla naziv="DomainObject.Predmet.StrankaIDrugiAdressOIB_1">FINANCIJSKA AGENCIJA, RC SPLIT, OIB 85821130368, Koturaška 43, 10000 Zagreb</derivirana_varijabla>
  </DomainObject.Predmet.StrankaIDrugiAdressOIB>
  <DomainObject.Predmet.ProtustrankaIDrugiAdressOIB>
    <izvorni_sadrzaj>ARAN TEHNIKA d.o.o. za trgovinu, ugostiteljstvo  i usluge, OIB 35370484106, Prisoje/bb, 21232 Prisoje</izvorni_sadrzaj>
    <derivirana_varijabla naziv="DomainObject.Predmet.ProtustrankaIDrugiAdressOIB_1">ARAN TEHNIKA d.o.o. za trgovinu, ugostiteljstvo  i usluge, OIB 35370484106,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TEHNIKA d.o.o. za trgovinu, ugostiteljstvo  i usluge</item>
      <item>FINANCIJSKA AGENCIJA, RC SPLIT</item>
    </izvorni_sadrzaj>
    <derivirana_varijabla naziv="DomainObject.Predmet.SudioniciListNaziv_1">
      <item>ARAN TEHNIKA d.o.o. za trgovinu, ugostiteljstvo  i usluge</item>
      <item>FINANCIJSKA AGENCIJA, RC SPLIT</item>
    </derivirana_varijabla>
  </DomainObject.Predmet.SudioniciListNaziv>
  <DomainObject.Predmet.SudioniciListAdressOIB>
    <izvorni_sadrzaj>
      <item>ARAN TEHNIKA d.o.o. za trgovinu, ugostiteljstvo  i usluge, OIB 35370484106, Prisoje/bb,21232 Prisoje</item>
      <item>FINANCIJSKA AGENCIJA, RC SPLIT, OIB 85821130368, Koturaška 43,10000 Zagreb</item>
    </izvorni_sadrzaj>
    <derivirana_varijabla naziv="DomainObject.Predmet.SudioniciListAdressOIB_1">
      <item>ARAN TEHNIKA d.o.o. za trgovinu, ugostiteljstvo  i usluge, OIB 35370484106, Prisoje/bb,21232 Prisoje</item>
      <item>FINANCIJSKA AGENCIJA, RC SPLIT,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35370484106</item>
      <item>, OIB 85821130368</item>
    </izvorni_sadrzaj>
    <derivirana_varijabla naziv="DomainObject.Predmet.SudioniciListNazivOIB_1">
      <item>, OIB 35370484106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849</properties:Words>
  <properties:Characters>4844</properties:Characters>
  <properties:Lines>117</properties:Lines>
  <properties:Paragraphs>40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2018-09-17T08:34:00Z</cp:lastPrinted>
  <dcterms:modified xmlns:xsi="http://www.w3.org/2001/XMLSchema-instance" xsi:type="dcterms:W3CDTF">2018-09-17T08:36:00Z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