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4a26e" w14:paraId="d44a26e" w:rsidRDefault="005278A3" w:rsidP="00BC6ADD" w:rsidR="00C01E12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A5941" w:rsidRPr="00DA5941">
        <w:rPr>
          <w:b/>
        </w:rPr>
        <w:t xml:space="preserve"> </w:t>
      </w:r>
      <w:r w:rsidR="00DA5941">
        <w:rPr>
          <w:b/>
        </w:rPr>
        <w:tab/>
      </w:r>
      <w:r w:rsidR="00DA5941">
        <w:rPr>
          <w:b/>
        </w:rPr>
        <w:tab/>
      </w:r>
      <w:r w:rsidR="00DA5941">
        <w:rPr>
          <w:b/>
        </w:rPr>
        <w:tab/>
      </w:r>
      <w:r w:rsidR="00DA5941">
        <w:rPr>
          <w:b/>
        </w:rPr>
        <w:tab/>
      </w:r>
      <w:r w:rsidR="00DA5941">
        <w:rPr>
          <w:b/>
        </w:rPr>
        <w:tab/>
      </w:r>
      <w:r w:rsidR="00DA5941">
        <w:rPr>
          <w:b/>
        </w:rPr>
        <w:tab/>
      </w:r>
      <w:r w:rsidR="00DA5941">
        <w:rPr>
          <w:b/>
        </w:rPr>
        <w:tab/>
      </w:r>
      <w:r w:rsidR="00DA5941">
        <w:rPr>
          <w:b/>
        </w:rPr>
        <w:tab/>
      </w:r>
      <w:r w:rsidR="00DA5941" w:rsidRPr="00DA5941">
        <w:rPr>
          <w:b/>
        </w:rPr>
        <w:t>Broj: 7/St-559/2016-17</w:t>
      </w:r>
    </w:p>
    <w:p w:rsidRDefault="00BC6ADD" w:rsidP="00BC6ADD" w:rsidR="00BC6ADD" w:rsidRPr="00C01E12">
      <w:pPr>
        <w:jc w:val="both"/>
        <w:rPr>
          <w:b/>
        </w:rPr>
      </w:pPr>
      <w:r w:rsidRPr="00C01E12">
        <w:rPr>
          <w:b/>
        </w:rPr>
        <w:t>REPUBLIKA HRVATSKA</w:t>
      </w:r>
    </w:p>
    <w:p w:rsidRDefault="00D13C7A" w:rsidP="00BC6ADD" w:rsidR="00605405">
      <w:pPr>
        <w:jc w:val="both"/>
        <w:rPr>
          <w:b/>
        </w:rPr>
      </w:pPr>
      <w:r>
        <w:rPr>
          <w:b/>
        </w:rPr>
        <w:t>TRGOVAČKI SUD U OSIJEKU</w:t>
      </w:r>
    </w:p>
    <w:p w:rsidRDefault="00163EBB" w:rsidP="00605405" w:rsidR="00605405">
      <w:pPr>
        <w:jc w:val="both"/>
        <w:rPr>
          <w:b/>
        </w:rPr>
      </w:pPr>
      <w:r>
        <w:rPr>
          <w:b/>
        </w:rPr>
        <w:t xml:space="preserve">STALNA SLUŽBA </w:t>
      </w:r>
      <w:r w:rsidR="009F661A">
        <w:rPr>
          <w:b/>
        </w:rPr>
        <w:t>U SLAVONSKOM BRODU</w:t>
      </w:r>
      <w:r w:rsidR="00605405">
        <w:rPr>
          <w:b/>
        </w:rPr>
        <w:t xml:space="preserve">                                                 </w:t>
      </w:r>
      <w:r w:rsidR="00C4522B">
        <w:rPr>
          <w:b/>
        </w:rPr>
        <w:t xml:space="preserve">                    </w:t>
      </w:r>
    </w:p>
    <w:p w:rsidRDefault="00605405" w:rsidP="00605405" w:rsidR="00605405">
      <w:pPr>
        <w:jc w:val="both"/>
        <w:rPr>
          <w:b/>
        </w:rPr>
      </w:pPr>
      <w:r>
        <w:rPr>
          <w:b/>
        </w:rPr>
        <w:t>Trg pobjede 13</w:t>
      </w:r>
      <w:r w:rsidR="009F661A" w:rsidRPr="009F661A">
        <w:rPr>
          <w:b/>
        </w:rPr>
        <w:t xml:space="preserve"> </w:t>
      </w:r>
      <w:r w:rsidR="009F661A">
        <w:rPr>
          <w:b/>
        </w:rPr>
        <w:t xml:space="preserve">  </w:t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</w:p>
    <w:p w:rsidRDefault="00C4522B" w:rsidP="00605405" w:rsidR="00C4522B" w:rsidRPr="00C01E12">
      <w:pPr>
        <w:jc w:val="both"/>
        <w:rPr>
          <w:b/>
        </w:rPr>
      </w:pPr>
      <w:r>
        <w:rPr>
          <w:b/>
        </w:rPr>
        <w:t>Slavonski Brod</w:t>
      </w:r>
    </w:p>
    <w:p w:rsidRDefault="0005691B" w:rsidP="00BC6ADD" w:rsidR="0005691B" w:rsidRPr="00C01E12">
      <w:pPr>
        <w:jc w:val="both"/>
        <w:rPr>
          <w:b/>
        </w:rPr>
      </w:pPr>
    </w:p>
    <w:p w:rsidRDefault="0005691B" w:rsidP="0005691B" w:rsidR="00BC6ADD">
      <w:pPr>
        <w:jc w:val="center"/>
        <w:rPr>
          <w:b/>
        </w:rPr>
      </w:pPr>
      <w:r w:rsidRPr="0005691B">
        <w:rPr>
          <w:b/>
        </w:rPr>
        <w:t>R E P U B L I K A   H R V A T S K A</w:t>
      </w:r>
    </w:p>
    <w:p w:rsidRDefault="0005691B" w:rsidP="0005691B" w:rsidR="0005691B" w:rsidRPr="0005691B">
      <w:pPr>
        <w:jc w:val="center"/>
        <w:rPr>
          <w:b/>
        </w:rPr>
      </w:pPr>
    </w:p>
    <w:p w:rsidRDefault="00BC6ADD" w:rsidP="007B26D8" w:rsidR="00BC6ADD" w:rsidRPr="007B26D8">
      <w:pPr>
        <w:jc w:val="center"/>
        <w:rPr>
          <w:b/>
        </w:rPr>
      </w:pPr>
      <w:r w:rsidRPr="007B26D8">
        <w:rPr>
          <w:b/>
        </w:rPr>
        <w:t>R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Š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N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</w:p>
    <w:p w:rsidRDefault="0005691B" w:rsidP="00BC6ADD" w:rsidR="0005691B">
      <w:pPr>
        <w:jc w:val="both"/>
      </w:pPr>
    </w:p>
    <w:p w:rsidRDefault="00BC6ADD" w:rsidP="00BC6ADD" w:rsidR="00BC6ADD">
      <w:pPr>
        <w:jc w:val="both"/>
      </w:pPr>
      <w:r w:rsidRPr="008E4C6B">
        <w:rPr>
          <w:b/>
        </w:rPr>
        <w:t xml:space="preserve"> </w:t>
      </w:r>
      <w:r w:rsidR="0005691B">
        <w:rPr>
          <w:b/>
        </w:rPr>
        <w:tab/>
      </w:r>
      <w:r w:rsidR="0005691B">
        <w:rPr>
          <w:b/>
        </w:rPr>
        <w:tab/>
      </w:r>
      <w:r w:rsidR="008A117C" w:rsidRPr="00527AF6">
        <w:t xml:space="preserve">TRGOVAČKI SUD U OSIJEKU, </w:t>
      </w:r>
      <w:r w:rsidR="00C41E5F" w:rsidRPr="00527AF6">
        <w:t xml:space="preserve">STALNA SLUŽBA </w:t>
      </w:r>
      <w:r w:rsidR="007C1DF6" w:rsidRPr="00527AF6">
        <w:t>U SLAVONSKOM BRODU</w:t>
      </w:r>
      <w:r w:rsidRPr="00527AF6">
        <w:t>, po steč</w:t>
      </w:r>
      <w:r w:rsidRPr="005925B8">
        <w:t>ajnoj sutkinji Mirni Vujčić,</w:t>
      </w:r>
      <w:r w:rsidR="00DD021F">
        <w:t xml:space="preserve"> postupajući po</w:t>
      </w:r>
      <w:r w:rsidRPr="005925B8">
        <w:t xml:space="preserve"> </w:t>
      </w:r>
      <w:r w:rsidR="0012686B" w:rsidRPr="0012686B">
        <w:t>prijedlogu  predlagatelj</w:t>
      </w:r>
      <w:r w:rsidR="00CA107E">
        <w:t>a</w:t>
      </w:r>
      <w:r w:rsidR="0012686B" w:rsidRPr="0012686B">
        <w:t xml:space="preserve"> </w:t>
      </w:r>
      <w:r w:rsidR="00CA107E" w:rsidRPr="00CA107E">
        <w:t>FINANCIJSKE AGENCIJE, Regionalnog centra Osijek</w:t>
      </w:r>
      <w:r w:rsidR="0012686B" w:rsidRPr="0012686B">
        <w:t>,</w:t>
      </w:r>
      <w:r w:rsidR="00DA5941">
        <w:t xml:space="preserve"> Podružnice Slavonski Brod,</w:t>
      </w:r>
      <w:r w:rsidR="0012686B" w:rsidRPr="0012686B">
        <w:t xml:space="preserve"> za otvaranje stečajnog postupka nad stečajnim dužnikom </w:t>
      </w:r>
      <w:r w:rsidR="00A30A3A" w:rsidRPr="00A30A3A">
        <w:t>METAL KOLOR d.o.o za antikoroziju, metalizaciju i graditeljstvo, skraćena tvrtka</w:t>
      </w:r>
      <w:r w:rsidR="00DC121B">
        <w:t>:</w:t>
      </w:r>
      <w:r w:rsidR="00A30A3A" w:rsidRPr="00A30A3A">
        <w:t xml:space="preserve"> METAL KOLOR d.o.o., Slavonski Brod, Dr. M. Budaka 1, OIB 72961932455</w:t>
      </w:r>
      <w:r w:rsidR="0012686B" w:rsidRPr="0012686B">
        <w:t>,</w:t>
      </w:r>
      <w:r w:rsidR="009F661A">
        <w:t xml:space="preserve"> </w:t>
      </w:r>
      <w:r w:rsidRPr="005925B8">
        <w:t>nakon održanog ročišta</w:t>
      </w:r>
      <w:r w:rsidR="00527AF6" w:rsidRPr="00527AF6">
        <w:t xml:space="preserve"> dana </w:t>
      </w:r>
      <w:r w:rsidR="009505EA">
        <w:t>06. srpnja</w:t>
      </w:r>
      <w:r w:rsidR="00527AF6" w:rsidRPr="00527AF6">
        <w:t xml:space="preserve"> 2016. godine</w:t>
      </w:r>
      <w:r w:rsidR="00527AF6">
        <w:t xml:space="preserve"> radi</w:t>
      </w:r>
      <w:r w:rsidRPr="005925B8">
        <w:t xml:space="preserve"> </w:t>
      </w:r>
      <w:r w:rsidR="009F661A" w:rsidRPr="009F661A">
        <w:t xml:space="preserve">očitovanja o prijedlogu za otvaranje stečajnog postupka </w:t>
      </w:r>
      <w:r w:rsidR="00527AF6">
        <w:t>i</w:t>
      </w:r>
      <w:r w:rsidR="009F661A" w:rsidRPr="009F661A">
        <w:t xml:space="preserve"> </w:t>
      </w:r>
      <w:r w:rsidR="009F661A">
        <w:t xml:space="preserve">rasprave </w:t>
      </w:r>
      <w:r w:rsidR="009F661A" w:rsidRPr="009F661A">
        <w:t>o pretpostavkama za otvaranje stečajnog postupka</w:t>
      </w:r>
      <w:r w:rsidR="009F661A">
        <w:t xml:space="preserve">, </w:t>
      </w:r>
      <w:r w:rsidR="00C4522B" w:rsidRPr="00527AF6">
        <w:t xml:space="preserve">dana </w:t>
      </w:r>
      <w:r w:rsidR="00A30A3A">
        <w:t>18. srpnja</w:t>
      </w:r>
      <w:r w:rsidR="009F661A" w:rsidRPr="00527AF6">
        <w:t xml:space="preserve"> 2016</w:t>
      </w:r>
      <w:r w:rsidRPr="005925B8">
        <w:t>. godine</w:t>
      </w:r>
    </w:p>
    <w:p w:rsidRDefault="0005691B" w:rsidP="00BC6ADD" w:rsidR="0005691B">
      <w:pPr>
        <w:jc w:val="both"/>
      </w:pPr>
    </w:p>
    <w:p w:rsidRDefault="00DA5941" w:rsidP="00BC6ADD" w:rsidR="00DA5941" w:rsidRPr="005925B8">
      <w:pPr>
        <w:jc w:val="both"/>
      </w:pPr>
    </w:p>
    <w:p w:rsidRDefault="00BC6ADD" w:rsidP="0005691B" w:rsidR="00BC6ADD">
      <w:pPr>
        <w:jc w:val="center"/>
      </w:pPr>
      <w:r>
        <w:t>r i j e š i o     j e</w:t>
      </w:r>
    </w:p>
    <w:p w:rsidRDefault="00BC6ADD" w:rsidP="00BC6ADD" w:rsidR="00BC6ADD">
      <w:pPr>
        <w:jc w:val="both"/>
      </w:pPr>
    </w:p>
    <w:p w:rsidRDefault="00BC6ADD" w:rsidP="0005691B" w:rsidR="00C4522B">
      <w:pPr>
        <w:ind w:firstLine="1440"/>
        <w:jc w:val="both"/>
      </w:pPr>
      <w:r>
        <w:t>I</w:t>
      </w:r>
      <w:r w:rsidR="009F661A">
        <w:t>.</w:t>
      </w:r>
      <w:r>
        <w:t xml:space="preserve">  Otvara se stečajni postupak nad stečajnim </w:t>
      </w:r>
      <w:r w:rsidR="00A30A3A" w:rsidRPr="00A30A3A">
        <w:t>METAL KOLOR d.o.o za antikoroziju, metalizaciju i graditeljstvo, skraćena tvrtka</w:t>
      </w:r>
      <w:r w:rsidR="00DC121B">
        <w:t>:</w:t>
      </w:r>
      <w:r w:rsidR="00A30A3A" w:rsidRPr="00A30A3A">
        <w:t xml:space="preserve"> METAL KOLOR d.o.o., Slavonski Brod, Dr. M. Budaka 1, OIB 72961932455</w:t>
      </w:r>
      <w:r w:rsidR="00C4522B">
        <w:t>.</w:t>
      </w:r>
    </w:p>
    <w:p w:rsidRDefault="005925B8" w:rsidP="00BC6ADD" w:rsidR="005925B8">
      <w:pPr>
        <w:jc w:val="both"/>
      </w:pPr>
    </w:p>
    <w:p w:rsidRDefault="001C444F" w:rsidP="001C444F" w:rsidR="001C444F" w:rsidRPr="00097AE9">
      <w:pPr>
        <w:ind w:firstLine="1440"/>
        <w:jc w:val="both"/>
      </w:pPr>
      <w:r>
        <w:t xml:space="preserve">II. Stečajnim upraviteljem imenuje se </w:t>
      </w:r>
      <w:r w:rsidR="00076940" w:rsidRPr="00097AE9">
        <w:t xml:space="preserve">Dragutin Romić iz Čepina, </w:t>
      </w:r>
      <w:r w:rsidR="00097AE9" w:rsidRPr="00097AE9">
        <w:t>Ulica Papuka 28, OIB 07423571519.</w:t>
      </w:r>
    </w:p>
    <w:p w:rsidRDefault="001C444F" w:rsidP="001C444F" w:rsidR="001C444F">
      <w:pPr>
        <w:jc w:val="both"/>
      </w:pPr>
    </w:p>
    <w:p w:rsidRDefault="001C444F" w:rsidP="001C444F" w:rsidR="001C444F">
      <w:pPr>
        <w:ind w:firstLine="1440"/>
        <w:jc w:val="both"/>
      </w:pPr>
      <w:r>
        <w:t xml:space="preserve">III.  Stečajni postupak nad stečajnim dužnikom otvara se s danom </w:t>
      </w:r>
      <w:r w:rsidR="000D3015">
        <w:t>18. srpnja</w:t>
      </w:r>
      <w:r>
        <w:t xml:space="preserve"> 2016. godine </w:t>
      </w:r>
      <w:r w:rsidRPr="003F23E1">
        <w:t xml:space="preserve">u </w:t>
      </w:r>
      <w:r w:rsidR="00493F73">
        <w:t>11</w:t>
      </w:r>
      <w:r w:rsidR="00860C32">
        <w:t>:</w:t>
      </w:r>
      <w:r w:rsidR="00493F73">
        <w:t>3</w:t>
      </w:r>
      <w:r w:rsidRPr="003F23E1">
        <w:t>0</w:t>
      </w:r>
      <w:r>
        <w:t xml:space="preserve"> sati.  </w:t>
      </w:r>
    </w:p>
    <w:p w:rsidRDefault="001C444F" w:rsidP="001C444F" w:rsidR="001C444F">
      <w:pPr>
        <w:jc w:val="both"/>
      </w:pPr>
    </w:p>
    <w:p w:rsidRDefault="001C444F" w:rsidP="001C444F" w:rsidR="001C444F" w:rsidRPr="009F661A">
      <w:pPr>
        <w:ind w:firstLine="1440"/>
        <w:jc w:val="both"/>
      </w:pPr>
      <w:r w:rsidRPr="009F661A">
        <w:t xml:space="preserve">IV. Pozivaju se vjerovnici u roku od 60 dana od dana objave rješenja o otvaranju stečajnog postupka na mrežnoj stranici e-Oglasna ploča sudova u skladu s pravilima Stečajnog zakona ( NN 71/15 ) o prijavi tražbina prijaviti svoje tražbine stečajnom upravitelju </w:t>
      </w:r>
    </w:p>
    <w:p w:rsidRDefault="001C444F" w:rsidP="001C444F" w:rsidR="001C444F" w:rsidRPr="00E844A3">
      <w:pPr>
        <w:jc w:val="both"/>
      </w:pPr>
      <w:r w:rsidRPr="00E844A3">
        <w:t xml:space="preserve">na propisanom obrascu na njegovu adresu iz točke II. ovoga rješenja. Prijavi tražbine u prijepisu se prilažu isprave iz kojih tražbina proizlazi odnosno kojima se tražbina dokazuje. Prijave tražbine podnesene nakon isteka roka za prijavljivanje sud će odbaciti rješenjem. </w:t>
      </w:r>
    </w:p>
    <w:p w:rsidRDefault="001C444F" w:rsidP="001C444F" w:rsidR="001C444F" w:rsidRPr="00E844A3">
      <w:pPr>
        <w:jc w:val="both"/>
      </w:pPr>
      <w:r w:rsidRPr="00E844A3">
        <w:t xml:space="preserve"> </w:t>
      </w:r>
      <w:r w:rsidRPr="00E844A3">
        <w:tab/>
        <w:t xml:space="preserve"> </w:t>
      </w:r>
      <w:r w:rsidRPr="00E844A3">
        <w:tab/>
        <w:t xml:space="preserve"> Pozivaju se vjerovnici uz prijavu priložiti i dokaz o uplati sudske pristojbe u iznosu od 2% od vrijednosti tražbine, ali ne više od 500,00 Kn koja se uplaćuje na račun državnog proračuna broj HR12 1001 0051 8630 0016 0 model 64 poziv na broj 5045-3531-</w:t>
      </w:r>
      <w:r w:rsidR="00A30A3A">
        <w:t>559</w:t>
      </w:r>
      <w:r w:rsidRPr="00E844A3">
        <w:t>-201</w:t>
      </w:r>
      <w:r w:rsidR="00A30A3A">
        <w:t>6</w:t>
      </w:r>
      <w:r w:rsidRPr="00E844A3">
        <w:t xml:space="preserve">.  </w:t>
      </w:r>
    </w:p>
    <w:p w:rsidRDefault="001C444F" w:rsidP="001C444F" w:rsidR="001C444F">
      <w:pPr>
        <w:jc w:val="both"/>
      </w:pPr>
      <w:r>
        <w:t xml:space="preserve">            </w:t>
      </w:r>
    </w:p>
    <w:p w:rsidRDefault="001C444F" w:rsidP="001C444F" w:rsidR="007C7860">
      <w:pPr>
        <w:ind w:firstLine="1440"/>
        <w:jc w:val="both"/>
      </w:pPr>
      <w:r>
        <w:t xml:space="preserve">V. Pozivaju se razlučni i izlučni vjerovnici u roku od 60 dana od dana </w:t>
      </w:r>
      <w:r w:rsidRPr="007C1DF6">
        <w:t>objave rješenja o otvaranju stečajnog postupka na mrežnoj stranici e-Oglasna ploča sudova</w:t>
      </w:r>
      <w:r>
        <w:t xml:space="preserve"> </w:t>
      </w:r>
    </w:p>
    <w:p w:rsidRDefault="00097AE9" w:rsidP="001C444F" w:rsidR="00097AE9">
      <w:pPr>
        <w:ind w:firstLine="1440"/>
        <w:jc w:val="both"/>
      </w:pPr>
    </w:p>
    <w:p w:rsidRDefault="00097AE9" w:rsidP="00097AE9" w:rsidR="00097AE9">
      <w:pPr>
        <w:ind w:firstLine="1440"/>
        <w:jc w:val="right"/>
      </w:pPr>
      <w:r w:rsidRPr="00097AE9">
        <w:rPr>
          <w:b/>
        </w:rPr>
        <w:lastRenderedPageBreak/>
        <w:t>Broj: 7/St-559/2016-17</w:t>
      </w:r>
    </w:p>
    <w:p w:rsidRDefault="00097AE9" w:rsidP="001C444F" w:rsidR="00097AE9">
      <w:pPr>
        <w:ind w:firstLine="1440"/>
        <w:jc w:val="both"/>
      </w:pPr>
    </w:p>
    <w:p w:rsidRDefault="001C444F" w:rsidP="001C444F" w:rsidR="001C444F">
      <w:pPr>
        <w:jc w:val="both"/>
      </w:pPr>
      <w:r>
        <w:t>podneskom obavijestiti stečajnog upravitelja o svojim pravima, pravnoj osnovi izlučnog i razlučnog prava, te naznačiti predmet na koji se izlučno pravo odnosi odnosno dio imovine stečajnog dužnika na koji se odnosi razlučno pravo.</w:t>
      </w:r>
    </w:p>
    <w:p w:rsidRDefault="001C444F" w:rsidP="001C444F" w:rsidR="001C444F">
      <w:pPr>
        <w:jc w:val="both"/>
      </w:pPr>
      <w:r>
        <w:t xml:space="preserve"> </w:t>
      </w:r>
      <w:r>
        <w:tab/>
        <w:t xml:space="preserve"> </w:t>
      </w:r>
      <w:r>
        <w:tab/>
        <w:t>Ako razlučni vjerovnici prijavljuju i tražbinu  kao stečajni vjerovnici, u prijavi su dužni označiti dio imovine stečajnog dužnika na koju se odnosi njihovo razlučno pravo i iznos do kojeg njihova tražbina predvidivo neće biti namirena tim raz</w:t>
      </w:r>
      <w:r w:rsidR="00097AE9">
        <w:t>lučnim pravom</w:t>
      </w:r>
    </w:p>
    <w:p w:rsidRDefault="001C444F" w:rsidP="001C444F" w:rsidR="001C444F">
      <w:pPr>
        <w:jc w:val="both"/>
      </w:pPr>
    </w:p>
    <w:p w:rsidRDefault="001C444F" w:rsidP="001C444F" w:rsidR="001C444F" w:rsidRPr="007C1DF6">
      <w:pPr>
        <w:ind w:firstLine="1440"/>
        <w:jc w:val="both"/>
      </w:pPr>
      <w:r w:rsidRPr="007C1DF6">
        <w:t>VI.  Pozivaju se dužnikovi dužnici svoje obveze bez odgode ispunjavati</w:t>
      </w:r>
      <w:r>
        <w:t xml:space="preserve"> </w:t>
      </w:r>
      <w:r w:rsidRPr="007C1DF6">
        <w:t>stečajnom upravitelju za stečajnog dužnika.</w:t>
      </w:r>
    </w:p>
    <w:p w:rsidRDefault="001C444F" w:rsidP="001C444F" w:rsidR="001C444F">
      <w:pPr>
        <w:jc w:val="both"/>
      </w:pPr>
    </w:p>
    <w:p w:rsidRDefault="001C444F" w:rsidP="001C444F" w:rsidR="001C444F">
      <w:pPr>
        <w:jc w:val="both"/>
      </w:pPr>
      <w:r>
        <w:t xml:space="preserve">                         VII. Otvaranje stečajnog postupka upisat će se u sudski registar ovoga</w:t>
      </w:r>
      <w:r w:rsidR="00254B9C">
        <w:t xml:space="preserve"> suda</w:t>
      </w:r>
      <w:r w:rsidR="004C6765">
        <w:t xml:space="preserve"> te </w:t>
      </w:r>
      <w:r w:rsidR="00254B9C">
        <w:t xml:space="preserve">u </w:t>
      </w:r>
      <w:r w:rsidR="00097AE9" w:rsidRPr="00097AE9">
        <w:t>Evidencij</w:t>
      </w:r>
      <w:r w:rsidR="00254B9C">
        <w:t>u</w:t>
      </w:r>
      <w:r w:rsidR="00097AE9" w:rsidRPr="00097AE9">
        <w:t xml:space="preserve"> o registriranim i označenim vozilima pri Policijskoj upravi Brodsko-posavskoj</w:t>
      </w:r>
      <w:r w:rsidR="00254B9C">
        <w:t>.</w:t>
      </w:r>
      <w:r>
        <w:t xml:space="preserve"> </w:t>
      </w:r>
      <w:r w:rsidRPr="00B023E1">
        <w:t>N</w:t>
      </w:r>
      <w:r>
        <w:t>aveden</w:t>
      </w:r>
      <w:r w:rsidR="004C6765">
        <w:t>a</w:t>
      </w:r>
      <w:r>
        <w:t xml:space="preserve"> tijel</w:t>
      </w:r>
      <w:r w:rsidR="004C6765">
        <w:t>a</w:t>
      </w:r>
      <w:r>
        <w:t xml:space="preserve"> dužn</w:t>
      </w:r>
      <w:r w:rsidR="004C6765">
        <w:t>a</w:t>
      </w:r>
      <w:r>
        <w:t xml:space="preserve"> </w:t>
      </w:r>
      <w:r w:rsidR="004C6765">
        <w:t>su</w:t>
      </w:r>
      <w:r>
        <w:t xml:space="preserve"> po službenoj dužnosti na temelju ovoga rješenja zabilježiti otvaranje stečajnog postupka.</w:t>
      </w:r>
    </w:p>
    <w:p w:rsidRDefault="001C444F" w:rsidP="001C444F" w:rsidR="001C444F">
      <w:pPr>
        <w:jc w:val="both"/>
      </w:pPr>
    </w:p>
    <w:p w:rsidRDefault="001C444F" w:rsidP="001C444F" w:rsidR="001C444F">
      <w:pPr>
        <w:ind w:firstLine="1440"/>
        <w:jc w:val="both"/>
      </w:pPr>
      <w:r>
        <w:t xml:space="preserve">VIII. Ročište na kojemu se ispituju prijavljene tražbine (ispitno ročište) zakazuje se za </w:t>
      </w:r>
      <w:r w:rsidRPr="006525C9">
        <w:rPr>
          <w:b/>
        </w:rPr>
        <w:t xml:space="preserve">dan </w:t>
      </w:r>
      <w:r w:rsidR="00E70792">
        <w:rPr>
          <w:b/>
        </w:rPr>
        <w:t>03. listopada</w:t>
      </w:r>
      <w:r w:rsidRPr="006525C9">
        <w:rPr>
          <w:b/>
        </w:rPr>
        <w:t xml:space="preserve"> 201</w:t>
      </w:r>
      <w:r>
        <w:rPr>
          <w:b/>
        </w:rPr>
        <w:t>6</w:t>
      </w:r>
      <w:r w:rsidRPr="006525C9">
        <w:rPr>
          <w:b/>
        </w:rPr>
        <w:t xml:space="preserve">. godine u </w:t>
      </w:r>
      <w:r w:rsidR="00E70792">
        <w:rPr>
          <w:b/>
        </w:rPr>
        <w:t>9,00</w:t>
      </w:r>
      <w:r w:rsidRPr="006525C9">
        <w:rPr>
          <w:b/>
        </w:rPr>
        <w:t xml:space="preserve"> sati</w:t>
      </w:r>
      <w:r>
        <w:t xml:space="preserve"> u prostorijama Trgovačkog suda u Osijeku, Stalne službe u Slavonskom Brodu, Trg pobjede 13, III kat sudnica 78.</w:t>
      </w:r>
    </w:p>
    <w:p w:rsidRDefault="001C444F" w:rsidP="001C444F" w:rsidR="001C444F">
      <w:pPr>
        <w:jc w:val="both"/>
      </w:pPr>
    </w:p>
    <w:p w:rsidRDefault="001C444F" w:rsidP="001C444F" w:rsidR="001C444F">
      <w:pPr>
        <w:ind w:firstLine="1440"/>
        <w:jc w:val="both"/>
      </w:pPr>
      <w:r>
        <w:t xml:space="preserve">IX.  Ročište vjerovnika na kojem će se na temelju izvješća stečajnog upravitelja odlučivati o daljnjem tijeku stečajnog postupka (izvještajno ročište) održat će se istog dana  tj. </w:t>
      </w:r>
      <w:r w:rsidR="00254B9C">
        <w:rPr>
          <w:b/>
        </w:rPr>
        <w:t>03. listopada</w:t>
      </w:r>
      <w:r>
        <w:rPr>
          <w:b/>
        </w:rPr>
        <w:t xml:space="preserve"> </w:t>
      </w:r>
      <w:r w:rsidRPr="00505732">
        <w:rPr>
          <w:b/>
        </w:rPr>
        <w:t>201</w:t>
      </w:r>
      <w:r>
        <w:rPr>
          <w:b/>
        </w:rPr>
        <w:t>6</w:t>
      </w:r>
      <w:r w:rsidRPr="00505732">
        <w:rPr>
          <w:b/>
        </w:rPr>
        <w:t>. godin</w:t>
      </w:r>
      <w:r>
        <w:rPr>
          <w:b/>
        </w:rPr>
        <w:t xml:space="preserve">e u </w:t>
      </w:r>
      <w:r w:rsidR="00254B9C">
        <w:rPr>
          <w:b/>
        </w:rPr>
        <w:t>09</w:t>
      </w:r>
      <w:r w:rsidRPr="00505732">
        <w:rPr>
          <w:b/>
        </w:rPr>
        <w:t>:</w:t>
      </w:r>
      <w:r w:rsidR="00254B9C">
        <w:rPr>
          <w:b/>
        </w:rPr>
        <w:t>3</w:t>
      </w:r>
      <w:r>
        <w:rPr>
          <w:b/>
        </w:rPr>
        <w:t>0</w:t>
      </w:r>
      <w:r>
        <w:t xml:space="preserve"> sati u prostorijama navedenim u točki VIII. ovog rješenja.</w:t>
      </w:r>
    </w:p>
    <w:p w:rsidRDefault="00BC6ADD" w:rsidP="00BC6ADD" w:rsidR="00BC6ADD">
      <w:pPr>
        <w:jc w:val="both"/>
      </w:pPr>
    </w:p>
    <w:p w:rsidRDefault="00DA5941" w:rsidP="00BC6ADD" w:rsidR="00DA5941">
      <w:pPr>
        <w:jc w:val="both"/>
      </w:pPr>
    </w:p>
    <w:p w:rsidRDefault="00BC6ADD" w:rsidP="0005691B" w:rsidR="00BC6ADD">
      <w:pPr>
        <w:jc w:val="center"/>
      </w:pPr>
      <w:r>
        <w:t>Obrazloženje</w:t>
      </w:r>
    </w:p>
    <w:p w:rsidRDefault="006A771C" w:rsidP="00BC6ADD" w:rsidR="006A771C">
      <w:pPr>
        <w:jc w:val="both"/>
      </w:pPr>
    </w:p>
    <w:p w:rsidRDefault="00F319E1" w:rsidP="009E54F0" w:rsidR="00BC6ADD">
      <w:pPr>
        <w:ind w:firstLine="1440"/>
        <w:jc w:val="both"/>
      </w:pPr>
      <w:r>
        <w:t>N</w:t>
      </w:r>
      <w:r w:rsidRPr="001A2045">
        <w:t>a temelju prijedl</w:t>
      </w:r>
      <w:r>
        <w:t xml:space="preserve">oga za otvaranje stečajnog postupka predlagatelja Financijske agencije, Regionalnog centra Osijek, Podružnice Slavonski Brod podnesenog na temelju odredbe čl. 110. st. 1 Stečajnog zakona </w:t>
      </w:r>
      <w:r w:rsidRPr="00B25785">
        <w:t>( dalje: SZ, NN 71/15)</w:t>
      </w:r>
      <w:r>
        <w:t xml:space="preserve"> z</w:t>
      </w:r>
      <w:r w:rsidR="00CA107E">
        <w:t>aključkom</w:t>
      </w:r>
      <w:r>
        <w:t xml:space="preserve"> posl.</w:t>
      </w:r>
      <w:r w:rsidR="00742F35">
        <w:t xml:space="preserve"> broj 7/St-</w:t>
      </w:r>
      <w:r w:rsidR="00A30A3A">
        <w:t>559/2016</w:t>
      </w:r>
      <w:r w:rsidR="007C1DF6">
        <w:t>-</w:t>
      </w:r>
      <w:r w:rsidR="00A30A3A">
        <w:t>3</w:t>
      </w:r>
      <w:r w:rsidR="002D5944">
        <w:t xml:space="preserve"> </w:t>
      </w:r>
      <w:r w:rsidR="00BC6ADD">
        <w:t xml:space="preserve">od </w:t>
      </w:r>
      <w:r w:rsidR="00A30A3A">
        <w:t>13. svibnja</w:t>
      </w:r>
      <w:r w:rsidR="002D5944">
        <w:t xml:space="preserve">  201</w:t>
      </w:r>
      <w:r w:rsidR="007C1DF6">
        <w:t>6</w:t>
      </w:r>
      <w:r w:rsidR="00BC6ADD">
        <w:t>. godine</w:t>
      </w:r>
      <w:r w:rsidR="009E54F0">
        <w:t xml:space="preserve"> </w:t>
      </w:r>
      <w:r w:rsidR="00B25785">
        <w:t>zakazano je</w:t>
      </w:r>
      <w:r w:rsidR="00A969C1">
        <w:t xml:space="preserve"> i održano </w:t>
      </w:r>
      <w:r w:rsidR="00B25785">
        <w:t xml:space="preserve"> ročište</w:t>
      </w:r>
      <w:r w:rsidR="00BC6ADD">
        <w:t xml:space="preserve"> radi</w:t>
      </w:r>
      <w:r w:rsidR="00B25785">
        <w:t xml:space="preserve"> rasprave o pretpostavkama </w:t>
      </w:r>
      <w:r w:rsidR="007C1DF6">
        <w:t>za otvaranje stečajnog postupka</w:t>
      </w:r>
      <w:r w:rsidR="00B25785">
        <w:t xml:space="preserve"> i očitovanja o prijedlogu za otvaranje stečajnog postupka</w:t>
      </w:r>
      <w:r w:rsidR="007C1DF6">
        <w:t xml:space="preserve"> </w:t>
      </w:r>
      <w:r w:rsidR="00BC6ADD">
        <w:t>nad stečajnim dužnikom</w:t>
      </w:r>
      <w:r w:rsidR="005925B8">
        <w:t xml:space="preserve"> </w:t>
      </w:r>
      <w:r w:rsidR="00A30A3A" w:rsidRPr="00A30A3A">
        <w:t>METAL KOLOR d.o.o za antikoroziju, metalizaciju i graditeljstvo, skraćena tvrtka</w:t>
      </w:r>
      <w:r w:rsidR="00DC121B">
        <w:t>:</w:t>
      </w:r>
      <w:r w:rsidR="00A30A3A" w:rsidRPr="00A30A3A">
        <w:t xml:space="preserve"> METAL KOLOR d.o.o., Slavonski Brod, Dr. M. Budaka 1, OIB 72961932455</w:t>
      </w:r>
      <w:r w:rsidR="0012686B">
        <w:t xml:space="preserve"> </w:t>
      </w:r>
      <w:r w:rsidR="009E54F0">
        <w:t xml:space="preserve">dana </w:t>
      </w:r>
      <w:r w:rsidR="000D3015">
        <w:t>13</w:t>
      </w:r>
      <w:r w:rsidR="00CA107E">
        <w:t>. lipnja</w:t>
      </w:r>
      <w:r w:rsidR="009E54F0">
        <w:t xml:space="preserve"> 2016. godine</w:t>
      </w:r>
      <w:r w:rsidR="000D3015">
        <w:t xml:space="preserve">  </w:t>
      </w:r>
      <w:r w:rsidR="00BC6ADD" w:rsidRPr="001A2045">
        <w:t xml:space="preserve">na kojem </w:t>
      </w:r>
      <w:r w:rsidR="009505EA">
        <w:t>je</w:t>
      </w:r>
      <w:r w:rsidR="00BC6ADD" w:rsidRPr="001A2045">
        <w:t xml:space="preserve"> sa</w:t>
      </w:r>
      <w:r w:rsidR="00980C51" w:rsidRPr="001A2045">
        <w:t>s</w:t>
      </w:r>
      <w:r w:rsidR="00BC6ADD" w:rsidRPr="001A2045">
        <w:t>lušan član uprave dužnika</w:t>
      </w:r>
      <w:r w:rsidR="001A2045" w:rsidRPr="001A2045">
        <w:t xml:space="preserve"> </w:t>
      </w:r>
      <w:r w:rsidR="000D3015">
        <w:t>Ivan Krajina</w:t>
      </w:r>
      <w:r>
        <w:t xml:space="preserve">. </w:t>
      </w:r>
      <w:r w:rsidR="009505EA">
        <w:t>Na ročištu održanom dana 06. sr</w:t>
      </w:r>
      <w:r w:rsidR="00CB4B09">
        <w:t xml:space="preserve">pnja 2016. godine saslušan je </w:t>
      </w:r>
      <w:r w:rsidR="009505EA">
        <w:t xml:space="preserve">član uprave dužnika Petar Elkaz.  </w:t>
      </w:r>
    </w:p>
    <w:p w:rsidRDefault="00F319E1" w:rsidP="000824A6" w:rsidR="003B32B4">
      <w:pPr>
        <w:ind w:firstLine="1260"/>
        <w:jc w:val="both"/>
      </w:pPr>
      <w:r>
        <w:t xml:space="preserve">Tijekom postupka osim </w:t>
      </w:r>
      <w:r w:rsidR="00442ECA">
        <w:t xml:space="preserve">što su izvedeni </w:t>
      </w:r>
      <w:r w:rsidR="000824A6">
        <w:t>perso</w:t>
      </w:r>
      <w:r w:rsidR="00442ECA">
        <w:t>nalni dokazi</w:t>
      </w:r>
      <w:r w:rsidR="000824A6">
        <w:t xml:space="preserve"> </w:t>
      </w:r>
      <w:r w:rsidR="001C2B9F">
        <w:t xml:space="preserve"> izvršen </w:t>
      </w:r>
      <w:r w:rsidR="00442ECA">
        <w:t xml:space="preserve">je </w:t>
      </w:r>
      <w:r w:rsidR="001C2B9F">
        <w:t>uvid u sve isprave koje su priložene spisu.</w:t>
      </w:r>
    </w:p>
    <w:p w:rsidRDefault="00E70792" w:rsidP="00E70792" w:rsidR="00E70792">
      <w:pPr>
        <w:jc w:val="both"/>
      </w:pPr>
      <w:r>
        <w:t xml:space="preserve">                      Uvidom u predmet Stpn- 176/14 utvrđeno da je pravomoćnim rješenjem ovo</w:t>
      </w:r>
      <w:r w:rsidR="00514031">
        <w:t>g</w:t>
      </w:r>
      <w:r>
        <w:t>a suda  od 17. studenog 2011. godine odobreno sklapanje predstečajne nagodbe nad stečajnim dužnikom.</w:t>
      </w:r>
    </w:p>
    <w:p w:rsidRDefault="00B25785" w:rsidP="006A771C" w:rsidR="00B25785">
      <w:pPr>
        <w:ind w:firstLine="1260"/>
        <w:jc w:val="both"/>
      </w:pPr>
      <w:r>
        <w:t xml:space="preserve">Predlagatelj Financijska agencija </w:t>
      </w:r>
      <w:r w:rsidR="00CD53FF">
        <w:t xml:space="preserve">dodatno se pismeno </w:t>
      </w:r>
      <w:r>
        <w:t>očitovala</w:t>
      </w:r>
      <w:r w:rsidR="00CD53FF">
        <w:t xml:space="preserve"> na način</w:t>
      </w:r>
      <w:r>
        <w:t xml:space="preserve"> da ostaje kod prijedloga za otvaranje stečajnog postupka </w:t>
      </w:r>
      <w:r w:rsidR="00995FE9">
        <w:t xml:space="preserve">te da neizvršene osnove za plaćanje </w:t>
      </w:r>
      <w:r w:rsidR="00A969C1">
        <w:t xml:space="preserve">dužnika </w:t>
      </w:r>
      <w:r w:rsidR="00995FE9">
        <w:t xml:space="preserve">ukupno iznose </w:t>
      </w:r>
      <w:r w:rsidR="000D3015">
        <w:t>6.443.659,62</w:t>
      </w:r>
      <w:r w:rsidR="00995FE9">
        <w:t xml:space="preserve"> Kn na dan </w:t>
      </w:r>
      <w:r w:rsidR="000D3015">
        <w:t>04. ožujka</w:t>
      </w:r>
      <w:r w:rsidR="00995FE9">
        <w:t xml:space="preserve"> 201</w:t>
      </w:r>
      <w:r w:rsidR="000D3015">
        <w:t>6</w:t>
      </w:r>
      <w:r w:rsidR="00995FE9">
        <w:t>. godine.</w:t>
      </w:r>
      <w:r>
        <w:t xml:space="preserve"> </w:t>
      </w:r>
    </w:p>
    <w:p w:rsidRDefault="009505EA" w:rsidP="009505EA" w:rsidR="00097AE9">
      <w:pPr>
        <w:ind w:firstLine="1260"/>
        <w:jc w:val="both"/>
      </w:pPr>
      <w:r>
        <w:t xml:space="preserve">Ivan Krajina </w:t>
      </w:r>
      <w:r w:rsidR="00CD53FF">
        <w:t xml:space="preserve">se očitovao </w:t>
      </w:r>
      <w:r>
        <w:t>da je u sudskom registru upisan kao član uprave dužnika</w:t>
      </w:r>
      <w:r w:rsidR="00CD53FF">
        <w:t>,</w:t>
      </w:r>
      <w:r>
        <w:t xml:space="preserve"> ali da ga je drugi član društva Petar Elkaz</w:t>
      </w:r>
      <w:r w:rsidR="00CD53FF">
        <w:t xml:space="preserve"> u  2012. godini</w:t>
      </w:r>
      <w:r>
        <w:t xml:space="preserve"> opozvao s funkcije člana</w:t>
      </w:r>
      <w:r w:rsidR="00CD53FF">
        <w:t xml:space="preserve"> uprave</w:t>
      </w:r>
      <w:r>
        <w:t xml:space="preserve"> na jedinoj skupštini koja je održana, da ga sprječava</w:t>
      </w:r>
      <w:r w:rsidR="00406A32">
        <w:t xml:space="preserve"> da</w:t>
      </w:r>
      <w:r>
        <w:t xml:space="preserve"> izvršava uvid u financijsko</w:t>
      </w:r>
    </w:p>
    <w:p w:rsidRDefault="00097AE9" w:rsidP="00097AE9" w:rsidR="00097AE9">
      <w:pPr>
        <w:jc w:val="right"/>
      </w:pPr>
      <w:r w:rsidRPr="00097AE9">
        <w:rPr>
          <w:b/>
        </w:rPr>
        <w:lastRenderedPageBreak/>
        <w:t>Broj: 7/St-559/2016-17</w:t>
      </w:r>
    </w:p>
    <w:p w:rsidRDefault="00097AE9" w:rsidP="00097AE9" w:rsidR="00097AE9">
      <w:pPr>
        <w:jc w:val="both"/>
      </w:pPr>
    </w:p>
    <w:p w:rsidRDefault="009505EA" w:rsidP="00097AE9" w:rsidR="009505EA">
      <w:pPr>
        <w:jc w:val="both"/>
      </w:pPr>
      <w:r>
        <w:t xml:space="preserve"> poslovanje društva </w:t>
      </w:r>
      <w:r w:rsidR="00CD53FF">
        <w:t xml:space="preserve">dužnika </w:t>
      </w:r>
      <w:r>
        <w:t>pa se ne može očitovati da li je društvo blokirano i prezadužen</w:t>
      </w:r>
      <w:r w:rsidR="00CD53FF">
        <w:t>o,</w:t>
      </w:r>
      <w:r>
        <w:t xml:space="preserve"> ali da je od Porezne uprave dobio dopis da je dužnik dužan oko 6.000.000,00 Kn po osnovi neplaćenih poreza i doprinosa, te da je dužnik nekada bio vlasnikom nekretnina koje su u međuvremenu rasprodane te da je nad dužnikom sklopljena predstečajna nagodba koja se ne izvršava.  </w:t>
      </w:r>
    </w:p>
    <w:p w:rsidRDefault="009505EA" w:rsidP="009505EA" w:rsidR="008F5780">
      <w:pPr>
        <w:ind w:firstLine="1260"/>
        <w:jc w:val="both"/>
      </w:pPr>
      <w:r>
        <w:t xml:space="preserve">Na temelju iskaza člana uprave dužnika Petra Elkaz utvrđeno je da je poslovni račun dužnika u blokadi koja traje unazad jednu godinu i iznosi oko 5.000.000,00 Kn, da dužnik ima uposlena četiri djelatnika, da je dužnik sklopio predstečajnu nagodbu sa svojim vjerovnicima i da se radi o obvezama od 4.000.000,00 Kn do 5.000.000,00 Kn </w:t>
      </w:r>
      <w:r w:rsidR="006B752B">
        <w:t xml:space="preserve">koje je dužnik uredno ispunjavao do nastupa blokade. Iz ovog iskaza proizlazi da dužnik nije vlasnik nekretnina, da je vlasnik šest motornih vozila od kojih su neka opterećena razlučnim pravom u korist Republike Hrvatske, da je dužnik vlasnik pokretnina </w:t>
      </w:r>
      <w:r w:rsidR="004D7890">
        <w:t xml:space="preserve">koje je prikazao u prokaznom </w:t>
      </w:r>
      <w:r w:rsidR="00CD16EB">
        <w:t>popisu</w:t>
      </w:r>
      <w:r w:rsidR="004D7890">
        <w:t xml:space="preserve"> imovine,</w:t>
      </w:r>
      <w:r w:rsidR="00EE3F30">
        <w:t xml:space="preserve"> </w:t>
      </w:r>
      <w:r w:rsidR="005B607E">
        <w:t>da</w:t>
      </w:r>
      <w:r w:rsidR="004D7890">
        <w:t xml:space="preserve"> u dugotrajnoj imovini</w:t>
      </w:r>
      <w:r w:rsidR="008475FD">
        <w:t xml:space="preserve"> u bilanci za 2015. godine</w:t>
      </w:r>
      <w:r w:rsidR="004D7890">
        <w:t xml:space="preserve"> iskazuje </w:t>
      </w:r>
      <w:r w:rsidR="00CD16EB">
        <w:t>osnivački ulog u društvu AMG d.</w:t>
      </w:r>
      <w:r w:rsidR="004D7890">
        <w:t>o.o</w:t>
      </w:r>
      <w:r w:rsidR="00CD16EB">
        <w:t>.</w:t>
      </w:r>
      <w:r w:rsidR="004D7890">
        <w:t xml:space="preserve"> Slavonski </w:t>
      </w:r>
      <w:r w:rsidR="00CD16EB">
        <w:t xml:space="preserve">Brod u iznosu </w:t>
      </w:r>
      <w:r w:rsidR="00CD16EB" w:rsidRPr="007F7062">
        <w:t xml:space="preserve">od </w:t>
      </w:r>
      <w:r w:rsidR="000F51B0">
        <w:t>151.600</w:t>
      </w:r>
      <w:r w:rsidR="00EE3F30" w:rsidRPr="007F7062">
        <w:t>,00</w:t>
      </w:r>
      <w:r w:rsidR="00CD16EB" w:rsidRPr="007F7062">
        <w:t xml:space="preserve"> Kn</w:t>
      </w:r>
      <w:r w:rsidR="00CD16EB">
        <w:t>,</w:t>
      </w:r>
      <w:r w:rsidR="004D7890">
        <w:t xml:space="preserve"> da kratkotr</w:t>
      </w:r>
      <w:r w:rsidR="00CD16EB">
        <w:t>a</w:t>
      </w:r>
      <w:r w:rsidR="004D7890">
        <w:t>jnu imovinu čine sirovine, materijal i proizvodnja u tijeku u iznosu od 165.107,00 Kn te tražbine u iznosu do 21.</w:t>
      </w:r>
      <w:r w:rsidR="00CD16EB">
        <w:t>466.084,00 Kn</w:t>
      </w:r>
      <w:r w:rsidR="00622499">
        <w:t>,</w:t>
      </w:r>
      <w:r w:rsidR="00CD16EB">
        <w:t xml:space="preserve"> a radi se o tražbinama za izvrše</w:t>
      </w:r>
      <w:r w:rsidR="00622499">
        <w:t>ne poslove koji nisu naplaćeni te</w:t>
      </w:r>
      <w:r w:rsidR="00CD16EB">
        <w:t xml:space="preserve"> da obveze dužnika iznose oko 5.000.000,00 Kn i utvrđene su u postupku predstečajne nagodbe. Iz ovog iskaza proizlazi da je dužnik neosnovano blokiran od strane Porezn</w:t>
      </w:r>
      <w:r w:rsidR="00622499">
        <w:t xml:space="preserve">e uprave iz razloga što postoji </w:t>
      </w:r>
      <w:r w:rsidR="00CD16EB">
        <w:t>drugostupanjsko rješenje Ministarstva financija da je ta tražbina ot</w:t>
      </w:r>
      <w:r w:rsidR="00622499">
        <w:t>išla u zastaru, a isto se navodi i u</w:t>
      </w:r>
      <w:r w:rsidR="00CD16EB">
        <w:t xml:space="preserve"> o</w:t>
      </w:r>
      <w:r w:rsidR="00622499">
        <w:t>čitovanju dužnika</w:t>
      </w:r>
      <w:r w:rsidR="00CD16EB">
        <w:t xml:space="preserve"> od</w:t>
      </w:r>
      <w:r w:rsidR="008F5780">
        <w:t xml:space="preserve"> 28. lipnja 2016. godine. </w:t>
      </w:r>
    </w:p>
    <w:p w:rsidRDefault="008F5780" w:rsidP="008F5780" w:rsidR="00C41532">
      <w:pPr>
        <w:ind w:firstLine="1260"/>
        <w:jc w:val="both"/>
      </w:pPr>
      <w:r>
        <w:t>Nastavno tome</w:t>
      </w:r>
      <w:r w:rsidR="00146254">
        <w:t>,</w:t>
      </w:r>
      <w:r>
        <w:t xml:space="preserve"> na temelju</w:t>
      </w:r>
      <w:r w:rsidR="00E407A9">
        <w:t xml:space="preserve"> </w:t>
      </w:r>
      <w:r w:rsidR="00DD24DD">
        <w:t xml:space="preserve">službenih </w:t>
      </w:r>
      <w:r w:rsidR="00E407A9">
        <w:t>podataka Financijske agencije i</w:t>
      </w:r>
      <w:r>
        <w:t xml:space="preserve"> iskaza člana uprave</w:t>
      </w:r>
      <w:r w:rsidR="003F209B">
        <w:t xml:space="preserve"> dužnika Petra Elkaz  </w:t>
      </w:r>
      <w:r>
        <w:t>utvrđe</w:t>
      </w:r>
      <w:r w:rsidR="003F209B">
        <w:t>no je postojanje</w:t>
      </w:r>
      <w:r>
        <w:t xml:space="preserve"> stečajnog razloga nesposobnosti za plaćanje</w:t>
      </w:r>
      <w:r w:rsidR="001640A7">
        <w:t xml:space="preserve"> </w:t>
      </w:r>
      <w:r w:rsidR="00DD24DD">
        <w:t xml:space="preserve"> na strani</w:t>
      </w:r>
      <w:r w:rsidR="001640A7">
        <w:t xml:space="preserve"> stečajnog dužnika</w:t>
      </w:r>
      <w:r w:rsidR="003F209B">
        <w:t xml:space="preserve"> koji </w:t>
      </w:r>
      <w:r>
        <w:t xml:space="preserve"> </w:t>
      </w:r>
      <w:r w:rsidR="00C41532">
        <w:t xml:space="preserve">propisuje odredba čl. 5. </w:t>
      </w:r>
      <w:r w:rsidR="00B25785">
        <w:t>SZ-a</w:t>
      </w:r>
      <w:r>
        <w:t>.</w:t>
      </w:r>
      <w:r w:rsidR="00C41532">
        <w:t xml:space="preserve">  </w:t>
      </w:r>
    </w:p>
    <w:p w:rsidRDefault="008F5780" w:rsidP="008F5780" w:rsidR="008F5780">
      <w:pPr>
        <w:ind w:firstLine="1260"/>
        <w:jc w:val="both"/>
      </w:pPr>
      <w:r>
        <w:t>Svoje navode</w:t>
      </w:r>
      <w:r w:rsidR="00E407A9">
        <w:t>,</w:t>
      </w:r>
      <w:r>
        <w:t xml:space="preserve"> međutim</w:t>
      </w:r>
      <w:r w:rsidR="00E407A9">
        <w:t>,</w:t>
      </w:r>
      <w:r>
        <w:t xml:space="preserve"> da se radi o neosnovanoj blokadi poslovnog računa dužnika </w:t>
      </w:r>
      <w:r w:rsidR="00E407A9">
        <w:t xml:space="preserve">od strane Porezne uprave </w:t>
      </w:r>
      <w:r>
        <w:t xml:space="preserve">i da nastavno tome nisu ostvarene zakonske pretpostavke za </w:t>
      </w:r>
      <w:r w:rsidR="00E407A9">
        <w:t>otvaranje stečajnog postupka</w:t>
      </w:r>
      <w:r w:rsidR="00DD24DD">
        <w:t>,</w:t>
      </w:r>
      <w:r>
        <w:t xml:space="preserve"> dužnik nije dokazao</w:t>
      </w:r>
      <w:r w:rsidR="00DD24DD">
        <w:t>,</w:t>
      </w:r>
      <w:r>
        <w:t xml:space="preserve"> </w:t>
      </w:r>
      <w:r w:rsidR="009657F2">
        <w:t>jer nije dostavio nikakve odluke</w:t>
      </w:r>
      <w:r w:rsidR="00E407A9">
        <w:t xml:space="preserve"> eventualno</w:t>
      </w:r>
      <w:r w:rsidR="009657F2">
        <w:t xml:space="preserve"> donesene u upravnom postupku koje bi dokazivale ovu činjenicu, a niti je dostavio dokaz da je e</w:t>
      </w:r>
      <w:r w:rsidR="00E407A9">
        <w:t xml:space="preserve">ventualno pokrenuo upravni spor </w:t>
      </w:r>
      <w:r w:rsidR="00654BB5">
        <w:t>protiv rješenja do</w:t>
      </w:r>
      <w:r w:rsidR="00DD24DD">
        <w:t>nes</w:t>
      </w:r>
      <w:r w:rsidR="00654BB5">
        <w:t>enih u upra</w:t>
      </w:r>
      <w:r w:rsidR="00DD24DD">
        <w:t xml:space="preserve">vnom postupku koja su od relevantnog utjecaja na činjenicu blokade poslovnog računa dužnika  i nastavno tome od utjecaja na postojanje stečajnog razloga nesposobnosti za plaćanje.  </w:t>
      </w:r>
    </w:p>
    <w:p w:rsidRDefault="00A12324" w:rsidP="009657F2" w:rsidR="009657F2">
      <w:pPr>
        <w:ind w:firstLine="1260"/>
        <w:jc w:val="both"/>
      </w:pPr>
      <w:r>
        <w:tab/>
        <w:t xml:space="preserve">Uvidom u bilancu </w:t>
      </w:r>
      <w:r w:rsidR="005D15EA">
        <w:t xml:space="preserve">za 2015. godinu koju je u sudski spis dostavio zakonski zastupnik dužnika </w:t>
      </w:r>
      <w:r w:rsidR="009657F2">
        <w:t>Petar Elkaz  utvrđeno je da stečajni dužnik ima dugot</w:t>
      </w:r>
      <w:r w:rsidR="00DD24DD">
        <w:t>rajnu imovinu od 151.600,00 Kn koju čine</w:t>
      </w:r>
      <w:r w:rsidR="009657F2">
        <w:t xml:space="preserve"> dani zajmovi i depoziti i kratkotrajnu imovinu u iznosu od 21.631.191,00 Kn koju čine sirovine i materijal, proizvodnja u tijeku i potraživanja</w:t>
      </w:r>
      <w:r w:rsidR="00A05965">
        <w:t>.</w:t>
      </w:r>
    </w:p>
    <w:p w:rsidRDefault="009657F2" w:rsidP="009657F2" w:rsidR="00272F79">
      <w:pPr>
        <w:ind w:firstLine="1260"/>
        <w:jc w:val="both"/>
      </w:pPr>
      <w:r>
        <w:t>Uvidom u potvr</w:t>
      </w:r>
      <w:r w:rsidR="00272F79">
        <w:t>du Općinskog suda u Slavonskom B</w:t>
      </w:r>
      <w:r>
        <w:t xml:space="preserve">rodu od 17. svibnja 2016. </w:t>
      </w:r>
      <w:r w:rsidR="00D570B0">
        <w:t>utvrđeno</w:t>
      </w:r>
      <w:r>
        <w:t xml:space="preserve"> je da dužnik nije evid</w:t>
      </w:r>
      <w:r w:rsidR="00B62C8F">
        <w:t>entiran kao vlasnik ne</w:t>
      </w:r>
      <w:r>
        <w:t xml:space="preserve">kretnina </w:t>
      </w:r>
      <w:r w:rsidR="00B62C8F">
        <w:t>na područj</w:t>
      </w:r>
      <w:r>
        <w:t xml:space="preserve">u </w:t>
      </w:r>
      <w:r w:rsidR="00D570B0">
        <w:t>nadležnosti</w:t>
      </w:r>
      <w:r>
        <w:t xml:space="preserve"> toga suda, a uvidom u uvjerenje </w:t>
      </w:r>
      <w:r w:rsidR="00076940">
        <w:t>p</w:t>
      </w:r>
      <w:r>
        <w:t>olicijske uprave Brodsko – posavske da je vlasnik šest motornih vozila te da je u odnosu na tri motorna vozila evidentirana zabrana otuđenja.</w:t>
      </w:r>
    </w:p>
    <w:p w:rsidRDefault="00272F79" w:rsidP="009657F2" w:rsidR="009657F2">
      <w:pPr>
        <w:ind w:firstLine="1260"/>
        <w:jc w:val="both"/>
      </w:pPr>
      <w:r>
        <w:t xml:space="preserve">Uvidom u popis imovine i obveza dužnika koji je dužnik predao u spis utvrđeno je da dužnik u imovini iskazuje veći broj pokretnina i tražbine u iznosu od 21.468.861,00 Kn.  </w:t>
      </w:r>
      <w:r w:rsidR="009657F2">
        <w:t xml:space="preserve"> </w:t>
      </w:r>
    </w:p>
    <w:p w:rsidRDefault="00272F79" w:rsidP="009657F2" w:rsidR="003B32B4">
      <w:pPr>
        <w:ind w:firstLine="1260"/>
        <w:jc w:val="both"/>
      </w:pPr>
      <w:r>
        <w:t xml:space="preserve">Nastavno tome </w:t>
      </w:r>
      <w:r w:rsidR="00B25785">
        <w:t xml:space="preserve"> </w:t>
      </w:r>
      <w:r w:rsidR="003B32B4" w:rsidRPr="00AC55E9">
        <w:t xml:space="preserve">je utvrđeno da </w:t>
      </w:r>
      <w:r w:rsidR="00B25785">
        <w:t>je</w:t>
      </w:r>
      <w:r w:rsidR="003B32B4" w:rsidRPr="00AC55E9">
        <w:t xml:space="preserve"> na strani stečajnog dužnika ostvaren s</w:t>
      </w:r>
      <w:r w:rsidR="003B32B4">
        <w:t>tečajni razlo</w:t>
      </w:r>
      <w:r w:rsidR="00B25785">
        <w:t xml:space="preserve">g </w:t>
      </w:r>
      <w:r w:rsidR="003B32B4" w:rsidRPr="00AC55E9">
        <w:t xml:space="preserve"> nesposobnosti za plaćanje</w:t>
      </w:r>
      <w:r w:rsidR="00B25785">
        <w:t xml:space="preserve"> </w:t>
      </w:r>
      <w:r w:rsidR="00B25785" w:rsidRPr="00B25785">
        <w:t>pro</w:t>
      </w:r>
      <w:r w:rsidR="00A969C1">
        <w:t>pisan</w:t>
      </w:r>
      <w:r w:rsidR="00B25785" w:rsidRPr="00B25785">
        <w:t xml:space="preserve"> odredbom čl. 5. SZ-a</w:t>
      </w:r>
      <w:r w:rsidR="00A969C1">
        <w:t>,</w:t>
      </w:r>
      <w:r>
        <w:t xml:space="preserve">  te</w:t>
      </w:r>
      <w:r w:rsidR="00A969C1">
        <w:t xml:space="preserve"> </w:t>
      </w:r>
      <w:r w:rsidR="0070435B">
        <w:t xml:space="preserve">da je dužnik vlasnik imovine </w:t>
      </w:r>
      <w:r w:rsidR="006324B6">
        <w:t>(</w:t>
      </w:r>
      <w:r w:rsidR="009657F2">
        <w:t xml:space="preserve"> dugotrajne financijske</w:t>
      </w:r>
      <w:r>
        <w:t xml:space="preserve"> imovine u iznosu od 151.600,00 Kn</w:t>
      </w:r>
      <w:r w:rsidR="009657F2">
        <w:t xml:space="preserve"> te kratkotrajne financijske imovine </w:t>
      </w:r>
      <w:r>
        <w:t>koju čine sirovine i materijal</w:t>
      </w:r>
      <w:r w:rsidR="009657F2">
        <w:t xml:space="preserve"> u iznosu </w:t>
      </w:r>
      <w:r>
        <w:t>od 165.107</w:t>
      </w:r>
      <w:r w:rsidR="009657F2">
        <w:t>,00 Kn i potraživanja</w:t>
      </w:r>
      <w:r>
        <w:t xml:space="preserve"> u iznosu od</w:t>
      </w:r>
      <w:r w:rsidR="009657F2">
        <w:t xml:space="preserve"> 21.466.084 Kn</w:t>
      </w:r>
      <w:r w:rsidR="001C1957">
        <w:t>)</w:t>
      </w:r>
      <w:r w:rsidR="00B25785">
        <w:t xml:space="preserve"> </w:t>
      </w:r>
      <w:r w:rsidR="009657F2">
        <w:t xml:space="preserve">odnosno imovine u ukupnom </w:t>
      </w:r>
      <w:r w:rsidR="00B25785">
        <w:t xml:space="preserve">iznosu od </w:t>
      </w:r>
      <w:r w:rsidR="009657F2">
        <w:t>22.237.085,00</w:t>
      </w:r>
      <w:r w:rsidR="00B25785">
        <w:t xml:space="preserve"> Kn </w:t>
      </w:r>
      <w:r>
        <w:t>i</w:t>
      </w:r>
      <w:r w:rsidR="001C1957">
        <w:t xml:space="preserve"> </w:t>
      </w:r>
      <w:r w:rsidR="00924966">
        <w:t>da je</w:t>
      </w:r>
      <w:r w:rsidR="00B25785">
        <w:t xml:space="preserve"> tako</w:t>
      </w:r>
      <w:r w:rsidR="001C1957">
        <w:t xml:space="preserve"> </w:t>
      </w:r>
      <w:r w:rsidR="00924966">
        <w:t>stečajna masa dovoljna</w:t>
      </w:r>
      <w:r w:rsidR="00DC7BFB">
        <w:t xml:space="preserve"> </w:t>
      </w:r>
      <w:r w:rsidR="003B32B4" w:rsidRPr="00C64BC9">
        <w:t xml:space="preserve">za </w:t>
      </w:r>
      <w:r w:rsidR="001A5924">
        <w:t>n</w:t>
      </w:r>
      <w:r w:rsidR="00924966">
        <w:t>amirenje</w:t>
      </w:r>
      <w:r w:rsidR="00E10E50">
        <w:t xml:space="preserve"> </w:t>
      </w:r>
      <w:r w:rsidR="001A5924">
        <w:t xml:space="preserve">barem </w:t>
      </w:r>
      <w:r w:rsidR="00E10E50">
        <w:t>troškova stečajnog  postupka, pa</w:t>
      </w:r>
      <w:r w:rsidR="00DC7BFB">
        <w:t xml:space="preserve"> je</w:t>
      </w:r>
      <w:r w:rsidR="003B32B4" w:rsidRPr="00C64BC9">
        <w:t xml:space="preserve"> valjalo</w:t>
      </w:r>
      <w:r w:rsidR="00DC7BFB">
        <w:t xml:space="preserve"> </w:t>
      </w:r>
      <w:r w:rsidR="003B32B4" w:rsidRPr="00C64BC9">
        <w:t>donijeti odluku o otvaranju st</w:t>
      </w:r>
      <w:r w:rsidR="003B32B4">
        <w:t>ečajnog</w:t>
      </w:r>
      <w:r w:rsidR="003B32B4" w:rsidRPr="00C64BC9">
        <w:t xml:space="preserve"> postupka nad stečajnim dužnikom.</w:t>
      </w:r>
    </w:p>
    <w:p w:rsidRDefault="00097AE9" w:rsidP="009657F2" w:rsidR="00097AE9">
      <w:pPr>
        <w:ind w:firstLine="1260"/>
        <w:jc w:val="both"/>
      </w:pPr>
    </w:p>
    <w:p w:rsidRDefault="00097AE9" w:rsidP="00097AE9" w:rsidR="00097AE9">
      <w:pPr>
        <w:ind w:firstLine="1260"/>
        <w:jc w:val="right"/>
      </w:pPr>
      <w:r w:rsidRPr="00097AE9">
        <w:rPr>
          <w:b/>
        </w:rPr>
        <w:lastRenderedPageBreak/>
        <w:t>Broj: 7/St-559/2016-17</w:t>
      </w:r>
    </w:p>
    <w:p w:rsidRDefault="00097AE9" w:rsidP="009657F2" w:rsidR="00097AE9" w:rsidRPr="00C64BC9">
      <w:pPr>
        <w:ind w:firstLine="1260"/>
        <w:jc w:val="both"/>
      </w:pPr>
    </w:p>
    <w:p w:rsidRDefault="003B32B4" w:rsidP="00F65DE7" w:rsidR="00B62C8F">
      <w:pPr>
        <w:jc w:val="both"/>
      </w:pPr>
      <w:r>
        <w:t xml:space="preserve"> </w:t>
      </w:r>
      <w:r>
        <w:tab/>
      </w:r>
      <w:r>
        <w:tab/>
      </w:r>
      <w:r w:rsidRPr="00C64BC9">
        <w:t>Stoga je na temelju</w:t>
      </w:r>
      <w:r>
        <w:t xml:space="preserve"> odredbe čl.</w:t>
      </w:r>
      <w:r w:rsidR="00924966">
        <w:t>129</w:t>
      </w:r>
      <w:r>
        <w:t>.</w:t>
      </w:r>
      <w:r w:rsidR="00924966">
        <w:t>, čl. 130., i čl. 131.</w:t>
      </w:r>
      <w:r>
        <w:t xml:space="preserve"> SZ-a odlučno kao u izreci rješenja</w:t>
      </w:r>
      <w:r w:rsidR="00977FB3">
        <w:t>. Izbor</w:t>
      </w:r>
      <w:r w:rsidR="00FE34D1">
        <w:t>,</w:t>
      </w:r>
      <w:r w:rsidR="00977FB3">
        <w:t xml:space="preserve"> i nastavno tome imenovanje</w:t>
      </w:r>
      <w:r w:rsidR="00FE34D1">
        <w:t>,</w:t>
      </w:r>
      <w:r w:rsidR="00977FB3">
        <w:t xml:space="preserve"> stečajnog upravitelja obavljen je metodom slučajnog odabira  sukladno o</w:t>
      </w:r>
      <w:r w:rsidR="00B62C8F">
        <w:t xml:space="preserve">dredbama čl. 84. i čl. 85. SZ-a </w:t>
      </w:r>
      <w:r w:rsidR="00B62C8F" w:rsidRPr="00B62C8F">
        <w:t xml:space="preserve">s tim što </w:t>
      </w:r>
      <w:r w:rsidR="00B62C8F">
        <w:t>su</w:t>
      </w:r>
      <w:r w:rsidR="00B62C8F" w:rsidRPr="00B62C8F">
        <w:t xml:space="preserve"> primjenom ove metode iz odabira izuze</w:t>
      </w:r>
      <w:r w:rsidR="00B62C8F">
        <w:t xml:space="preserve">ti stečajni upravitelji Branko Penić i Zdenko Bešlić koji su već u stečajnim postupcima u kojima su izabrani primjenom metode slučajnog odabira na vlastiti zahtjev </w:t>
      </w:r>
      <w:r w:rsidR="00D570B0">
        <w:t>razriješeni</w:t>
      </w:r>
      <w:r w:rsidR="00076940">
        <w:t xml:space="preserve"> dužnosti zbog bolesti</w:t>
      </w:r>
      <w:r w:rsidR="00A05965">
        <w:t>,</w:t>
      </w:r>
      <w:r w:rsidR="00076940">
        <w:t xml:space="preserve"> kao i stečajni upravitelj Slavko Marinac koji prema obavijesti Ureda predsjednika suda zatražio da ga se zbog bolesti ne imenuje stečajnim upraviteljem.</w:t>
      </w:r>
    </w:p>
    <w:p w:rsidRDefault="007E58B6" w:rsidP="00BC6ADD" w:rsidR="007E58B6">
      <w:pPr>
        <w:jc w:val="both"/>
      </w:pPr>
    </w:p>
    <w:p w:rsidRDefault="00742F35" w:rsidP="000D3015" w:rsidR="00BC6ADD">
      <w:pPr>
        <w:jc w:val="center"/>
      </w:pPr>
      <w:r>
        <w:t xml:space="preserve">U Slavonskom Brodu, </w:t>
      </w:r>
      <w:r w:rsidR="00A30A3A">
        <w:t>18. srpnja</w:t>
      </w:r>
      <w:r w:rsidR="00CB5EE3">
        <w:t xml:space="preserve"> 201</w:t>
      </w:r>
      <w:r w:rsidR="00924966">
        <w:t>6</w:t>
      </w:r>
      <w:r w:rsidR="00BC6ADD">
        <w:t>. godine</w:t>
      </w:r>
    </w:p>
    <w:p w:rsidRDefault="00924966" w:rsidP="006A771C" w:rsidR="00924966">
      <w:pPr>
        <w:ind w:firstLine="708" w:left="708"/>
        <w:jc w:val="both"/>
      </w:pPr>
    </w:p>
    <w:p w:rsidRDefault="00907EE2" w:rsidP="006A771C" w:rsidR="00907EE2">
      <w:pPr>
        <w:ind w:firstLine="708" w:left="708"/>
        <w:jc w:val="both"/>
      </w:pPr>
    </w:p>
    <w:p w:rsidRDefault="006A771C" w:rsidP="00BC6ADD" w:rsidR="00BC6ADD">
      <w:pPr>
        <w:jc w:val="both"/>
      </w:pPr>
      <w:r>
        <w:t xml:space="preserve">               </w:t>
      </w:r>
      <w:r w:rsidR="00CB5EE3">
        <w:t xml:space="preserve">                                                                                    </w:t>
      </w:r>
      <w:r w:rsidR="00610B0B">
        <w:t xml:space="preserve"> </w:t>
      </w:r>
      <w:r w:rsidR="00DA58C5">
        <w:t xml:space="preserve"> </w:t>
      </w:r>
      <w:r w:rsidR="0045706B">
        <w:t xml:space="preserve">  </w:t>
      </w:r>
      <w:r w:rsidR="00BC6ADD">
        <w:t>Stečajna sutkinja:</w:t>
      </w:r>
    </w:p>
    <w:p w:rsidRDefault="00CB5EE3" w:rsidP="00CA107E" w:rsidR="00AF2F37">
      <w:pPr>
        <w:jc w:val="both"/>
      </w:pPr>
      <w:r>
        <w:t xml:space="preserve">                                                                         </w:t>
      </w:r>
      <w:r w:rsidR="0045706B">
        <w:t xml:space="preserve">                           </w:t>
      </w:r>
      <w:r w:rsidR="00DA5941">
        <w:t xml:space="preserve"> </w:t>
      </w:r>
      <w:r w:rsidR="0045706B">
        <w:t xml:space="preserve"> </w:t>
      </w:r>
      <w:r w:rsidR="00CA107E">
        <w:t xml:space="preserve"> </w:t>
      </w:r>
      <w:r w:rsidR="0045706B">
        <w:t xml:space="preserve"> </w:t>
      </w:r>
      <w:r w:rsidR="0012686B">
        <w:t xml:space="preserve">  </w:t>
      </w:r>
      <w:r w:rsidR="00BC6ADD">
        <w:t>Mirna Vujčić</w:t>
      </w:r>
    </w:p>
    <w:p w:rsidRDefault="00610B0B" w:rsidP="00924966" w:rsidR="00610B0B">
      <w:pPr>
        <w:jc w:val="both"/>
      </w:pPr>
      <w:r>
        <w:t xml:space="preserve">                                                                                     </w:t>
      </w:r>
    </w:p>
    <w:p w:rsidRDefault="00BC6ADD" w:rsidP="00BC6ADD" w:rsidR="00BC6ADD">
      <w:pPr>
        <w:jc w:val="both"/>
      </w:pPr>
    </w:p>
    <w:p w:rsidRDefault="00B0083D" w:rsidP="00BC6ADD" w:rsidR="00B0083D">
      <w:pPr>
        <w:jc w:val="both"/>
      </w:pPr>
    </w:p>
    <w:p w:rsidRDefault="00924966" w:rsidP="00BC6ADD" w:rsidR="00924966">
      <w:pPr>
        <w:jc w:val="both"/>
      </w:pPr>
    </w:p>
    <w:p w:rsidRDefault="00BC6ADD" w:rsidP="00BC6ADD" w:rsidR="00BC6ADD" w:rsidRPr="004D12FC">
      <w:pPr>
        <w:jc w:val="both"/>
        <w:rPr>
          <w:sz w:val="20"/>
          <w:szCs w:val="20"/>
        </w:rPr>
      </w:pPr>
      <w:r w:rsidRPr="004D12FC">
        <w:rPr>
          <w:b/>
          <w:sz w:val="20"/>
          <w:szCs w:val="20"/>
        </w:rPr>
        <w:t>NAPUTAK O PRAVNOM LIJEKU</w:t>
      </w:r>
      <w:r w:rsidRPr="004D12FC">
        <w:rPr>
          <w:sz w:val="20"/>
          <w:szCs w:val="20"/>
        </w:rPr>
        <w:t>:</w:t>
      </w:r>
    </w:p>
    <w:p w:rsidRDefault="00BC6ADD" w:rsidP="00BC6ADD" w:rsidR="00BC6ADD" w:rsidRPr="004D12FC">
      <w:pPr>
        <w:jc w:val="both"/>
        <w:rPr>
          <w:sz w:val="20"/>
          <w:szCs w:val="20"/>
        </w:rPr>
      </w:pPr>
      <w:r w:rsidRPr="004D12FC">
        <w:rPr>
          <w:sz w:val="20"/>
          <w:szCs w:val="20"/>
        </w:rPr>
        <w:t xml:space="preserve">Protiv rješenja o otvaranju stečajnog postupka žalbu može izjaviti </w:t>
      </w:r>
    </w:p>
    <w:p w:rsidRDefault="001C1957" w:rsidP="00BC6ADD" w:rsidR="00BC6ADD" w:rsidRPr="004D12F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osoba ovlaštena za zastupanje dužnika </w:t>
      </w:r>
      <w:r w:rsidR="00BC6ADD" w:rsidRPr="004D12FC">
        <w:rPr>
          <w:sz w:val="20"/>
          <w:szCs w:val="20"/>
        </w:rPr>
        <w:t xml:space="preserve"> po</w:t>
      </w:r>
      <w:r>
        <w:rPr>
          <w:sz w:val="20"/>
          <w:szCs w:val="20"/>
        </w:rPr>
        <w:t xml:space="preserve"> zakonu</w:t>
      </w:r>
      <w:r w:rsidR="00BC6ADD" w:rsidRPr="004D12FC">
        <w:rPr>
          <w:sz w:val="20"/>
          <w:szCs w:val="20"/>
        </w:rPr>
        <w:t xml:space="preserve"> do dan</w:t>
      </w:r>
      <w:r w:rsidR="0047158E">
        <w:rPr>
          <w:sz w:val="20"/>
          <w:szCs w:val="20"/>
        </w:rPr>
        <w:t>a</w:t>
      </w:r>
      <w:r w:rsidR="00BC6ADD" w:rsidRPr="004D12FC">
        <w:rPr>
          <w:sz w:val="20"/>
          <w:szCs w:val="20"/>
        </w:rPr>
        <w:t xml:space="preserve"> nastupanja</w:t>
      </w:r>
    </w:p>
    <w:p w:rsidRDefault="00BC6ADD" w:rsidP="00BC6ADD" w:rsidR="001C1957">
      <w:pPr>
        <w:jc w:val="both"/>
        <w:rPr>
          <w:sz w:val="20"/>
          <w:szCs w:val="20"/>
        </w:rPr>
      </w:pPr>
      <w:r w:rsidRPr="004D12FC">
        <w:rPr>
          <w:sz w:val="20"/>
          <w:szCs w:val="20"/>
        </w:rPr>
        <w:t xml:space="preserve">pravnih posljedica otvaranja stečajnog postupka. Žalba se ponosi Visokom </w:t>
      </w:r>
    </w:p>
    <w:p w:rsidRDefault="00BC6ADD" w:rsidP="00BC6ADD" w:rsidR="0047158E">
      <w:pPr>
        <w:jc w:val="both"/>
        <w:rPr>
          <w:sz w:val="20"/>
          <w:szCs w:val="20"/>
        </w:rPr>
      </w:pPr>
      <w:r w:rsidRPr="004D12FC">
        <w:rPr>
          <w:sz w:val="20"/>
          <w:szCs w:val="20"/>
        </w:rPr>
        <w:t>trgovačkom</w:t>
      </w:r>
      <w:r w:rsidR="001C1957">
        <w:rPr>
          <w:sz w:val="20"/>
          <w:szCs w:val="20"/>
        </w:rPr>
        <w:t xml:space="preserve"> </w:t>
      </w:r>
      <w:r w:rsidRPr="004D12FC">
        <w:rPr>
          <w:sz w:val="20"/>
          <w:szCs w:val="20"/>
        </w:rPr>
        <w:t>sudu Republike</w:t>
      </w:r>
      <w:r w:rsidR="002F3754">
        <w:rPr>
          <w:sz w:val="20"/>
          <w:szCs w:val="20"/>
        </w:rPr>
        <w:t xml:space="preserve"> Hrvatske putem ovoga suda u tri</w:t>
      </w:r>
      <w:r w:rsidRPr="004D12FC">
        <w:rPr>
          <w:sz w:val="20"/>
          <w:szCs w:val="20"/>
        </w:rPr>
        <w:t xml:space="preserve"> primjerka </w:t>
      </w:r>
    </w:p>
    <w:p w:rsidRDefault="002F3754" w:rsidP="00BC6ADD" w:rsidR="00BC6ADD" w:rsidRPr="004D12FC">
      <w:pPr>
        <w:jc w:val="both"/>
        <w:rPr>
          <w:sz w:val="20"/>
          <w:szCs w:val="20"/>
        </w:rPr>
      </w:pPr>
      <w:r>
        <w:rPr>
          <w:sz w:val="20"/>
          <w:szCs w:val="20"/>
        </w:rPr>
        <w:t>u roku od os</w:t>
      </w:r>
      <w:r w:rsidR="0047158E">
        <w:rPr>
          <w:sz w:val="20"/>
          <w:szCs w:val="20"/>
        </w:rPr>
        <w:t>a</w:t>
      </w:r>
      <w:r>
        <w:rPr>
          <w:sz w:val="20"/>
          <w:szCs w:val="20"/>
        </w:rPr>
        <w:t>m dana od dostave rješenja</w:t>
      </w:r>
      <w:r w:rsidR="004E6CAB">
        <w:rPr>
          <w:sz w:val="20"/>
          <w:szCs w:val="20"/>
        </w:rPr>
        <w:t>.</w:t>
      </w:r>
      <w:r w:rsidR="00BC6ADD" w:rsidRPr="004D12FC">
        <w:rPr>
          <w:sz w:val="20"/>
          <w:szCs w:val="20"/>
        </w:rPr>
        <w:t xml:space="preserve"> </w:t>
      </w:r>
    </w:p>
    <w:p w:rsidRDefault="00142728" w:rsidP="00BC6ADD" w:rsidR="00142728">
      <w:pPr>
        <w:jc w:val="both"/>
      </w:pPr>
    </w:p>
    <w:p w:rsidRDefault="00097AE9" w:rsidP="00BC6ADD" w:rsidR="00097AE9">
      <w:pPr>
        <w:jc w:val="both"/>
      </w:pPr>
    </w:p>
    <w:p w:rsidRDefault="00097AE9" w:rsidP="00BC6ADD" w:rsidR="00097AE9">
      <w:pPr>
        <w:jc w:val="both"/>
      </w:pPr>
    </w:p>
    <w:p w:rsidRDefault="00B0083D" w:rsidP="00BC6ADD" w:rsidR="00B0083D">
      <w:pPr>
        <w:jc w:val="both"/>
      </w:pPr>
    </w:p>
    <w:p w:rsidRDefault="00BC6ADD" w:rsidP="00BC6ADD" w:rsidR="00BC6ADD">
      <w:pPr>
        <w:jc w:val="both"/>
      </w:pPr>
      <w:r>
        <w:t>DNA:</w:t>
      </w:r>
    </w:p>
    <w:p w:rsidRDefault="00337718" w:rsidP="00337718" w:rsidR="00BC6ADD">
      <w:pPr>
        <w:jc w:val="both"/>
      </w:pPr>
      <w:r>
        <w:t xml:space="preserve">1. </w:t>
      </w:r>
      <w:r w:rsidR="00BC6ADD">
        <w:t>Rješenje nepravomoćno</w:t>
      </w:r>
    </w:p>
    <w:p w:rsidRDefault="00BC6ADD" w:rsidP="00BC6ADD" w:rsidR="00BC6ADD">
      <w:pPr>
        <w:jc w:val="both"/>
      </w:pPr>
      <w:r>
        <w:t>2. Dostaviti:</w:t>
      </w:r>
    </w:p>
    <w:p w:rsidRDefault="00337718" w:rsidP="00BC6ADD" w:rsidR="00337718">
      <w:pPr>
        <w:jc w:val="both"/>
      </w:pPr>
      <w:r>
        <w:t xml:space="preserve">- rješenje objaviti na mrežnoj stranici e-Oglasna ploča sudova, </w:t>
      </w:r>
    </w:p>
    <w:p w:rsidRDefault="00337718" w:rsidP="00BC6ADD" w:rsidR="00337718">
      <w:pPr>
        <w:jc w:val="both"/>
      </w:pPr>
      <w:r>
        <w:t>te dostaviti neposredno:</w:t>
      </w:r>
    </w:p>
    <w:p w:rsidRDefault="00907EE2" w:rsidP="00337718" w:rsidR="00907EE2">
      <w:pPr>
        <w:jc w:val="both"/>
      </w:pPr>
      <w:r>
        <w:t>- stečajnom upravitelju</w:t>
      </w:r>
    </w:p>
    <w:p w:rsidRDefault="00337718" w:rsidP="00337718" w:rsidR="00E501B3">
      <w:pPr>
        <w:jc w:val="both"/>
      </w:pPr>
      <w:r>
        <w:t>- dužniku</w:t>
      </w:r>
      <w:r w:rsidR="00B47228">
        <w:t xml:space="preserve"> </w:t>
      </w:r>
      <w:r w:rsidR="00E501B3">
        <w:t xml:space="preserve">po punomoćnicima </w:t>
      </w:r>
    </w:p>
    <w:p w:rsidRDefault="00E501B3" w:rsidP="00337718" w:rsidR="00337718">
      <w:pPr>
        <w:jc w:val="both"/>
      </w:pPr>
      <w:r>
        <w:t xml:space="preserve"> - </w:t>
      </w:r>
      <w:r w:rsidR="00B47228">
        <w:t>zakonskim zastupnicima</w:t>
      </w:r>
      <w:r w:rsidR="00907EE2">
        <w:t xml:space="preserve"> dužnika</w:t>
      </w:r>
      <w:r w:rsidR="00097AE9">
        <w:t xml:space="preserve"> I. Krajina i P. Elkaz</w:t>
      </w:r>
    </w:p>
    <w:p w:rsidRDefault="00337718" w:rsidP="00337718" w:rsidR="00337718">
      <w:pPr>
        <w:jc w:val="both"/>
      </w:pPr>
      <w:r>
        <w:t>- Financijskoj agenciji</w:t>
      </w:r>
    </w:p>
    <w:p w:rsidRDefault="00337718" w:rsidP="00337718" w:rsidR="00337718">
      <w:pPr>
        <w:jc w:val="both"/>
      </w:pPr>
      <w:r>
        <w:t>- Ispostavi Porezne uprave Slavonski Brod,</w:t>
      </w:r>
    </w:p>
    <w:p w:rsidRDefault="00FB7ABA" w:rsidP="00337718" w:rsidR="00FB7ABA">
      <w:pPr>
        <w:jc w:val="both"/>
      </w:pPr>
      <w:r>
        <w:t>-Policijskoj upravi Brodsko-posavskoj</w:t>
      </w:r>
    </w:p>
    <w:p w:rsidRDefault="00907EE2" w:rsidP="007B5A68" w:rsidR="00ED3B79">
      <w:pPr>
        <w:jc w:val="both"/>
      </w:pPr>
      <w:r>
        <w:t>- Sudskom registru odmah elektronskim putem</w:t>
      </w:r>
    </w:p>
    <w:sectPr w:rsidSect="003B32B4" w:rsidR="00ED3B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74A0" w:rsidR="003D74A0">
      <w:r>
        <w:separator/>
      </w:r>
    </w:p>
  </w:endnote>
  <w:endnote w:id="0" w:type="continuationSeparator">
    <w:p w:rsidRDefault="003D74A0" w:rsidR="003D7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74A0" w:rsidR="003D74A0">
      <w:r>
        <w:separator/>
      </w:r>
    </w:p>
  </w:footnote>
  <w:footnote w:id="0" w:type="continuationSeparator">
    <w:p w:rsidRDefault="003D74A0" w:rsidR="003D74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7EE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1">
    <w:nsid w:val="58A7465C"/>
    <w:multiLevelType w:val="hybridMultilevel"/>
    <w:tmpl w:val="47B43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845D9F"/>
    <w:multiLevelType w:val="hybridMultilevel"/>
    <w:tmpl w:val="A4DE48D2"/>
    <w:lvl w:tplc="67605AE6" w:ilvl="0">
      <w:start w:val="2"/>
      <w:numFmt w:val="lowerLetter"/>
      <w:lvlText w:val="%1)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80" w:val="num"/>
        </w:tabs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tabs>
          <w:tab w:pos="3300" w:val="num"/>
        </w:tabs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tabs>
          <w:tab w:pos="4020" w:val="num"/>
        </w:tabs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tabs>
          <w:tab w:pos="4740" w:val="num"/>
        </w:tabs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tabs>
          <w:tab w:pos="5460" w:val="num"/>
        </w:tabs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tabs>
          <w:tab w:pos="6180" w:val="num"/>
        </w:tabs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tabs>
          <w:tab w:pos="6900" w:val="num"/>
        </w:tabs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tabs>
          <w:tab w:pos="7620" w:val="num"/>
        </w:tabs>
        <w:ind w:hanging="180" w:left="76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ADD"/>
    <w:rsid w:val="00001A9C"/>
    <w:rsid w:val="000151D1"/>
    <w:rsid w:val="000216F8"/>
    <w:rsid w:val="00022264"/>
    <w:rsid w:val="0002265F"/>
    <w:rsid w:val="0003798D"/>
    <w:rsid w:val="00037D74"/>
    <w:rsid w:val="0004407F"/>
    <w:rsid w:val="000540D4"/>
    <w:rsid w:val="0005691B"/>
    <w:rsid w:val="00066171"/>
    <w:rsid w:val="00076940"/>
    <w:rsid w:val="00077303"/>
    <w:rsid w:val="0008244B"/>
    <w:rsid w:val="000824A6"/>
    <w:rsid w:val="00090CDF"/>
    <w:rsid w:val="000913E8"/>
    <w:rsid w:val="000947BE"/>
    <w:rsid w:val="00094D57"/>
    <w:rsid w:val="00097AE9"/>
    <w:rsid w:val="000A7B5D"/>
    <w:rsid w:val="000B77A7"/>
    <w:rsid w:val="000C1077"/>
    <w:rsid w:val="000C7DE6"/>
    <w:rsid w:val="000D3015"/>
    <w:rsid w:val="000D73B2"/>
    <w:rsid w:val="000F1F00"/>
    <w:rsid w:val="000F51B0"/>
    <w:rsid w:val="000F5A2C"/>
    <w:rsid w:val="0010477F"/>
    <w:rsid w:val="00122DFF"/>
    <w:rsid w:val="0012686B"/>
    <w:rsid w:val="0013242F"/>
    <w:rsid w:val="001327F2"/>
    <w:rsid w:val="00133959"/>
    <w:rsid w:val="001360DB"/>
    <w:rsid w:val="00137320"/>
    <w:rsid w:val="00142728"/>
    <w:rsid w:val="00144F05"/>
    <w:rsid w:val="00146254"/>
    <w:rsid w:val="00152680"/>
    <w:rsid w:val="00160504"/>
    <w:rsid w:val="00163EBB"/>
    <w:rsid w:val="001640A7"/>
    <w:rsid w:val="0016770E"/>
    <w:rsid w:val="0017564C"/>
    <w:rsid w:val="00180DF9"/>
    <w:rsid w:val="001A2045"/>
    <w:rsid w:val="001A5924"/>
    <w:rsid w:val="001B3971"/>
    <w:rsid w:val="001B3C25"/>
    <w:rsid w:val="001B6F8B"/>
    <w:rsid w:val="001C1957"/>
    <w:rsid w:val="001C2B9F"/>
    <w:rsid w:val="001C444F"/>
    <w:rsid w:val="001C6A23"/>
    <w:rsid w:val="001D2963"/>
    <w:rsid w:val="001D4EFB"/>
    <w:rsid w:val="001E1C4E"/>
    <w:rsid w:val="001E4FF6"/>
    <w:rsid w:val="001E6341"/>
    <w:rsid w:val="001F4C28"/>
    <w:rsid w:val="001F5D47"/>
    <w:rsid w:val="002118E5"/>
    <w:rsid w:val="00212129"/>
    <w:rsid w:val="002142D1"/>
    <w:rsid w:val="00214A5F"/>
    <w:rsid w:val="00217CF0"/>
    <w:rsid w:val="00223443"/>
    <w:rsid w:val="00223FEB"/>
    <w:rsid w:val="002349B9"/>
    <w:rsid w:val="00243B0B"/>
    <w:rsid w:val="00254B9C"/>
    <w:rsid w:val="00256152"/>
    <w:rsid w:val="00272F79"/>
    <w:rsid w:val="0027322F"/>
    <w:rsid w:val="002850D1"/>
    <w:rsid w:val="002A462C"/>
    <w:rsid w:val="002B0716"/>
    <w:rsid w:val="002B4777"/>
    <w:rsid w:val="002B52A4"/>
    <w:rsid w:val="002B5F79"/>
    <w:rsid w:val="002B7419"/>
    <w:rsid w:val="002C67F8"/>
    <w:rsid w:val="002D31AE"/>
    <w:rsid w:val="002D3385"/>
    <w:rsid w:val="002D5944"/>
    <w:rsid w:val="002E0BAA"/>
    <w:rsid w:val="002F3754"/>
    <w:rsid w:val="002F6F85"/>
    <w:rsid w:val="00302990"/>
    <w:rsid w:val="00303AE1"/>
    <w:rsid w:val="003061F5"/>
    <w:rsid w:val="0032582C"/>
    <w:rsid w:val="00332B53"/>
    <w:rsid w:val="00333808"/>
    <w:rsid w:val="00337718"/>
    <w:rsid w:val="00346224"/>
    <w:rsid w:val="00347EE2"/>
    <w:rsid w:val="00353D4D"/>
    <w:rsid w:val="0036221F"/>
    <w:rsid w:val="00382C45"/>
    <w:rsid w:val="00385873"/>
    <w:rsid w:val="00386150"/>
    <w:rsid w:val="003939B7"/>
    <w:rsid w:val="003B32B4"/>
    <w:rsid w:val="003C3ED4"/>
    <w:rsid w:val="003C4BC5"/>
    <w:rsid w:val="003D74A0"/>
    <w:rsid w:val="003E6694"/>
    <w:rsid w:val="003E7C8D"/>
    <w:rsid w:val="003F209B"/>
    <w:rsid w:val="00406A32"/>
    <w:rsid w:val="00414390"/>
    <w:rsid w:val="00442ECA"/>
    <w:rsid w:val="0044678E"/>
    <w:rsid w:val="00451076"/>
    <w:rsid w:val="00455153"/>
    <w:rsid w:val="004569A3"/>
    <w:rsid w:val="0045706B"/>
    <w:rsid w:val="004612A6"/>
    <w:rsid w:val="004703F4"/>
    <w:rsid w:val="0047158E"/>
    <w:rsid w:val="004921B9"/>
    <w:rsid w:val="00493F73"/>
    <w:rsid w:val="004A481D"/>
    <w:rsid w:val="004B6E00"/>
    <w:rsid w:val="004B7696"/>
    <w:rsid w:val="004C6765"/>
    <w:rsid w:val="004D12FC"/>
    <w:rsid w:val="004D13AC"/>
    <w:rsid w:val="004D7492"/>
    <w:rsid w:val="004D7890"/>
    <w:rsid w:val="004E3903"/>
    <w:rsid w:val="004E6CAB"/>
    <w:rsid w:val="00505732"/>
    <w:rsid w:val="00506E65"/>
    <w:rsid w:val="00507C98"/>
    <w:rsid w:val="00510B78"/>
    <w:rsid w:val="00513525"/>
    <w:rsid w:val="00514031"/>
    <w:rsid w:val="005222AB"/>
    <w:rsid w:val="00526531"/>
    <w:rsid w:val="005278A3"/>
    <w:rsid w:val="00527AF6"/>
    <w:rsid w:val="00542BA7"/>
    <w:rsid w:val="00550AE7"/>
    <w:rsid w:val="005516B2"/>
    <w:rsid w:val="005550F0"/>
    <w:rsid w:val="00561653"/>
    <w:rsid w:val="00571749"/>
    <w:rsid w:val="00580647"/>
    <w:rsid w:val="00583B2D"/>
    <w:rsid w:val="005910BE"/>
    <w:rsid w:val="005925B8"/>
    <w:rsid w:val="00593360"/>
    <w:rsid w:val="005A6FDE"/>
    <w:rsid w:val="005B22FA"/>
    <w:rsid w:val="005B607E"/>
    <w:rsid w:val="005C63D8"/>
    <w:rsid w:val="005D15EA"/>
    <w:rsid w:val="005D56ED"/>
    <w:rsid w:val="005D7A1D"/>
    <w:rsid w:val="005F0B25"/>
    <w:rsid w:val="00600343"/>
    <w:rsid w:val="00605405"/>
    <w:rsid w:val="00610B0B"/>
    <w:rsid w:val="00615643"/>
    <w:rsid w:val="00622499"/>
    <w:rsid w:val="0062255A"/>
    <w:rsid w:val="00622611"/>
    <w:rsid w:val="00622FC8"/>
    <w:rsid w:val="00624895"/>
    <w:rsid w:val="006324B6"/>
    <w:rsid w:val="00634E95"/>
    <w:rsid w:val="00645D4C"/>
    <w:rsid w:val="00650C41"/>
    <w:rsid w:val="006525C9"/>
    <w:rsid w:val="00654BB5"/>
    <w:rsid w:val="00671B75"/>
    <w:rsid w:val="00686C52"/>
    <w:rsid w:val="0069760D"/>
    <w:rsid w:val="006A6661"/>
    <w:rsid w:val="006A771C"/>
    <w:rsid w:val="006B3A09"/>
    <w:rsid w:val="006B752B"/>
    <w:rsid w:val="006C10AC"/>
    <w:rsid w:val="006D384A"/>
    <w:rsid w:val="006D5CD0"/>
    <w:rsid w:val="006D6C4E"/>
    <w:rsid w:val="006E4131"/>
    <w:rsid w:val="0070064E"/>
    <w:rsid w:val="00701428"/>
    <w:rsid w:val="0070435B"/>
    <w:rsid w:val="0071075A"/>
    <w:rsid w:val="0073270D"/>
    <w:rsid w:val="00742F35"/>
    <w:rsid w:val="00752A31"/>
    <w:rsid w:val="007541F7"/>
    <w:rsid w:val="00754F6E"/>
    <w:rsid w:val="0075725E"/>
    <w:rsid w:val="00770B68"/>
    <w:rsid w:val="007711BF"/>
    <w:rsid w:val="00773DE5"/>
    <w:rsid w:val="00782EC1"/>
    <w:rsid w:val="00787181"/>
    <w:rsid w:val="00795DB0"/>
    <w:rsid w:val="007B26D8"/>
    <w:rsid w:val="007B5A68"/>
    <w:rsid w:val="007C1DF6"/>
    <w:rsid w:val="007C7860"/>
    <w:rsid w:val="007E05E5"/>
    <w:rsid w:val="007E58B6"/>
    <w:rsid w:val="007F5FA1"/>
    <w:rsid w:val="007F7062"/>
    <w:rsid w:val="00802A8D"/>
    <w:rsid w:val="008046C4"/>
    <w:rsid w:val="00807580"/>
    <w:rsid w:val="00811935"/>
    <w:rsid w:val="0081208C"/>
    <w:rsid w:val="00815B9F"/>
    <w:rsid w:val="008202FA"/>
    <w:rsid w:val="008475FD"/>
    <w:rsid w:val="00851247"/>
    <w:rsid w:val="00852DAB"/>
    <w:rsid w:val="00860C32"/>
    <w:rsid w:val="00861E1D"/>
    <w:rsid w:val="008642BB"/>
    <w:rsid w:val="00865C90"/>
    <w:rsid w:val="00876ABA"/>
    <w:rsid w:val="0088270F"/>
    <w:rsid w:val="00896B58"/>
    <w:rsid w:val="008A00E7"/>
    <w:rsid w:val="008A117C"/>
    <w:rsid w:val="008A4413"/>
    <w:rsid w:val="008A6F76"/>
    <w:rsid w:val="008A7D4A"/>
    <w:rsid w:val="008B1024"/>
    <w:rsid w:val="008C081C"/>
    <w:rsid w:val="008D5AAC"/>
    <w:rsid w:val="008D613C"/>
    <w:rsid w:val="008E4C6B"/>
    <w:rsid w:val="008E66C9"/>
    <w:rsid w:val="008F3634"/>
    <w:rsid w:val="008F5780"/>
    <w:rsid w:val="00902779"/>
    <w:rsid w:val="00903EC2"/>
    <w:rsid w:val="009046C7"/>
    <w:rsid w:val="00907EE2"/>
    <w:rsid w:val="009128D3"/>
    <w:rsid w:val="00924966"/>
    <w:rsid w:val="009505EA"/>
    <w:rsid w:val="009657F2"/>
    <w:rsid w:val="009679FA"/>
    <w:rsid w:val="009710B5"/>
    <w:rsid w:val="00974786"/>
    <w:rsid w:val="00977FB3"/>
    <w:rsid w:val="00980C51"/>
    <w:rsid w:val="00983244"/>
    <w:rsid w:val="00993667"/>
    <w:rsid w:val="00995FE9"/>
    <w:rsid w:val="009A451C"/>
    <w:rsid w:val="009A4A9F"/>
    <w:rsid w:val="009A6390"/>
    <w:rsid w:val="009B571B"/>
    <w:rsid w:val="009C05DF"/>
    <w:rsid w:val="009D15BD"/>
    <w:rsid w:val="009D471C"/>
    <w:rsid w:val="009D6D4B"/>
    <w:rsid w:val="009E2D9C"/>
    <w:rsid w:val="009E54F0"/>
    <w:rsid w:val="009E7225"/>
    <w:rsid w:val="009F1C03"/>
    <w:rsid w:val="009F3006"/>
    <w:rsid w:val="009F661A"/>
    <w:rsid w:val="00A05965"/>
    <w:rsid w:val="00A10BE2"/>
    <w:rsid w:val="00A12324"/>
    <w:rsid w:val="00A23A2E"/>
    <w:rsid w:val="00A27B58"/>
    <w:rsid w:val="00A30A3A"/>
    <w:rsid w:val="00A611B9"/>
    <w:rsid w:val="00A638F8"/>
    <w:rsid w:val="00A678A1"/>
    <w:rsid w:val="00A74C56"/>
    <w:rsid w:val="00A77E56"/>
    <w:rsid w:val="00A8072F"/>
    <w:rsid w:val="00A80BEB"/>
    <w:rsid w:val="00A86D52"/>
    <w:rsid w:val="00A91F26"/>
    <w:rsid w:val="00A969C1"/>
    <w:rsid w:val="00AA2E6C"/>
    <w:rsid w:val="00AA4A0C"/>
    <w:rsid w:val="00AB0545"/>
    <w:rsid w:val="00AC25E2"/>
    <w:rsid w:val="00AD0278"/>
    <w:rsid w:val="00AD1C3B"/>
    <w:rsid w:val="00AF2F37"/>
    <w:rsid w:val="00B0083D"/>
    <w:rsid w:val="00B023E1"/>
    <w:rsid w:val="00B073C3"/>
    <w:rsid w:val="00B25785"/>
    <w:rsid w:val="00B31C71"/>
    <w:rsid w:val="00B34F4E"/>
    <w:rsid w:val="00B36240"/>
    <w:rsid w:val="00B41757"/>
    <w:rsid w:val="00B42C67"/>
    <w:rsid w:val="00B42CD2"/>
    <w:rsid w:val="00B43659"/>
    <w:rsid w:val="00B47228"/>
    <w:rsid w:val="00B60117"/>
    <w:rsid w:val="00B62C8F"/>
    <w:rsid w:val="00B85DE0"/>
    <w:rsid w:val="00B87CF9"/>
    <w:rsid w:val="00BA3171"/>
    <w:rsid w:val="00BA356E"/>
    <w:rsid w:val="00BA7969"/>
    <w:rsid w:val="00BB122E"/>
    <w:rsid w:val="00BB288D"/>
    <w:rsid w:val="00BC1B40"/>
    <w:rsid w:val="00BC21C0"/>
    <w:rsid w:val="00BC6ADD"/>
    <w:rsid w:val="00BD1745"/>
    <w:rsid w:val="00BD1AFC"/>
    <w:rsid w:val="00BE09ED"/>
    <w:rsid w:val="00BE207F"/>
    <w:rsid w:val="00BE515C"/>
    <w:rsid w:val="00C01E12"/>
    <w:rsid w:val="00C1038E"/>
    <w:rsid w:val="00C10EBE"/>
    <w:rsid w:val="00C126FB"/>
    <w:rsid w:val="00C26755"/>
    <w:rsid w:val="00C3328C"/>
    <w:rsid w:val="00C41532"/>
    <w:rsid w:val="00C41E5F"/>
    <w:rsid w:val="00C4522B"/>
    <w:rsid w:val="00C50DD2"/>
    <w:rsid w:val="00C74430"/>
    <w:rsid w:val="00C827F1"/>
    <w:rsid w:val="00C833FC"/>
    <w:rsid w:val="00C95179"/>
    <w:rsid w:val="00CA0BC8"/>
    <w:rsid w:val="00CA107E"/>
    <w:rsid w:val="00CA7AD7"/>
    <w:rsid w:val="00CB1A68"/>
    <w:rsid w:val="00CB3F1D"/>
    <w:rsid w:val="00CB4AB0"/>
    <w:rsid w:val="00CB4B09"/>
    <w:rsid w:val="00CB5EE3"/>
    <w:rsid w:val="00CD16EB"/>
    <w:rsid w:val="00CD53FF"/>
    <w:rsid w:val="00CE5363"/>
    <w:rsid w:val="00CF3C68"/>
    <w:rsid w:val="00D019E6"/>
    <w:rsid w:val="00D12910"/>
    <w:rsid w:val="00D13C7A"/>
    <w:rsid w:val="00D2199B"/>
    <w:rsid w:val="00D348CB"/>
    <w:rsid w:val="00D4122C"/>
    <w:rsid w:val="00D441AE"/>
    <w:rsid w:val="00D45AB7"/>
    <w:rsid w:val="00D53B2F"/>
    <w:rsid w:val="00D53EEA"/>
    <w:rsid w:val="00D570B0"/>
    <w:rsid w:val="00D74672"/>
    <w:rsid w:val="00D76EA0"/>
    <w:rsid w:val="00D963A6"/>
    <w:rsid w:val="00DA58C5"/>
    <w:rsid w:val="00DA5941"/>
    <w:rsid w:val="00DA7C3A"/>
    <w:rsid w:val="00DB1CDA"/>
    <w:rsid w:val="00DC121B"/>
    <w:rsid w:val="00DC7BFB"/>
    <w:rsid w:val="00DD021F"/>
    <w:rsid w:val="00DD08AC"/>
    <w:rsid w:val="00DD2421"/>
    <w:rsid w:val="00DD24DD"/>
    <w:rsid w:val="00DF2BEA"/>
    <w:rsid w:val="00E10E50"/>
    <w:rsid w:val="00E13307"/>
    <w:rsid w:val="00E32C2C"/>
    <w:rsid w:val="00E407A9"/>
    <w:rsid w:val="00E501B3"/>
    <w:rsid w:val="00E53819"/>
    <w:rsid w:val="00E61DBB"/>
    <w:rsid w:val="00E70792"/>
    <w:rsid w:val="00E75CDD"/>
    <w:rsid w:val="00E844A3"/>
    <w:rsid w:val="00E93864"/>
    <w:rsid w:val="00E950D1"/>
    <w:rsid w:val="00EA7EDF"/>
    <w:rsid w:val="00ED3B79"/>
    <w:rsid w:val="00ED4713"/>
    <w:rsid w:val="00ED5E74"/>
    <w:rsid w:val="00ED5F64"/>
    <w:rsid w:val="00EE1F27"/>
    <w:rsid w:val="00EE3B74"/>
    <w:rsid w:val="00EE3F30"/>
    <w:rsid w:val="00EE5170"/>
    <w:rsid w:val="00EF3B59"/>
    <w:rsid w:val="00EF5D84"/>
    <w:rsid w:val="00F0147E"/>
    <w:rsid w:val="00F2321F"/>
    <w:rsid w:val="00F23770"/>
    <w:rsid w:val="00F26A78"/>
    <w:rsid w:val="00F319E1"/>
    <w:rsid w:val="00F31E67"/>
    <w:rsid w:val="00F354E7"/>
    <w:rsid w:val="00F47538"/>
    <w:rsid w:val="00F6314C"/>
    <w:rsid w:val="00F65DE7"/>
    <w:rsid w:val="00F80A9E"/>
    <w:rsid w:val="00F91617"/>
    <w:rsid w:val="00FB7ABA"/>
    <w:rsid w:val="00FD4F2E"/>
    <w:rsid w:val="00FE34D1"/>
    <w:rsid w:val="00FF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F66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5F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FA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FA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FA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FA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F66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5F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FA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FA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FA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FA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507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6492370">
          <w:marLeft w:val="0"/>
          <w:marRight w:val="0"/>
          <w:marTop w:val="0"/>
          <w:marBottom w:val="3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5731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83709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815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9910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Stpn-176/2014</izvorni_sadrzaj>
    <derivirana_varijabla naziv="DomainObject.Predmet.PrimjedbaSuca_1">VEZA Stpn-176/2014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KOLOR d.o.o. za antikoroziju, metalizaciju i graditeljstvo zastupanog po punomoćniku Ivan Krajina; Petar Elkaz; Vlatka Berketa</izvorni_sadrzaj>
    <derivirana_varijabla naziv="DomainObject.Predmet.ProtustrankaFormated_1">  METAL KOLOR d.o.o. za antikoroziju, metalizaciju i graditeljstvo zastupanog po punomoćniku Ivan Krajina; Petar Elkaz; Vlatka Berketa</derivirana_varijabla>
  </DomainObject.Predmet.ProtustrankaFormated>
  <DomainObject.Predmet.ProtustrankaFormatedOIB>
    <izvorni_sadrzaj>  METAL KOLOR d.o.o. za antikoroziju, metalizaciju i graditeljstvo, OIB 72961932455 zastupanog po punomoćniku Ivan Krajina; Petar Elkaz; Vlatka Berketa</izvorni_sadrzaj>
    <derivirana_varijabla naziv="DomainObject.Predmet.ProtustrankaFormatedOIB_1">  METAL KOLOR d.o.o. za antikoroziju, metalizaciju i graditeljstvo, OIB 72961932455 zastupanog po punomoćniku Ivan Krajina; Petar Elkaz; Vlatka Berketa</derivirana_varijabla>
  </DomainObject.Predmet.ProtustrankaFormatedOIB>
  <DomainObject.Predmet.ProtustrankaFormatedWithAdress>
    <izvorni_sadrzaj> METAL KOLOR d.o.o. za antikoroziju, metalizaciju i graditeljstvo, Dr.M.Budaka 1, 35000 Slavonski Brod zastupanog po punomoćniku Ivan Krajina; Petar Elkaz; Vlatka Berketa</izvorni_sadrzaj>
    <derivirana_varijabla naziv="DomainObject.Predmet.ProtustrankaFormatedWithAdress_1"> METAL KOLOR d.o.o. za antikoroziju, metalizaciju i graditeljstvo, Dr.M.Budaka 1, 35000 Slavonski Brod zastupanog po punomoćniku Ivan Krajina; Petar Elkaz; Vlatka Berketa</derivirana_varijabla>
  </DomainObject.Predmet.ProtustrankaFormatedWithAdress>
  <DomainObject.Predmet.ProtustrankaFormatedWithAdressOIB>
    <izvorni_sadrzaj> METAL KOLOR d.o.o. za antikoroziju, metalizaciju i graditeljstvo, OIB 72961932455, Dr.M.Budaka 1, 35000 Slavonski Brod zastupanog po punomoćniku Ivan Krajina; Petar Elkaz; Vlatka Berketa</izvorni_sadrzaj>
    <derivirana_varijabla naziv="DomainObject.Predmet.ProtustrankaFormatedWithAdressOIB_1"> METAL KOLOR d.o.o. za antikoroziju, metalizaciju i graditeljstvo, OIB 72961932455, Dr.M.Budaka 1, 35000 Slavonski Brod zastupanog po punomoćniku Ivan Krajina; Petar Elkaz; Vlatka Berketa</derivirana_varijabla>
  </DomainObject.Predmet.ProtustrankaFormatedWithAdressOIB>
  <DomainObject.Predmet.ProtustrankaWithAdress>
    <izvorni_sadrzaj>METAL KOLOR d.o.o. za antikoroziju, metalizaciju i graditeljstvo Dr.M.Budaka 1, 35000 Slavonski Brod</izvorni_sadrzaj>
    <derivirana_varijabla naziv="DomainObject.Predmet.ProtustrankaWithAdress_1">METAL KOLOR d.o.o. za antikoroziju, metalizaciju i graditeljstvo Dr.M.Budaka 1, 35000 Slavonski Brod</derivirana_varijabla>
  </DomainObject.Predmet.ProtustrankaWithAdress>
  <DomainObject.Predmet.ProtustrankaWithAdressOIB>
    <izvorni_sadrzaj>METAL KOLOR d.o.o. za antikoroziju, metalizaciju i graditeljstvo, OIB 72961932455, Dr.M.Budaka 1, 35000 Slavonski Brod</izvorni_sadrzaj>
    <derivirana_varijabla naziv="DomainObject.Predmet.ProtustrankaWithAdressOIB_1">METAL KOLOR d.o.o. za antikoroziju, metalizaciju i graditeljstvo, OIB 72961932455, Dr.M.Budaka 1, 35000 Slavonski Brod</derivirana_varijabla>
  </DomainObject.Predmet.ProtustrankaWithAdressOIB>
  <DomainObject.Predmet.ProtustrankaNazivFormated>
    <izvorni_sadrzaj>METAL KOLOR d.o.o. za antikoroziju, metalizaciju i graditeljstvo</izvorni_sadrzaj>
    <derivirana_varijabla naziv="DomainObject.Predmet.ProtustrankaNazivFormated_1">METAL KOLOR d.o.o. za antikoroziju, metalizaciju i graditeljstvo</derivirana_varijabla>
  </DomainObject.Predmet.ProtustrankaNazivFormated>
  <DomainObject.Predmet.ProtustrankaNazivFormatedOIB>
    <izvorni_sadrzaj>METAL KOLOR d.o.o. za antikoroziju, metalizaciju i graditeljstvo, OIB 72961932455</izvorni_sadrzaj>
    <derivirana_varijabla naziv="DomainObject.Predmet.ProtustrankaNazivFormatedOIB_1">METAL KOLOR d.o.o. za antikoroziju, metalizaciju i graditeljstvo, OIB 72961932455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6443659.62</izvorni_sadrzaj>
    <derivirana_varijabla naziv="DomainObject.Predmet.TrenutnaVrijednost_1">6443659.62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KOLOR d.o.o. za antikoroziju, metalizaciju i graditeljstvo zastupanog po punomoćniku Ivan Krajina; Petar Elkaz; Vlatka Berketa</item>
    </izvorni_sadrzaj>
    <derivirana_varijabla naziv="DomainObject.Predmet.ProtuStrankaListFormated_1">
      <item>METAL KOLOR d.o.o. za antikoroziju, metalizaciju i graditeljstvo zastupanog po punomoćniku Ivan Krajina; Petar Elkaz; Vlatka Berketa</item>
    </derivirana_varijabla>
  </DomainObject.Predmet.ProtuStrankaListFormated>
  <DomainObject.Predmet.ProtuStrankaListFormatedOIB>
    <izvorni_sadrzaj>
      <item>METAL KOLOR d.o.o. za antikoroziju, metalizaciju i graditeljstvo, OIB 72961932455 zastupanog po punomoćniku Ivan Krajina; Petar Elkaz; Vlatka Berketa</item>
    </izvorni_sadrzaj>
    <derivirana_varijabla naziv="DomainObject.Predmet.ProtuStrankaListFormatedOIB_1">
      <item>METAL KOLOR d.o.o. za antikoroziju, metalizaciju i graditeljstvo, OIB 72961932455 zastupanog po punomoćniku Ivan Krajina; Petar Elkaz; Vlatka Berketa</item>
    </derivirana_varijabla>
  </DomainObject.Predmet.ProtuStrankaListFormatedOIB>
  <DomainObject.Predmet.ProtuStrankaListFormatedWithAdress>
    <izvorni_sadrzaj>
      <item>METAL KOLOR d.o.o. za antikoroziju, metalizaciju i graditeljstvo, Dr.M.Budaka 1, 35000 Slavonski Brod zastupanog po punomoćniku Ivan Krajina; Petar Elkaz; Vlatka Berketa</item>
    </izvorni_sadrzaj>
    <derivirana_varijabla naziv="DomainObject.Predmet.ProtuStrankaListFormatedWithAdress_1">
      <item>METAL KOLOR d.o.o. za antikoroziju, metalizaciju i graditeljstvo, Dr.M.Budaka 1, 35000 Slavonski Brod zastupanog po punomoćniku Ivan Krajina; Petar Elkaz; Vlatka Berketa</item>
    </derivirana_varijabla>
  </DomainObject.Predmet.ProtuStrankaListFormatedWithAdress>
  <DomainObject.Predmet.ProtuStrankaListFormatedWithAdressOIB>
    <izvorni_sadrzaj>
      <item>METAL KOLOR d.o.o. za antikoroziju, metalizaciju i graditeljstvo, OIB 72961932455, Dr.M.Budaka 1, 35000 Slavonski Brod zastupanog po punomoćniku Ivan Krajina; Petar Elkaz; Vlatka Berketa</item>
    </izvorni_sadrzaj>
    <derivirana_varijabla naziv="DomainObject.Predmet.ProtuStrankaListFormatedWithAdressOIB_1">
      <item>METAL KOLOR d.o.o. za antikoroziju, metalizaciju i graditeljstvo, OIB 72961932455, Dr.M.Budaka 1, 35000 Slavonski Brod zastupanog po punomoćniku Ivan Krajina; Petar Elkaz; Vlatka Berketa</item>
    </derivirana_varijabla>
  </DomainObject.Predmet.ProtuStrankaListFormatedWithAdressOIB>
  <DomainObject.Predmet.ProtuStrankaListNazivFormated>
    <izvorni_sadrzaj>
      <item>METAL KOLOR d.o.o. za antikoroziju, metalizaciju i graditeljstvo</item>
    </izvorni_sadrzaj>
    <derivirana_varijabla naziv="DomainObject.Predmet.ProtuStrankaListNazivFormated_1">
      <item>METAL KOLOR d.o.o. za antikoroziju, metalizaciju i graditeljstvo</item>
    </derivirana_varijabla>
  </DomainObject.Predmet.ProtuStrankaListNazivFormated>
  <DomainObject.Predmet.ProtuStrankaListNazivFormatedOIB>
    <izvorni_sadrzaj>
      <item>METAL KOLOR d.o.o. za antikoroziju, metalizaciju i graditeljstvo, OIB 72961932455</item>
    </izvorni_sadrzaj>
    <derivirana_varijabla naziv="DomainObject.Predmet.ProtuStrankaListNazivFormatedOIB_1">
      <item>METAL KOLOR d.o.o. za antikoroziju, metalizaciju i graditeljstvo, OIB 72961932455</item>
    </derivirana_varijabla>
  </DomainObject.Predmet.ProtuStrankaListNazivFormatedOIB>
  <DomainObject.Predmet.OstaliListFormated>
    <izvorni_sadrzaj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</izvorni_sadrzaj>
    <derivirana_varijabla naziv="DomainObject.Predmet.OstaliListFormated_1"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</derivirana_varijabla>
  </DomainObject.Predmet.OstaliListFormated>
  <DomainObject.Predmet.OstaliListFormatedOIB>
    <izvorni_sadrzaj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</izvorni_sadrzaj>
    <derivirana_varijabla naziv="DomainObject.Predmet.OstaliListFormatedOIB_1"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</derivirana_varijabla>
  </DomainObject.Predmet.OstaliListFormatedOIB>
  <DomainObject.Predmet.OstaliListFormatedWithAdress>
    <izvorni_sadrzaj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</izvorni_sadrzaj>
    <derivirana_varijabla naziv="DomainObject.Predmet.OstaliListFormatedWithAdress_1"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</derivirana_varijabla>
  </DomainObject.Predmet.OstaliListFormatedWithAdress>
  <DomainObject.Predmet.OstaliListFormatedWithAdressOIB>
    <izvorni_sadrzaj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</izvorni_sadrzaj>
    <derivirana_varijabla naziv="DomainObject.Predmet.OstaliListFormatedWithAdressOIB_1"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</derivirana_varijabla>
  </DomainObject.Predmet.OstaliListFormatedWithAdressOIB>
  <DomainObject.Predmet.OstaliListNazivFormated>
    <izvorni_sadrzaj>
      <item>Ivan Krajina</item>
      <item>Petar Elkaz</item>
      <item>Vlatka Berketa</item>
    </izvorni_sadrzaj>
    <derivirana_varijabla naziv="DomainObject.Predmet.OstaliListNazivFormated_1">
      <item>Ivan Krajina</item>
      <item>Petar Elkaz</item>
      <item>Vlatka Berketa</item>
    </derivirana_varijabla>
  </DomainObject.Predmet.OstaliListNazivFormated>
  <DomainObject.Predmet.OstaliListNazivFormatedOIB>
    <izvorni_sadrzaj>
      <item>Ivan Krajina, OIB 82676613161</item>
      <item>Petar Elkaz, OIB 18471523769</item>
      <item>Vlatka Berketa</item>
    </izvorni_sadrzaj>
    <derivirana_varijabla naziv="DomainObject.Predmet.OstaliListNazivFormatedOIB_1">
      <item>Ivan Krajina, OIB 82676613161</item>
      <item>Petar Elkaz, OIB 18471523769</item>
      <item>Vlatka Berketa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KOLOR d.o.o. za antikoroziju, metalizaciju i graditeljstvo</izvorni_sadrzaj>
    <derivirana_varijabla naziv="DomainObject.Predmet.ProtustrankaIDrugi_1">METAL KOLOR d.o.o. za antikoroziju, metalizaciju i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METAL KOLOR d.o.o. za antikoroziju, metalizaciju i graditeljstvo, OIB 72961932455, Dr.M.Budaka 1, 35000 Slavonski Brod</izvorni_sadrzaj>
    <derivirana_varijabla naziv="DomainObject.Predmet.ProtustrankaIDrugiAdressOIB_1">METAL KOLOR d.o.o. za antikoroziju, metalizaciju i graditeljstvo, OIB 72961932455, Dr.M.Budaka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 KOLOR d.o.o. za antikoroziju, metalizaciju i graditeljstvo</item>
      <item>Ivan Krajina</item>
      <item>Petar Elkaz</item>
      <item>Vlatka Berketa</item>
    </izvorni_sadrzaj>
    <derivirana_varijabla naziv="DomainObject.Predmet.SudioniciListNaziv_1">
      <item>Financijska agencija</item>
      <item>METAL KOLOR d.o.o. za antikoroziju, metalizaciju i graditeljstvo</item>
      <item>Ivan Krajina</item>
      <item>Petar Elkaz</item>
      <item>Vlatka Berketa</item>
    </derivirana_varijabla>
  </DomainObject.Predmet.SudioniciListNaziv>
  <DomainObject.Predmet.SudioniciListAdressOIB>
    <izvorni_sadrzaj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</izvorni_sadrzaj>
    <derivirana_varijabla naziv="DomainObject.Predmet.SudioniciListAdressOIB_1"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72961932455</item>
      <item>, OIB 82676613161</item>
      <item>, OIB 18471523769</item>
      <item>, OIB null</item>
    </izvorni_sadrzaj>
    <derivirana_varijabla naziv="DomainObject.Predmet.SudioniciListNazivOIB_1">
      <item>, OIB 85821130368</item>
      <item>, OIB 72961932455</item>
      <item>, OIB 82676613161</item>
      <item>, OIB 18471523769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AD7601-AF0E-4190-96D8-B2A0776008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1618</properties:Words>
  <properties:Characters>9004</properties:Characters>
  <properties:Lines>189</properties:Lines>
  <properties:Paragraphs>62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2016-07-18T09:22:00Z</dcterms:created>
  <dc:creator>alet</dc:creator>
  <cp:keywords/>
  <cp:lastModifiedBy>wsadmin</cp:lastModifiedBy>
  <cp:lastPrinted>2016-07-18T09:18:00Z</cp:lastPrinted>
  <dcterms:modified xmlns:xsi="http://www.w3.org/2001/XMLSchema-instance" xsi:type="dcterms:W3CDTF">2016-07-18T09:23:00Z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