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5eef" w14:paraId="1155eef" w:rsidRDefault="00412D12" w:rsidP="00412D12" w:rsidR="00412D12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9645" cx="73152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645" cx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12D12" w:rsidP="00412D12" w:rsidR="00412D12">
      <w:r>
        <w:t xml:space="preserve"> </w:t>
      </w:r>
    </w:p>
    <w:p w:rsidRDefault="00412D12" w:rsidP="00412D12" w:rsidR="00412D12">
      <w:r>
        <w:t>REPUBLIKA HRVATSKA</w:t>
      </w:r>
    </w:p>
    <w:p w:rsidRDefault="00412D12" w:rsidP="00412D12" w:rsidR="00412D12">
      <w:r>
        <w:t>TRGOVAČKI SUD U ZAGREBU                                                                18. St-773/2019-</w:t>
      </w:r>
    </w:p>
    <w:p w:rsidRDefault="00412D12" w:rsidP="00412D12" w:rsidR="00412D12">
      <w:proofErr w:type="spellStart"/>
      <w:r>
        <w:t>Amruševa</w:t>
      </w:r>
      <w:proofErr w:type="spellEnd"/>
      <w:r>
        <w:t xml:space="preserve"> 2/II</w:t>
      </w:r>
    </w:p>
    <w:p w:rsidRDefault="00412D12" w:rsidP="00412D12" w:rsidR="00412D12">
      <w:r>
        <w:t xml:space="preserve">   </w:t>
      </w:r>
    </w:p>
    <w:p w:rsidRDefault="00412D12" w:rsidP="00412D12" w:rsidR="00412D12"/>
    <w:p w:rsidRDefault="00412D12" w:rsidP="00A47090" w:rsidR="00412D12">
      <w:pPr>
        <w:jc w:val="both"/>
      </w:pPr>
    </w:p>
    <w:p w:rsidRDefault="00412D12" w:rsidP="00A47090" w:rsidR="00412D12">
      <w:pPr>
        <w:ind w:firstLine="708" w:left="2124"/>
        <w:jc w:val="both"/>
      </w:pPr>
      <w:r>
        <w:t>R E P U B L I K A   H R V A T S K A</w:t>
      </w:r>
    </w:p>
    <w:p w:rsidRDefault="00412D12" w:rsidP="00A47090" w:rsidR="00412D12">
      <w:pPr>
        <w:jc w:val="both"/>
      </w:pPr>
    </w:p>
    <w:p w:rsidRDefault="00412D12" w:rsidP="00A47090" w:rsidR="00412D12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   R J E Š E NJ E</w:t>
      </w:r>
    </w:p>
    <w:p w:rsidRDefault="00412D12" w:rsidP="00A47090" w:rsidR="00412D12">
      <w:pPr>
        <w:jc w:val="both"/>
      </w:pPr>
    </w:p>
    <w:p w:rsidRDefault="00412D12" w:rsidP="00A47090" w:rsidR="00412D12">
      <w:pPr>
        <w:jc w:val="both"/>
      </w:pPr>
    </w:p>
    <w:p w:rsidRDefault="00412D12" w:rsidP="00A47090" w:rsidR="00412D12">
      <w:pPr>
        <w:ind w:firstLine="708"/>
        <w:jc w:val="both"/>
      </w:pPr>
      <w:r>
        <w:t>Trgovački sud u Zagrebu, sudac Danijela Uzelac, u stečajnom postupku u povodu prijedloga predlagatelja Financijske agencije, OIB 85821130368, Zagreb, Ulica Grada Vukovara 70, za otvaranje s</w:t>
      </w:r>
      <w:r w:rsidR="0023436B">
        <w:t>tečajnog postupka nad dužnikom</w:t>
      </w:r>
      <w:r w:rsidR="0023436B" w:rsidRPr="0023436B">
        <w:t xml:space="preserve"> KREŠO PREVAREK j.d.o.o., OIB 34258172256, Zagreb, I. Retkovec 8</w:t>
      </w:r>
      <w:r w:rsidR="0023436B">
        <w:t xml:space="preserve"> </w:t>
      </w:r>
      <w:r>
        <w:t>, 18. travnja 2019.</w:t>
      </w:r>
    </w:p>
    <w:p w:rsidRDefault="00412D12" w:rsidP="00A47090" w:rsidR="00412D12">
      <w:pPr>
        <w:jc w:val="both"/>
      </w:pPr>
    </w:p>
    <w:p w:rsidRDefault="00412D12" w:rsidP="00A47090" w:rsidR="00412D12">
      <w:pPr>
        <w:jc w:val="both"/>
      </w:pPr>
    </w:p>
    <w:p w:rsidRDefault="00412D12" w:rsidP="00A47090" w:rsidR="00412D12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r i j e š i o     j e</w:t>
      </w:r>
    </w:p>
    <w:p w:rsidRDefault="00412D12" w:rsidP="00A47090" w:rsidR="00412D12">
      <w:pPr>
        <w:jc w:val="both"/>
      </w:pPr>
    </w:p>
    <w:p w:rsidRDefault="00412D12" w:rsidP="00A47090" w:rsidR="00412D12">
      <w:pPr>
        <w:jc w:val="both"/>
      </w:pPr>
    </w:p>
    <w:p w:rsidRDefault="00412D12" w:rsidP="00A47090" w:rsidR="00412D12">
      <w:pPr>
        <w:ind w:firstLine="708"/>
        <w:jc w:val="both"/>
      </w:pPr>
      <w:r>
        <w:t xml:space="preserve">I. Pozivaju se osobe koje imaju pravni interes za provedbom stečajnoga postupaka nad  dužnikom </w:t>
      </w:r>
      <w:r w:rsidR="00A47090" w:rsidRPr="00A47090">
        <w:t>KREŠO PREVAREK j.d.o.o., OIB 34258172256, Zagreb, I. Retkovec 8</w:t>
      </w:r>
      <w:r>
        <w:t>, u roku 15 dana predujmiti iznos od 6.331,00 kn za pokriće troškova prethodnog i stečajnog postupka na račun Trgovačkog suda u Zagrebu otvoren pri Hrvatskoj poštanskoj banci d.d. Zagreb broj IBAN HR9223900011300000460, model 05, poziv na broj 773-2019.</w:t>
      </w:r>
    </w:p>
    <w:p w:rsidRDefault="00412D12" w:rsidP="00A47090" w:rsidR="00412D12">
      <w:pPr>
        <w:jc w:val="both"/>
      </w:pPr>
    </w:p>
    <w:p w:rsidRDefault="00412D12" w:rsidP="00A47090" w:rsidR="00412D12">
      <w:pPr>
        <w:ind w:firstLine="708"/>
        <w:jc w:val="both"/>
      </w:pPr>
      <w:r>
        <w:t>II. Ako osobe koje imaju pravni interes za provedbom stečajnoga postupaka nad dužnikom ne postupe u skladu s točkom I. ovog rješenja sud će donijeti rješenje o otvaranju i zaključenju stečajnog postupka.</w:t>
      </w:r>
    </w:p>
    <w:p w:rsidRDefault="00412D12" w:rsidP="00A47090" w:rsidR="00412D12">
      <w:pPr>
        <w:jc w:val="both"/>
      </w:pPr>
    </w:p>
    <w:p w:rsidRDefault="00412D12" w:rsidP="00412D12" w:rsidR="00412D12"/>
    <w:p w:rsidRDefault="00412D12" w:rsidP="00412D12" w:rsidR="00412D12"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Obrazloženje</w:t>
      </w:r>
    </w:p>
    <w:p w:rsidRDefault="00412D12" w:rsidP="00412D12" w:rsidR="00412D12"/>
    <w:p w:rsidRDefault="00412D12" w:rsidP="00412D12" w:rsidR="00412D12"/>
    <w:p w:rsidRDefault="00412D12" w:rsidP="0023436B" w:rsidR="00412D12">
      <w:pPr>
        <w:ind w:firstLine="708"/>
        <w:jc w:val="both"/>
      </w:pPr>
      <w:r>
        <w:t xml:space="preserve">Na temelju prijedloga Financijske agencije za otvaranje stečajnog postupka nad </w:t>
      </w:r>
      <w:r w:rsidR="0023436B">
        <w:t>dužnikom, sud je rješenjem od 27</w:t>
      </w:r>
      <w:r>
        <w:t>. ožujka 2019.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Default="00412D12" w:rsidP="0023436B" w:rsidR="00412D12">
      <w:pPr>
        <w:jc w:val="both"/>
      </w:pPr>
    </w:p>
    <w:p w:rsidRDefault="00412D12" w:rsidP="0023436B" w:rsidR="00412D12">
      <w:pPr>
        <w:jc w:val="both"/>
      </w:pPr>
      <w:r>
        <w:t xml:space="preserve"> </w:t>
      </w:r>
      <w:r>
        <w:tab/>
        <w:t>Tijekom prethodnog postupka sud je temelju uvida u Zajednički informacijski sustav zemljišnih knjiga i katastra (ZIS)  utvrdio da dužnik nije evidentira</w:t>
      </w:r>
      <w:r w:rsidR="0023436B">
        <w:t xml:space="preserve">n kao vlasnik nekretnina </w:t>
      </w:r>
      <w:r w:rsidR="0023436B">
        <w:lastRenderedPageBreak/>
        <w:t>(list 3</w:t>
      </w:r>
      <w:r>
        <w:t>. spisa), dok je na temelju Uvjerenja Stanice</w:t>
      </w:r>
      <w:r w:rsidR="0023436B">
        <w:t xml:space="preserve"> za tehnički pregled vozila od 8</w:t>
      </w:r>
      <w:r>
        <w:t>. travnja 2019. utvrdio da na dan izdavanja uvjerenja dužnik nije evidentiran kao vlasnik vozila.</w:t>
      </w:r>
    </w:p>
    <w:p w:rsidRDefault="00412D12" w:rsidP="0023436B" w:rsidR="00412D12">
      <w:pPr>
        <w:jc w:val="both"/>
      </w:pPr>
    </w:p>
    <w:p w:rsidRDefault="0023436B" w:rsidP="0023436B" w:rsidR="00412D12">
      <w:pPr>
        <w:jc w:val="both"/>
      </w:pPr>
      <w:r>
        <w:tab/>
        <w:t>Nadalje, iz potvrde FINA-e od 2</w:t>
      </w:r>
      <w:r w:rsidR="00412D12">
        <w:t>. travnja 2019. utvrdio je da je dužnik na dan izdavanja potvrde imao evidentirane neizvršene osnove za plaćanje</w:t>
      </w:r>
      <w:r>
        <w:t xml:space="preserve"> u neprekinutom razdoblju od 132 dana u iznosu od 22.337,96</w:t>
      </w:r>
      <w:r w:rsidR="00412D12">
        <w:t xml:space="preserve"> kn.</w:t>
      </w:r>
    </w:p>
    <w:p w:rsidRDefault="00412D12" w:rsidP="0023436B" w:rsidR="00412D12">
      <w:pPr>
        <w:jc w:val="both"/>
      </w:pPr>
    </w:p>
    <w:p w:rsidRDefault="00412D12" w:rsidP="0023436B" w:rsidR="00412D12">
      <w:pPr>
        <w:jc w:val="both"/>
      </w:pPr>
      <w:r>
        <w:t xml:space="preserve"> </w:t>
      </w:r>
      <w:r>
        <w:tab/>
        <w:t xml:space="preserve">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412D12" w:rsidP="0023436B" w:rsidR="00412D12">
      <w:pPr>
        <w:jc w:val="both"/>
      </w:pPr>
    </w:p>
    <w:p w:rsidRDefault="00412D12" w:rsidP="0023436B" w:rsidR="00412D12">
      <w:pPr>
        <w:jc w:val="both"/>
      </w:pPr>
      <w:r>
        <w:tab/>
        <w:t xml:space="preserve"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70,00 kn mjesečno odnosno za šest mjeseci 420,00 kn, troškovi poštanskih i telefonskih usluga 70,00 kn mjesečno, odnosno 420,00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banke do banke, tako primjerice, u </w:t>
      </w:r>
      <w:proofErr w:type="spellStart"/>
      <w:r>
        <w:t>Sberbank</w:t>
      </w:r>
      <w:proofErr w:type="spellEnd"/>
      <w:r>
        <w:t xml:space="preserve"> d.d. iznose 150,00 kn, a troškovi izdavanja potvrde o izvršenju naloga u navedenoj banci iznose 10,00 kn po potvrdi, dakle 20,00 kn mjesečno za dvije potvrde, a za šest mjeseci 120,00 kn te troškovi promjene podataka u Državnom zavodu za statistiku 60,00 kn.</w:t>
      </w:r>
    </w:p>
    <w:p w:rsidRDefault="00412D12" w:rsidP="00412D12" w:rsidR="00412D12">
      <w:pPr>
        <w:jc w:val="both"/>
      </w:pPr>
    </w:p>
    <w:p w:rsidRDefault="00412D12" w:rsidP="00412D12" w:rsidR="00412D12">
      <w:pPr>
        <w:jc w:val="both"/>
      </w:pPr>
      <w:r>
        <w:tab/>
        <w:t>Slijedom navedenog, ukupni troškovi prethodnoga i otvorenoga stečajnog postupka utemeljeni na trajanju postupka od 6 mjeseci iznosi bi 6.331,00 kn. Budući da iz obavijesti Financijske agencije (listovi 1. i 12. spisa) proizlazi da nisu zaplijenjena sredstava na ime predujma za namirenje troškova stečajnog postupka u smislu odredbe čl. 112. st. 5. SZ-a, naprijed navedeni iznos troškova nije mogao biti umanjen.</w:t>
      </w:r>
    </w:p>
    <w:p w:rsidRDefault="00412D12" w:rsidP="00412D12" w:rsidR="00412D12">
      <w:pPr>
        <w:jc w:val="both"/>
      </w:pPr>
    </w:p>
    <w:p w:rsidRDefault="00412D12" w:rsidP="00412D12" w:rsidR="00412D12">
      <w:pPr>
        <w:jc w:val="both"/>
      </w:pPr>
      <w:r>
        <w:tab/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postupka na predujmljivanje iznosa troškova prethodnog i otvorenoga stečajnog postupka (točka I. izreke). Navedene osobe upozorene su na pravne posljedice ne postupanja u skladu s točkom I. izreke sukladno odredbi čl.132. st. 2. SZ-a (točka II. izreke). </w:t>
      </w:r>
    </w:p>
    <w:p w:rsidRDefault="00412D12" w:rsidP="00412D12" w:rsidR="00412D12"/>
    <w:p w:rsidRDefault="00412D12" w:rsidP="00412D12" w:rsidR="00412D12"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U Zagrebu 18. travnja 2019.</w:t>
      </w:r>
    </w:p>
    <w:p w:rsidRDefault="00412D12" w:rsidP="00412D12" w:rsidR="00412D12"/>
    <w:p w:rsidRDefault="00412D12" w:rsidP="003B65D2" w:rsidR="00412D12">
      <w:pPr>
        <w:jc w:val="right"/>
      </w:pPr>
      <w:r>
        <w:lastRenderedPageBreak/>
        <w:t xml:space="preserve">Sudac </w:t>
      </w:r>
    </w:p>
    <w:p w:rsidRDefault="00412D12" w:rsidP="003B65D2" w:rsidR="00412D12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Danijela Uzelac, v.r.</w:t>
      </w:r>
    </w:p>
    <w:p w:rsidRDefault="00412D12" w:rsidP="00412D12" w:rsidR="00412D12"/>
    <w:p w:rsidRDefault="00412D12" w:rsidP="00412D12" w:rsidR="00412D12"/>
    <w:p w:rsidRDefault="00412D12" w:rsidP="00412D12" w:rsidR="00412D12">
      <w:r>
        <w:t>Uputa o pravnom lijeku: Protiv ovog rješenja može se izjaviti žalba u roku od 8 dana od dana dostave rješenja s time da se dostava smatra obavljenom istekom osmoga dana od dana objave ovog rješenja na mrežnoj stranici e-oglasna ploča (čl. 12. st. 1. SZ).  Žalba se podnosi ovom sudu u 2 primjerka, a o žalbi odlučuje za Visoki trgovački sud Republike Hrvatske.</w:t>
      </w:r>
    </w:p>
    <w:p w:rsidRDefault="00412D12" w:rsidP="00412D12" w:rsidR="00412D12"/>
    <w:p w:rsidRDefault="00412D12" w:rsidP="006C18B4" w:rsidR="00412D1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412D12" w:rsidP="006C18B4" w:rsidR="00412D12">
      <w:pPr>
        <w:jc w:val="right"/>
      </w:pPr>
      <w:r>
        <w:t>Katarina Franjić</w:t>
      </w:r>
    </w:p>
    <w:p w:rsidRDefault="00412D12" w:rsidP="00412D12" w:rsidR="00412D12"/>
    <w:p w:rsidRDefault="00276C28" w:rsidP="00412D12" w:rsidR="00276C28"/>
    <w:sectPr w:rsidR="00276C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1745"/>
    <w:rsid w:val="0023436B"/>
    <w:rsid w:val="00276C28"/>
    <w:rsid w:val="00391745"/>
    <w:rsid w:val="003B65D2"/>
    <w:rsid w:val="00412D12"/>
    <w:rsid w:val="004A6063"/>
    <w:rsid w:val="006C18B4"/>
    <w:rsid w:val="00A47090"/>
    <w:rsid w:val="00CE0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C18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1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65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5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5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5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5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C18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1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65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5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5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5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5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St-773/2019</izvorni_sadrzaj>
    <derivirana_varijabla naziv="DomainObject.Predmet.OznakaBroj_1">St-773/2019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KREŠO PREVAREK jednostavno društvo s ograničenom odgovornošću za trgovinu i usluge</izvorni_sadrzaj>
    <derivirana_varijabla naziv="DomainObject.Predmet.ProtustrankaFormated_1">  KREŠO PREVAREK jednostavno društvo s ograničenom odgovornošću za trgovinu i usluge</derivirana_varijabla>
  </DomainObject.Predmet.ProtustrankaFormated>
  <DomainObject.Predmet.ProtustrankaFormatedOIB>
    <izvorni_sadrzaj>  KREŠO PREVAREK jednostavno društvo s ograničenom odgovornošću za trgovinu i usluge, OIB 34258172256</izvorni_sadrzaj>
    <derivirana_varijabla naziv="DomainObject.Predmet.ProtustrankaFormatedOIB_1">  KREŠO PREVAREK jednostavno društvo s ograničenom odgovornošću za trgovinu i usluge, OIB 34258172256</derivirana_varijabla>
  </DomainObject.Predmet.ProtustrankaFormatedOIB>
  <DomainObject.Predmet.ProtustrankaFormatedWithAdress>
    <izvorni_sadrzaj> KREŠO PREVAREK jednostavno društvo s ograničenom odgovornošću za trgovinu i usluge, I. Retkovec 8, 10000 Zagreb</izvorni_sadrzaj>
    <derivirana_varijabla naziv="DomainObject.Predmet.ProtustrankaFormatedWithAdress_1"> KREŠO PREVAREK jednostavno društvo s ograničenom odgovornošću za trgovinu i usluge, I. Retkovec 8, 10000 Zagreb</derivirana_varijabla>
  </DomainObject.Predmet.ProtustrankaFormatedWithAdress>
  <DomainObject.Predmet.ProtustrankaFormatedWithAdressOIB>
    <izvorni_sadrzaj> KREŠO PREVAREK jednostavno društvo s ograničenom odgovornošću za trgovinu i usluge, OIB 34258172256, I. Retkovec 8, 10000 Zagreb</izvorni_sadrzaj>
    <derivirana_varijabla naziv="DomainObject.Predmet.ProtustrankaFormatedWithAdressOIB_1"> KREŠO PREVAREK jednostavno društvo s ograničenom odgovornošću za trgovinu i usluge, OIB 34258172256, I. Retkovec 8, 10000 Zagreb</derivirana_varijabla>
  </DomainObject.Predmet.ProtustrankaFormatedWithAdressOIB>
  <DomainObject.Predmet.ProtustrankaWithAdress>
    <izvorni_sadrzaj>KREŠO PREVAREK jednostavno društvo s ograničenom odgovornošću za trgovinu i usluge I. Retkovec 8, 10000 Zagreb</izvorni_sadrzaj>
    <derivirana_varijabla naziv="DomainObject.Predmet.ProtustrankaWithAdress_1">KREŠO PREVAREK jednostavno društvo s ograničenom odgovornošću za trgovinu i usluge I. Retkovec 8, 10000 Zagreb</derivirana_varijabla>
  </DomainObject.Predmet.ProtustrankaWithAdress>
  <DomainObject.Predmet.ProtustrankaWithAdressOIB>
    <izvorni_sadrzaj>KREŠO PREVAREK jednostavno društvo s ograničenom odgovornošću za trgovinu i usluge, OIB 34258172256, I. Retkovec 8, 10000 Zagreb</izvorni_sadrzaj>
    <derivirana_varijabla naziv="DomainObject.Predmet.ProtustrankaWithAdressOIB_1">KREŠO PREVAREK jednostavno društvo s ograničenom odgovornošću za trgovinu i usluge, OIB 34258172256, I. Retkovec 8, 10000 Zagreb</derivirana_varijabla>
  </DomainObject.Predmet.ProtustrankaWithAdressOIB>
  <DomainObject.Predmet.ProtustrankaNazivFormated>
    <izvorni_sadrzaj>KREŠO PREVAREK jednostavno društvo s ograničenom odgovornošću za trgovinu i usluge</izvorni_sadrzaj>
    <derivirana_varijabla naziv="DomainObject.Predmet.ProtustrankaNazivFormated_1">KREŠO PREVAREK jednostavno društvo s ograničenom odgovornošću za trgovinu i usluge</derivirana_varijabla>
  </DomainObject.Predmet.ProtustrankaNazivFormated>
  <DomainObject.Predmet.ProtustrankaNazivFormatedOIB>
    <izvorni_sadrzaj>KREŠO PREVAREK jednostavno društvo s ograničenom odgovornošću za trgovinu i usluge, OIB 34258172256</izvorni_sadrzaj>
    <derivirana_varijabla naziv="DomainObject.Predmet.ProtustrankaNazivFormatedOIB_1">KREŠO PREVAREK jednostavno društvo s ograničenom odgovornošću za trgovinu i usluge, OIB 34258172256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KREŠO PREVAREK jednostavno društvo s ograničenom odgovornošću za trgovinu i usluge</item>
    </izvorni_sadrzaj>
    <derivirana_varijabla naziv="DomainObject.Predmet.ProtuStrankaListFormated_1">
      <item>KREŠO PREVAREK jednostavno društvo s ograničenom odgovornošću za trgovinu i usluge</item>
    </derivirana_varijabla>
  </DomainObject.Predmet.ProtuStrankaListFormated>
  <DomainObject.Predmet.ProtuStrankaListFormatedOIB>
    <izvorni_sadrzaj>
      <item>KREŠO PREVAREK jednostavno društvo s ograničenom odgovornošću za trgovinu i usluge, OIB 34258172256</item>
    </izvorni_sadrzaj>
    <derivirana_varijabla naziv="DomainObject.Predmet.ProtuStrankaListFormatedOIB_1">
      <item>KREŠO PREVAREK jednostavno društvo s ograničenom odgovornošću za trgovinu i usluge, OIB 34258172256</item>
    </derivirana_varijabla>
  </DomainObject.Predmet.ProtuStrankaListFormatedOIB>
  <DomainObject.Predmet.ProtuStrankaListFormatedWithAdress>
    <izvorni_sadrzaj>
      <item>KREŠO PREVAREK jednostavno društvo s ograničenom odgovornošću za trgovinu i usluge, I. Retkovec 8, 10000 Zagreb</item>
    </izvorni_sadrzaj>
    <derivirana_varijabla naziv="DomainObject.Predmet.ProtuStrankaListFormatedWithAdress_1">
      <item>KREŠO PREVAREK jednostavno društvo s ograničenom odgovornošću za trgovinu i usluge, I. Retkovec 8, 10000 Zagreb</item>
    </derivirana_varijabla>
  </DomainObject.Predmet.ProtuStrankaListFormatedWithAdress>
  <DomainObject.Predmet.ProtuStrankaListFormatedWithAdressOIB>
    <izvorni_sadrzaj>
      <item>KREŠO PREVAREK jednostavno društvo s ograničenom odgovornošću za trgovinu i usluge, OIB 34258172256, I. Retkovec 8, 10000 Zagreb</item>
    </izvorni_sadrzaj>
    <derivirana_varijabla naziv="DomainObject.Predmet.ProtuStrankaListFormatedWithAdressOIB_1">
      <item>KREŠO PREVAREK jednostavno društvo s ograničenom odgovornošću za trgovinu i usluge, OIB 34258172256, I. Retkovec 8, 10000 Zagreb</item>
    </derivirana_varijabla>
  </DomainObject.Predmet.ProtuStrankaListFormatedWithAdressOIB>
  <DomainObject.Predmet.ProtuStrankaListNazivFormated>
    <izvorni_sadrzaj>
      <item>KREŠO PREVAREK jednostavno društvo s ograničenom odgovornošću za trgovinu i usluge</item>
    </izvorni_sadrzaj>
    <derivirana_varijabla naziv="DomainObject.Predmet.ProtuStrankaListNazivFormated_1">
      <item>KREŠO PREVAREK jednostavno društvo s ograničenom odgovornošću za trgovinu i usluge</item>
    </derivirana_varijabla>
  </DomainObject.Predmet.ProtuStrankaListNazivFormated>
  <DomainObject.Predmet.ProtuStrankaListNazivFormatedOIB>
    <izvorni_sadrzaj>
      <item>KREŠO PREVAREK jednostavno društvo s ograničenom odgovornošću za trgovinu i usluge, OIB 34258172256</item>
    </izvorni_sadrzaj>
    <derivirana_varijabla naziv="DomainObject.Predmet.ProtuStrankaListNazivFormatedOIB_1">
      <item>KREŠO PREVAREK jednostavno društvo s ograničenom odgovornošću za trgovinu i usluge, OIB 34258172256</item>
    </derivirana_varijabla>
  </DomainObject.Predmet.ProtuStrankaListNazivFormatedOIB>
  <DomainObject.Predmet.OstaliListFormated>
    <izvorni_sadrzaj>
      <item>Kristina Salatović</item>
      <item>PRIVREDNA BANKA ZAGREB - DIONIČKO DRUŠTVO</item>
      <item>BAOTIĆ dioničko društvo za trgovinu, popravak i održavanje vozila</item>
    </izvorni_sadrzaj>
    <derivirana_varijabla naziv="DomainObject.Predmet.OstaliListFormated_1">
      <item>Kristina Salatović</item>
      <item>PRIVREDNA BANKA ZAGREB - DIONIČKO DRUŠTVO</item>
      <item>BAOTIĆ dioničko društvo za trgovinu, popravak i održavanje vozila</item>
    </derivirana_varijabla>
  </DomainObject.Predmet.OstaliListFormated>
  <DomainObject.Predmet.OstaliListFormatedOIB>
    <izvorni_sadrzaj>
      <item>Kristina Salatović, OIB 21094408811</item>
      <item>PRIVREDNA BANKA ZAGREB - DIONIČKO DRUŠTVO, OIB 02535697732</item>
      <item>BAOTIĆ dioničko društvo za trgovinu, popravak i održavanje vozila, OIB 64453957424</item>
    </izvorni_sadrzaj>
    <derivirana_varijabla naziv="DomainObject.Predmet.OstaliListFormatedOIB_1">
      <item>Kristina Salatović, OIB 21094408811</item>
      <item>PRIVREDNA BANKA ZAGREB - DIONIČKO DRUŠTVO, OIB 02535697732</item>
      <item>BAOTIĆ dioničko društvo za trgovinu, popravak i održavanje vozila, OIB 64453957424</item>
    </derivirana_varijabla>
  </DomainObject.Predmet.OstaliListFormatedOIB>
  <DomainObject.Predmet.OstaliListFormatedWithAdress>
    <izvorni_sadrzaj>
      <item>Kristina Salatović, Izidora Poljaka 54, 10000 Zagreb</item>
      <item>PRIVREDNA BANKA ZAGREB - DIONIČKO DRUŠTVO, Radnička cesta 50, 10000 Zagreb</item>
      <item>BAOTIĆ dioničko društvo za trgovinu, popravak i održavanje vozila, Maksimirska Cesta 282, 10000 Zagreb</item>
    </izvorni_sadrzaj>
    <derivirana_varijabla naziv="DomainObject.Predmet.OstaliListFormatedWithAdress_1">
      <item>Kristina Salatović, Izidora Poljaka 54, 10000 Zagreb</item>
      <item>PRIVREDNA BANKA ZAGREB - DIONIČKO DRUŠTVO, Radnička cesta 50, 10000 Zagreb</item>
      <item>BAOTIĆ dioničko društvo za trgovinu, popravak i održavanje vozila, Maksimirska Cesta 282, 10000 Zagreb</item>
    </derivirana_varijabla>
  </DomainObject.Predmet.OstaliListFormatedWithAdress>
  <DomainObject.Predmet.OstaliListFormatedWithAdressOIB>
    <izvorni_sadrzaj>
      <item>Kristina Salatović, OIB 21094408811, Izidora Poljaka 54, 10000 Zagreb</item>
      <item>PRIVREDNA BANKA ZAGREB - DIONIČKO DRUŠTVO, OIB 02535697732, Radnička cesta 50, 10000 Zagreb</item>
      <item>BAOTIĆ dioničko društvo za trgovinu, popravak i održavanje vozila, OIB 64453957424, Maksimirska Cesta 282, 10000 Zagreb</item>
    </izvorni_sadrzaj>
    <derivirana_varijabla naziv="DomainObject.Predmet.OstaliListFormatedWithAdressOIB_1">
      <item>Kristina Salatović, OIB 21094408811, Izidora Poljaka 54, 10000 Zagreb</item>
      <item>PRIVREDNA BANKA ZAGREB - DIONIČKO DRUŠTVO, OIB 02535697732, Radnička cesta 50, 10000 Zagreb</item>
      <item>BAOTIĆ dioničko društvo za trgovinu, popravak i održavanje vozila, OIB 64453957424, Maksimirska Cesta 282, 10000 Zagreb</item>
    </derivirana_varijabla>
  </DomainObject.Predmet.OstaliListFormatedWithAdressOIB>
  <DomainObject.Predmet.OstaliListNazivFormated>
    <izvorni_sadrzaj>
      <item>Kristina Salatović</item>
      <item>PRIVREDNA BANKA ZAGREB - DIONIČKO DRUŠTVO</item>
      <item>BAOTIĆ dioničko društvo za trgovinu, popravak i održavanje vozila</item>
    </izvorni_sadrzaj>
    <derivirana_varijabla naziv="DomainObject.Predmet.OstaliListNazivFormated_1">
      <item>Kristina Salatović</item>
      <item>PRIVREDNA BANKA ZAGREB - DIONIČKO DRUŠTVO</item>
      <item>BAOTIĆ dioničko društvo za trgovinu, popravak i održavanje vozila</item>
    </derivirana_varijabla>
  </DomainObject.Predmet.OstaliListNazivFormated>
  <DomainObject.Predmet.OstaliListNazivFormatedOIB>
    <izvorni_sadrzaj>
      <item>Kristina Salatović, OIB 21094408811</item>
      <item>PRIVREDNA BANKA ZAGREB - DIONIČKO DRUŠTVO, OIB 02535697732</item>
      <item>BAOTIĆ dioničko društvo za trgovinu, popravak i održavanje vozila, OIB 64453957424</item>
    </izvorni_sadrzaj>
    <derivirana_varijabla naziv="DomainObject.Predmet.OstaliListNazivFormatedOIB_1">
      <item>Kristina Salatović, OIB 21094408811</item>
      <item>PRIVREDNA BANKA ZAGREB - DIONIČKO DRUŠTVO, OIB 02535697732</item>
      <item>BAOTIĆ dioničko društvo za trgovinu, popravak i održavanje vozila, OIB 64453957424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KREŠO PREVAREK jednostavno društvo s ograničenom odgovornošću za trgovinu i usluge</izvorni_sadrzaj>
    <derivirana_varijabla naziv="DomainObject.Predmet.ProtustrankaIDrugi_1">KREŠO PREVAREK jednostavno društvo s ograničenom odgovornošću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KREŠO PREVAREK jednostavno društvo s ograničenom odgovornošću za trgovinu i usluge, OIB 34258172256, I. Retkovec 8, 10000 Zagreb</izvorni_sadrzaj>
    <derivirana_varijabla naziv="DomainObject.Predmet.ProtustrankaIDrugiAdressOIB_1">KREŠO PREVAREK jednostavno društvo s ograničenom odgovornošću za trgovinu i usluge, OIB 34258172256, I. Retkovec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KREŠO PREVAREK jednostavno društvo s ograničenom odgovornošću za trgovinu i usluge</item>
      <item>FINANCIJSKA AGENCIJA, RC Zagreb</item>
      <item>Kristina Salatović</item>
      <item>PRIVREDNA BANKA ZAGREB - DIONIČKO DRUŠTVO</item>
      <item>BAOTIĆ dioničko društvo za trgovinu, popravak i održavanje vozila</item>
    </izvorni_sadrzaj>
    <derivirana_varijabla naziv="DomainObject.Predmet.SudioniciListNaziv_1">
      <item>KREŠO PREVAREK jednostavno društvo s ograničenom odgovornošću za trgovinu i usluge</item>
      <item>FINANCIJSKA AGENCIJA, RC Zagreb</item>
      <item>Kristina Salatović</item>
      <item>PRIVREDNA BANKA ZAGREB - DIONIČKO DRUŠTVO</item>
      <item>BAOTIĆ dioničko društvo za trgovinu, popravak i održavanje vozila</item>
    </derivirana_varijabla>
  </DomainObject.Predmet.SudioniciListNaziv>
  <DomainObject.Predmet.SudioniciListAdressOIB>
    <izvorni_sadrzaj>
      <item>KREŠO PREVAREK jednostavno društvo s ograničenom odgovornošću za trgovinu i usluge, OIB 34258172256, I. Retkovec 8,10000 Zagreb</item>
      <item>FINANCIJSKA AGENCIJA, RC Zagreb, OIB 85821130368, Trg svibanjskih žrtava 1995. 1,10000 Zagreb</item>
      <item>Kristina Salatović, OIB 21094408811, Izidora Poljaka 54,10000 Zagreb</item>
      <item>PRIVREDNA BANKA ZAGREB - DIONIČKO DRUŠTVO, OIB 02535697732, Radnička cesta 50,10000 Zagreb</item>
      <item>BAOTIĆ dioničko društvo za trgovinu, popravak i održavanje vozila, OIB 64453957424, Maksimirska Cesta 282,10000 Zagreb</item>
    </izvorni_sadrzaj>
    <derivirana_varijabla naziv="DomainObject.Predmet.SudioniciListAdressOIB_1">
      <item>KREŠO PREVAREK jednostavno društvo s ograničenom odgovornošću za trgovinu i usluge, OIB 34258172256, I. Retkovec 8,10000 Zagreb</item>
      <item>FINANCIJSKA AGENCIJA, RC Zagreb, OIB 85821130368, Trg svibanjskih žrtava 1995. 1,10000 Zagreb</item>
      <item>Kristina Salatović, OIB 21094408811, Izidora Poljaka 54,10000 Zagreb</item>
      <item>PRIVREDNA BANKA ZAGREB - DIONIČKO DRUŠTVO, OIB 02535697732, Radnička cesta 50,10000 Zagreb</item>
      <item>BAOTIĆ dioničko društvo za trgovinu, popravak i održavanje vozila, OIB 64453957424, Maksimirska Cesta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34258172256</item>
      <item>, OIB 85821130368</item>
      <item>, OIB 21094408811</item>
      <item>, OIB 02535697732</item>
      <item>, OIB 64453957424</item>
    </izvorni_sadrzaj>
    <derivirana_varijabla naziv="DomainObject.Predmet.SudioniciListNazivOIB_1">
      <item>, OIB 34258172256</item>
      <item>, OIB 85821130368</item>
      <item>, OIB 21094408811</item>
      <item>, OIB 02535697732</item>
      <item>, OIB 64453957424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2019.</izvorni_sadrzaj>
    <derivirana_varijabla naziv="DomainObject.Predmet.DatumZadnjeOdrzaneSudskeRadnje_1">18. travnja 2019.</derivirana_varijabla>
  </DomainObject.Predmet.DatumZadnjeOdrzaneSudskeRadnje>
  <DomainObject.PredzadnjaOdlukaIzPredmeta.DatumDonosenjaOdluke>
    <izvorni_sadrzaj>27. ožujka 2019.</izvorni_sadrzaj>
    <derivirana_varijabla naziv="DomainObject.PredzadnjaOdlukaIzPredmeta.DatumDonosenjaOdluke_1">27. ožujka 2019.</derivirana_varijabla>
  </DomainObject.PredzadnjaOdlukaIzPredmeta.DatumDonosenjaOdluke>
  <DomainObject.PredzadnjaOdlukaIzPredmeta.Oznaka>
    <izvorni_sadrzaj>St-773/2019-6</izvorni_sadrzaj>
    <derivirana_varijabla naziv="DomainObject.PredzadnjaOdlukaIzPredmeta.Oznaka_1">St-773/2019-6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890</properties:Words>
  <properties:Characters>4830</properties:Characters>
  <properties:Lines>107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2019-04-18T09:30:00Z</dcterms:created>
  <dc:creator>Danijela Uzelac</dc:creator>
  <dc:description/>
  <cp:keywords/>
  <cp:lastModifiedBy>Katarina Franjić</cp:lastModifiedBy>
  <cp:lastPrinted>2019-04-18T11:12:00Z</cp:lastPrinted>
  <dcterms:modified xmlns:xsi="http://www.w3.org/2001/XMLSchema-instance" xsi:type="dcterms:W3CDTF">2019-04-18T11:17:00Z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(st-773-19 5. predujam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