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7807" w:rsidRPr="00C61EDF">
        <w:trPr>
          <w:trHeight w:val="2231"/>
        </w:trPr>
        <w:tc>
          <w:tcPr>
            <w:tcW w:type="dxa" w:w="3369"/>
            <w:vAlign w:val="center"/>
          </w:tcPr>
          <w:p w:rsidRDefault="00AB7807" w:rsidP="00A66C00" w:rsidR="00AB780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7807" w:rsidP="00A66C00" w:rsidR="00AB7807" w:rsidRPr="00F24FD8">
            <w:pPr>
              <w:spacing w:before="100"/>
            </w:pPr>
            <w:r w:rsidRPr="00F24FD8">
              <w:t>REPUBLIKA HRVATSKA</w:t>
            </w:r>
          </w:p>
          <w:p w:rsidRDefault="00AB7807" w:rsidP="00A66C00" w:rsidR="00AB7807" w:rsidRPr="00F24FD8">
            <w:r w:rsidRPr="00F24FD8">
              <w:t>TRGOVAČKI SUD U SPLITU</w:t>
            </w:r>
          </w:p>
          <w:p w:rsidRDefault="00AB7807" w:rsidP="00DA5B9D" w:rsidR="00AB780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7807" w:rsidP="00DA5B9D" w:rsidR="00AB7807">
            <w:pPr>
              <w:jc w:val="both"/>
            </w:pPr>
          </w:p>
          <w:p w:rsidRDefault="00AB7807" w:rsidP="00DA5B9D" w:rsidR="00AB7807">
            <w:pPr>
              <w:jc w:val="both"/>
            </w:pPr>
          </w:p>
          <w:p w:rsidRDefault="00AB7807" w:rsidP="00DA5B9D" w:rsidR="00AB7807">
            <w:pPr>
              <w:jc w:val="both"/>
            </w:pPr>
          </w:p>
          <w:p w:rsidRDefault="00AB7807" w:rsidP="00DA5B9D" w:rsidR="00AB7807">
            <w:pPr>
              <w:jc w:val="right"/>
            </w:pPr>
          </w:p>
          <w:p w:rsidRDefault="00AB7807" w:rsidP="00DA5B9D" w:rsidR="00AB7807">
            <w:pPr>
              <w:jc w:val="right"/>
            </w:pPr>
          </w:p>
          <w:p w:rsidRDefault="00AB7807" w:rsidP="00DA5B9D" w:rsidR="00AB7807">
            <w:pPr>
              <w:jc w:val="right"/>
              <w:rPr>
                <w:noProof/>
              </w:rPr>
            </w:pPr>
          </w:p>
          <w:p w:rsidRDefault="00AB7807" w:rsidP="00DA5B9D" w:rsidR="00AB7807">
            <w:pPr>
              <w:jc w:val="right"/>
              <w:rPr>
                <w:noProof/>
              </w:rPr>
            </w:pPr>
          </w:p>
          <w:p w:rsidRDefault="00AB7807" w:rsidP="000577CF" w:rsidR="00AB780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577CF">
              <w:rPr>
                <w:noProof/>
              </w:rPr>
              <w:t>1576</w:t>
            </w:r>
            <w:r>
              <w:rPr>
                <w:noProof/>
              </w:rPr>
              <w:t>/2016-</w:t>
            </w:r>
            <w:r w:rsidR="00F53D0F">
              <w:rPr>
                <w:noProof/>
              </w:rPr>
              <w:t>40</w:t>
            </w:r>
          </w:p>
        </w:tc>
      </w:tr>
    </w:tbl>
    <w:p w14:textId="757ebb5" w14:paraId="757ebb5" w:rsidRDefault="00FF2282" w:rsidP="009E286E" w:rsidR="00FF2282">
      <w:pPr>
        <w:spacing w:after="180" w:before="180"/>
        <w:jc w:val="center"/>
        <w15:collapsed w:val="false"/>
      </w:pPr>
      <w:r>
        <w:t>R E P U B L I K A    H R V A T S K A</w:t>
      </w:r>
    </w:p>
    <w:p w:rsidRDefault="00231900" w:rsidP="009E286E" w:rsidR="00AD3DCE">
      <w:pPr>
        <w:spacing w:after="180" w:before="180"/>
        <w:jc w:val="center"/>
      </w:pPr>
      <w: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u stečajnom  postupku </w:t>
      </w:r>
      <w:r w:rsidR="009E286E">
        <w:t>nad dužnikom</w:t>
      </w:r>
      <w:r w:rsidR="006F308F">
        <w:t xml:space="preserve"> </w:t>
      </w:r>
      <w:r w:rsidR="000577CF" w:rsidRPr="000577CF">
        <w:t>KUSIĆ MESOPROMET d.o.o.</w:t>
      </w:r>
      <w:r w:rsidR="000577CF">
        <w:t xml:space="preserve"> u stečaju</w:t>
      </w:r>
      <w:r w:rsidR="000577CF" w:rsidRPr="000577CF">
        <w:t>, OIB: 96850779092,  Plano, Jazvine 3</w:t>
      </w:r>
      <w:r w:rsidR="00127977">
        <w:t xml:space="preserve">, odlučujući o prijedlogu </w:t>
      </w:r>
      <w:r w:rsidR="000577CF">
        <w:t>stečajne upraviteljice Daniele Kovač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</w:t>
      </w:r>
      <w:r w:rsidR="000577CF">
        <w:t>17. travnja</w:t>
      </w:r>
      <w:r w:rsidR="004A0E4F">
        <w:t xml:space="preserve"> 2019</w:t>
      </w:r>
      <w:r w:rsidR="00AB7807">
        <w:t>.</w:t>
      </w:r>
    </w:p>
    <w:p w:rsidRDefault="00712567" w:rsidP="009E286E" w:rsidR="00FA40C6">
      <w:pPr>
        <w:spacing w:after="200" w:before="2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9E286E" w:rsidP="00AB7807" w:rsidR="00231900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 </w:t>
      </w:r>
      <w:r w:rsidR="00231900">
        <w:rPr>
          <w:b w:val="false"/>
        </w:rPr>
        <w:t xml:space="preserve">I. </w:t>
      </w:r>
      <w:r w:rsidR="00773A7A">
        <w:rPr>
          <w:b w:val="false"/>
        </w:rPr>
        <w:t xml:space="preserve"> </w:t>
      </w:r>
      <w:r w:rsidR="00231900">
        <w:rPr>
          <w:b w:val="false"/>
        </w:rPr>
        <w:t xml:space="preserve">Određuje se upis stečajne mase iza dužnika </w:t>
      </w:r>
      <w:r w:rsidR="000577CF" w:rsidRPr="000577CF">
        <w:rPr>
          <w:b w:val="false"/>
        </w:rPr>
        <w:t>KUSIĆ MESOPROMET d.o.o. u stečaju, OIB: 96850779092,  Plano, Jazvine 3</w:t>
      </w:r>
      <w:r w:rsidR="00231900">
        <w:rPr>
          <w:b w:val="false"/>
        </w:rPr>
        <w:t>, u sudski registar Trgovačkog suda u Splitu.</w:t>
      </w:r>
    </w:p>
    <w:p w:rsidRDefault="00231900" w:rsidP="009E286E" w:rsidR="00231900">
      <w:pPr>
        <w:spacing w:before="100"/>
        <w:ind w:firstLine="709"/>
        <w:jc w:val="both"/>
        <w:rPr>
          <w:lang w:val="en-US"/>
        </w:rPr>
      </w:pPr>
      <w:r>
        <w:t xml:space="preserve">II. U sudski registar, pored stečajne mase, određuje se i upis </w:t>
      </w:r>
      <w:r w:rsidRPr="00231900">
        <w:t>stečajn</w:t>
      </w:r>
      <w:r w:rsidR="000577CF">
        <w:t xml:space="preserve">e upraviteljice </w:t>
      </w:r>
      <w:r w:rsidR="000577CF" w:rsidRPr="000577CF">
        <w:t>Daniel</w:t>
      </w:r>
      <w:r w:rsidR="000577CF">
        <w:t>e</w:t>
      </w:r>
      <w:r w:rsidR="000577CF" w:rsidRPr="000577CF">
        <w:t xml:space="preserve"> Kovač, OIB: 73917202839, Kaštel Sućurac, Cesta dr. Franje Tuđmana 238A</w:t>
      </w:r>
      <w:r w:rsidR="004A0E4F" w:rsidRPr="004A0E4F">
        <w:t>.</w:t>
      </w:r>
    </w:p>
    <w:p w:rsidRDefault="00231900" w:rsidP="009E286E" w:rsidR="00231900">
      <w:pPr>
        <w:spacing w:after="100" w:before="240"/>
        <w:jc w:val="center"/>
      </w:pPr>
      <w:r>
        <w:t>Obrazloženje</w:t>
      </w:r>
    </w:p>
    <w:p w:rsidRDefault="00231900" w:rsidP="00AB7807" w:rsidR="00AF7460">
      <w:pPr>
        <w:jc w:val="both"/>
      </w:pPr>
      <w:r>
        <w:tab/>
        <w:t xml:space="preserve">Rješenjem ovog suda </w:t>
      </w:r>
      <w:r w:rsidR="00AF7460">
        <w:t xml:space="preserve">poslovni broj </w:t>
      </w:r>
      <w:r w:rsidR="00AB7807">
        <w:t>11.St-</w:t>
      </w:r>
      <w:r w:rsidR="00F53D0F">
        <w:t>1576</w:t>
      </w:r>
      <w:r w:rsidR="004A0E4F">
        <w:t>/2016-3</w:t>
      </w:r>
      <w:r w:rsidR="00F53D0F">
        <w:t xml:space="preserve">3 od </w:t>
      </w:r>
      <w:r w:rsidR="004A0E4F">
        <w:t>1</w:t>
      </w:r>
      <w:r w:rsidR="00F53D0F">
        <w:t>5</w:t>
      </w:r>
      <w:r w:rsidR="00AB7807">
        <w:t>. siječnja 201</w:t>
      </w:r>
      <w:r w:rsidR="004A0E4F">
        <w:t>9</w:t>
      </w:r>
      <w:r w:rsidR="00AB7807">
        <w:t>.</w:t>
      </w:r>
      <w:r w:rsidR="00AF7460">
        <w:t xml:space="preserve"> </w:t>
      </w:r>
      <w:r>
        <w:t xml:space="preserve">otvoren je </w:t>
      </w:r>
      <w:r w:rsidR="00AB7807">
        <w:t xml:space="preserve">i istodobno zaključen </w:t>
      </w:r>
      <w:r>
        <w:t xml:space="preserve">stečajni postupak nad dužnikom </w:t>
      </w:r>
      <w:r w:rsidR="00F53D0F">
        <w:t>Kusić mesopromet d.o.o.</w:t>
      </w:r>
      <w:r w:rsidR="00F53D0F" w:rsidRPr="00F53D0F">
        <w:t>, OIB: 96850779092,  Plano, Jazvine 3</w:t>
      </w:r>
      <w:r>
        <w:t xml:space="preserve">, </w:t>
      </w:r>
      <w:r w:rsidR="00F53D0F">
        <w:t xml:space="preserve">a za stečajnu upraviteljicu </w:t>
      </w:r>
      <w:r w:rsidR="00AF7460">
        <w:t>imenovan</w:t>
      </w:r>
      <w:r w:rsidR="00F53D0F">
        <w:t>a</w:t>
      </w:r>
      <w:r w:rsidR="00AF7460">
        <w:t xml:space="preserve"> je </w:t>
      </w:r>
      <w:r w:rsidR="00F53D0F" w:rsidRPr="00F53D0F">
        <w:t>Daniel</w:t>
      </w:r>
      <w:r w:rsidR="00F53D0F">
        <w:t>a</w:t>
      </w:r>
      <w:r w:rsidR="00F53D0F" w:rsidRPr="00F53D0F">
        <w:t xml:space="preserve"> Kovač, OIB: 73917202839, Kaštel Sućurac, Cesta dr. Franje Tuđmana 238A</w:t>
      </w:r>
    </w:p>
    <w:p w:rsidRDefault="00AB7807" w:rsidP="009E286E" w:rsidR="00231900">
      <w:pPr>
        <w:spacing w:before="140"/>
        <w:jc w:val="both"/>
      </w:pPr>
      <w:r>
        <w:tab/>
        <w:t>Nakon pravomoćnosti tog rješenja</w:t>
      </w:r>
      <w:r w:rsidR="00AF7460">
        <w:t xml:space="preserve">, </w:t>
      </w:r>
      <w:r w:rsidR="00231900">
        <w:t>a temeljem regis</w:t>
      </w:r>
      <w:r w:rsidR="00F53D0F">
        <w:t xml:space="preserve">tarskog rješenja ovog suda br. Tt-19/1603-2 </w:t>
      </w:r>
      <w:r w:rsidR="00231900">
        <w:t xml:space="preserve">od </w:t>
      </w:r>
      <w:r w:rsidR="004A0E4F">
        <w:t>19. ožujka 2019</w:t>
      </w:r>
      <w:r w:rsidR="00231900">
        <w:t xml:space="preserve">., dužnik </w:t>
      </w:r>
      <w:r w:rsidR="00F53D0F" w:rsidRPr="00F53D0F">
        <w:t>Kusić mesopromet d.o.o.</w:t>
      </w:r>
      <w:r w:rsidR="00F53D0F">
        <w:t xml:space="preserve"> Kaštel Sućurac </w:t>
      </w:r>
      <w:r w:rsidR="00231900">
        <w:t>je brisan iz sudskog registra.</w:t>
      </w:r>
    </w:p>
    <w:p w:rsidRDefault="00A86A2B" w:rsidP="004A0E4F" w:rsidR="005036D5">
      <w:pPr>
        <w:spacing w:before="140"/>
        <w:jc w:val="both"/>
      </w:pPr>
      <w:r>
        <w:tab/>
        <w:t xml:space="preserve">Podneskom zaprimljenim kod ovog suda </w:t>
      </w:r>
      <w:r w:rsidR="00F53D0F">
        <w:t>29</w:t>
      </w:r>
      <w:r w:rsidR="004A0E4F">
        <w:t xml:space="preserve">. ožujka 2019. </w:t>
      </w:r>
      <w:r w:rsidR="00F53D0F" w:rsidRPr="00F53D0F">
        <w:t>stečajn</w:t>
      </w:r>
      <w:r w:rsidR="00F53D0F">
        <w:t xml:space="preserve">a upraviteljica </w:t>
      </w:r>
      <w:r w:rsidR="00F53D0F" w:rsidRPr="00F53D0F">
        <w:t>Daniel</w:t>
      </w:r>
      <w:r w:rsidR="00F53D0F">
        <w:t>a</w:t>
      </w:r>
      <w:r w:rsidR="00F53D0F" w:rsidRPr="00F53D0F">
        <w:t xml:space="preserve"> Kovač </w:t>
      </w:r>
      <w:r w:rsidR="009E286E">
        <w:t>nave</w:t>
      </w:r>
      <w:r w:rsidR="00F53D0F">
        <w:t>la</w:t>
      </w:r>
      <w:r w:rsidR="004A0E4F">
        <w:t xml:space="preserve"> je da iza stečajnog dužnika postoji imovina i to </w:t>
      </w:r>
      <w:r w:rsidR="00F53D0F">
        <w:t>jedno vozilo</w:t>
      </w:r>
      <w:r w:rsidR="005036D5">
        <w:t xml:space="preserve"> marke Mercedes Sprinter 413 CDI iz 2000. godine na kojem je zabilježbu ovrhe upisalo Ministarstvo financija, Porezna uprava, Područni ured Dalmacija i kojeg to tijelo  procjenjuje na iznos od 11.380,30 kn. </w:t>
      </w:r>
    </w:p>
    <w:p w:rsidRDefault="005036D5" w:rsidP="004A0E4F" w:rsidR="005036D5">
      <w:pPr>
        <w:spacing w:before="140"/>
        <w:jc w:val="both"/>
      </w:pPr>
      <w:r>
        <w:tab/>
        <w:t xml:space="preserve">Slijedom navedenog, a za potrebe unovčenja predmetnog vozila, predložila je da sud, temeljem odredbe člana 133. stavaka 1. i 2. </w:t>
      </w:r>
      <w:r w:rsidRPr="005036D5">
        <w:t>Stečajnog zakona („Narodne novine“ 71/15 i 104/17; dalje SZ)</w:t>
      </w:r>
      <w:r>
        <w:t xml:space="preserve"> upiše stečajnu masu u sudski registar te joj po službenoj dužnosti dodijeli i osobni identifikacijski broj.</w:t>
      </w:r>
    </w:p>
    <w:p w:rsidRDefault="00727312" w:rsidP="00727312" w:rsidR="009E286E">
      <w:pPr>
        <w:spacing w:before="140"/>
        <w:jc w:val="both"/>
      </w:pPr>
      <w:r>
        <w:tab/>
        <w:t xml:space="preserve">Odredbom članka 133. stavka 1. SZ-a propisano je da nakon zaključenja stečajnoga postupka prema odredbi članka 132. stavka 2. toga Zakona stečajni upravitelj može u ime i za račun stečajne mase unovčiti imovinu dužnika i prikupljenim sredstvima namiriti nastale troškove stečajnoga postupka, a neiskorišteni iznos uplatiti u Fond za namirenje troškova stečajnoga postupka. Stavkom 2. istoga članka propisano je da će se u slučaju iz stavka 1. toga članka stečajna masa upisati u sudski registar. Pri upisu stečajne mase u sudski registar </w:t>
      </w:r>
      <w:r>
        <w:lastRenderedPageBreak/>
        <w:t>Ministarstvo financija – Porezna uprava će po službenoj dužnosti odrediti i dodijeliti osobni identifikacijski broj stečajnoj masi.</w:t>
      </w:r>
    </w:p>
    <w:p w:rsidRDefault="00A86A2B" w:rsidP="009E286E" w:rsidR="00A86A2B">
      <w:pPr>
        <w:spacing w:before="140"/>
        <w:jc w:val="both"/>
      </w:pPr>
      <w:r>
        <w:tab/>
        <w:t xml:space="preserve">Uzimajući </w:t>
      </w:r>
      <w:r w:rsidR="004A0E4F">
        <w:t xml:space="preserve">u </w:t>
      </w:r>
      <w:r w:rsidR="00F53D0F">
        <w:t>obzir iznesene navode stečajne upraviteljice</w:t>
      </w:r>
      <w:r>
        <w:t xml:space="preserve"> o neophodnosti upisa stečajne mase u sudski registar, a za potrebe daljnjeg postupanja u odnosu na stečajnu masu ovog </w:t>
      </w:r>
      <w:r w:rsidRPr="009E286E">
        <w:t>dužnika, ovaj sud je odluči</w:t>
      </w:r>
      <w:r w:rsidR="00F53D0F">
        <w:t>o prihvatiti prijedlog stečajne</w:t>
      </w:r>
      <w:r w:rsidR="004A0E4F">
        <w:t xml:space="preserve"> upravitelj</w:t>
      </w:r>
      <w:r w:rsidR="00F53D0F">
        <w:t>ice</w:t>
      </w:r>
      <w:r w:rsidRPr="009E286E">
        <w:t xml:space="preserve"> pa je, temeljem odredbe čl</w:t>
      </w:r>
      <w:r w:rsidR="009E286E">
        <w:t xml:space="preserve">anka </w:t>
      </w:r>
      <w:r w:rsidR="00727312">
        <w:t>133. stavaka 1. i 2. SZ-a</w:t>
      </w:r>
      <w:r w:rsidRPr="009E286E">
        <w:t xml:space="preserve"> odlučeno kao u izreci</w:t>
      </w:r>
      <w:r>
        <w:t xml:space="preserve"> ovog rješenja.</w:t>
      </w:r>
    </w:p>
    <w:p w:rsidRDefault="00231900" w:rsidP="009E286E" w:rsidR="0051333A">
      <w:pPr>
        <w:spacing w:before="140"/>
        <w:ind w:firstLine="708" w:left="2124"/>
        <w:jc w:val="both"/>
      </w:pPr>
      <w:r>
        <w:t>U Splitu</w:t>
      </w:r>
      <w:r w:rsidR="00F53D0F">
        <w:t xml:space="preserve"> 17. travnja</w:t>
      </w:r>
      <w:r w:rsidR="004A0E4F">
        <w:t xml:space="preserve"> 2019</w:t>
      </w:r>
      <w:r w:rsidR="00A86A2B">
        <w:t xml:space="preserve">. </w:t>
      </w:r>
    </w:p>
    <w:p w:rsidRDefault="007D604E" w:rsidP="00C0562E" w:rsidR="0051333A">
      <w:pPr>
        <w:spacing w:before="140"/>
        <w:ind w:left="7080"/>
      </w:pPr>
      <w:r w:rsidRPr="00037EED">
        <w:t>Su</w:t>
      </w:r>
      <w:r>
        <w:t>tkinja</w:t>
      </w:r>
    </w:p>
    <w:p w:rsidRDefault="007D604E" w:rsidP="0094096C" w:rsidR="00C0562E">
      <w:pPr>
        <w:ind w:left="6372"/>
        <w:jc w:val="center"/>
      </w:pPr>
      <w:r>
        <w:t>Ana Golub Gruić</w:t>
      </w:r>
      <w:r w:rsidR="00C0562E">
        <w:t>, v.r.</w:t>
      </w:r>
    </w:p>
    <w:p w:rsidRDefault="00C0562E" w:rsidP="008832A6" w:rsidR="00C0562E">
      <w:pPr>
        <w:jc w:val="right"/>
      </w:pPr>
      <w:r>
        <w:t>za točnost otpravka – ovlašteni službenik</w:t>
      </w:r>
    </w:p>
    <w:p w:rsidRDefault="00C0562E" w:rsidP="008832A6" w:rsidR="00C0562E">
      <w:pPr>
        <w:ind w:firstLine="708" w:left="4956"/>
        <w:jc w:val="center"/>
      </w:pPr>
      <w:r>
        <w:t>Ana Bosančić</w:t>
      </w:r>
    </w:p>
    <w:p w:rsidRDefault="0051333A" w:rsidP="007D604E" w:rsidR="0051333A">
      <w:pPr>
        <w:ind w:left="7080"/>
        <w:jc w:val="center"/>
      </w:pPr>
    </w:p>
    <w:p w:rsidRDefault="007D604E" w:rsidP="0051333A" w:rsidR="0051333A" w:rsidRPr="0051333A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51333A" w:rsidRPr="0051333A">
        <w:rPr>
          <w:lang w:eastAsia="en-US"/>
        </w:rPr>
        <w:t xml:space="preserve"> </w:t>
      </w:r>
      <w:r w:rsidRPr="0051333A">
        <w:rPr>
          <w:lang w:eastAsia="en-US"/>
        </w:rPr>
        <w:t>o pravnom lijeku</w:t>
      </w:r>
      <w:r w:rsidR="0051333A" w:rsidRPr="0051333A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333A" w:rsidP="0051333A" w:rsidR="0051333A">
      <w:pPr>
        <w:jc w:val="both"/>
      </w:pPr>
    </w:p>
    <w:sectPr w:rsidSect="00AB7807" w:rsidR="0051333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62E" w:rsidP="00AB7807" w:rsidR="00AB7807">
    <w:pPr>
      <w:pStyle w:val="Zaglavlje"/>
      <w:ind w:firstLine="1416"/>
      <w:jc w:val="right"/>
    </w:pPr>
    <w:sdt>
      <w:sdtPr>
        <w:id w:val="694747870"/>
        <w:docPartObj>
          <w:docPartGallery w:val="Page Numbers (Top of Page)"/>
          <w:docPartUnique/>
        </w:docPartObj>
      </w:sdtPr>
      <w:sdtEndPr/>
      <w:sdtContent>
        <w:r w:rsidR="00AB7807">
          <w:fldChar w:fldCharType="begin"/>
        </w:r>
        <w:r w:rsidR="00AB7807">
          <w:instrText>PAGE   \* MERGEFORMAT</w:instrText>
        </w:r>
        <w:r w:rsidR="00AB7807">
          <w:fldChar w:fldCharType="separate"/>
        </w:r>
        <w:r>
          <w:rPr>
            <w:noProof/>
          </w:rPr>
          <w:t>2</w:t>
        </w:r>
        <w:r w:rsidR="00AB7807">
          <w:fldChar w:fldCharType="end"/>
        </w:r>
        <w:r w:rsidR="00AB7807">
          <w:tab/>
        </w:r>
        <w:r w:rsidR="00AB7807" w:rsidRPr="00AB7807">
          <w:t>Poslovni broj: 11.St-</w:t>
        </w:r>
        <w:r w:rsidR="004A0E4F" w:rsidRPr="004A0E4F">
          <w:t>1</w:t>
        </w:r>
        <w:r w:rsidR="000577CF">
          <w:t>576/2016-</w:t>
        </w:r>
      </w:sdtContent>
    </w:sdt>
    <w:r w:rsidR="00F53D0F">
      <w:t>40</w:t>
    </w:r>
  </w:p>
  <w:p w:rsidRDefault="00AB7807" w:rsidR="00AB78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577CF"/>
    <w:rsid w:val="00070AC5"/>
    <w:rsid w:val="00081B46"/>
    <w:rsid w:val="000F7897"/>
    <w:rsid w:val="00112564"/>
    <w:rsid w:val="00127977"/>
    <w:rsid w:val="00135CCC"/>
    <w:rsid w:val="001D1A6B"/>
    <w:rsid w:val="00227E08"/>
    <w:rsid w:val="00231900"/>
    <w:rsid w:val="00237BF5"/>
    <w:rsid w:val="00256C42"/>
    <w:rsid w:val="002D3B07"/>
    <w:rsid w:val="00347638"/>
    <w:rsid w:val="0038748A"/>
    <w:rsid w:val="003D72B1"/>
    <w:rsid w:val="003F3F9F"/>
    <w:rsid w:val="003F73D8"/>
    <w:rsid w:val="00426C37"/>
    <w:rsid w:val="00466E01"/>
    <w:rsid w:val="004968B6"/>
    <w:rsid w:val="004A0E4F"/>
    <w:rsid w:val="004F77B6"/>
    <w:rsid w:val="005036D5"/>
    <w:rsid w:val="0051333A"/>
    <w:rsid w:val="00517FEF"/>
    <w:rsid w:val="00581597"/>
    <w:rsid w:val="00590E39"/>
    <w:rsid w:val="005C3750"/>
    <w:rsid w:val="005F6BFE"/>
    <w:rsid w:val="00624107"/>
    <w:rsid w:val="006951FE"/>
    <w:rsid w:val="006F308F"/>
    <w:rsid w:val="00712567"/>
    <w:rsid w:val="00727312"/>
    <w:rsid w:val="00760BEA"/>
    <w:rsid w:val="007659A5"/>
    <w:rsid w:val="00773A7A"/>
    <w:rsid w:val="00792894"/>
    <w:rsid w:val="007A4677"/>
    <w:rsid w:val="007A7272"/>
    <w:rsid w:val="007B40F5"/>
    <w:rsid w:val="007C20FA"/>
    <w:rsid w:val="007D604E"/>
    <w:rsid w:val="007E2957"/>
    <w:rsid w:val="007E5319"/>
    <w:rsid w:val="00801996"/>
    <w:rsid w:val="0080300F"/>
    <w:rsid w:val="0088021A"/>
    <w:rsid w:val="008D31C1"/>
    <w:rsid w:val="008E0D31"/>
    <w:rsid w:val="009133B2"/>
    <w:rsid w:val="009B26C0"/>
    <w:rsid w:val="009E1F18"/>
    <w:rsid w:val="009E286E"/>
    <w:rsid w:val="009F0FC8"/>
    <w:rsid w:val="009F4DE6"/>
    <w:rsid w:val="00A0601A"/>
    <w:rsid w:val="00A86A2B"/>
    <w:rsid w:val="00AA017F"/>
    <w:rsid w:val="00AB7807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0562E"/>
    <w:rsid w:val="00C14E5E"/>
    <w:rsid w:val="00C261FE"/>
    <w:rsid w:val="00CB2F65"/>
    <w:rsid w:val="00D348BD"/>
    <w:rsid w:val="00D36C8E"/>
    <w:rsid w:val="00D46B98"/>
    <w:rsid w:val="00D661F4"/>
    <w:rsid w:val="00DF524F"/>
    <w:rsid w:val="00E03FDC"/>
    <w:rsid w:val="00E0799C"/>
    <w:rsid w:val="00E07A93"/>
    <w:rsid w:val="00E14F85"/>
    <w:rsid w:val="00E63084"/>
    <w:rsid w:val="00E72776"/>
    <w:rsid w:val="00E80E84"/>
    <w:rsid w:val="00EB3D62"/>
    <w:rsid w:val="00F139CE"/>
    <w:rsid w:val="00F25213"/>
    <w:rsid w:val="00F326A8"/>
    <w:rsid w:val="00F53D0F"/>
    <w:rsid w:val="00FA40C6"/>
    <w:rsid w:val="00FB3F9C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AB78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AB78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veljače 2019.</izvorni_sadrzaj>
    <derivirana_varijabla naziv="DomainObject.Predmet.DatumArhiviranja_1">15. veljače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>1. veljače 2079.</izvorni_sadrzaj>
    <derivirana_varijabla naziv="DomainObject.Predmet.DatumRokaCuvanja_1">1. veljače 2079.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veljače 2019.</izvorni_sadrzaj>
    <derivirana_varijabla naziv="DomainObject.Predmet.DatumZatvaranja_1">15. veljače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hr.ibm.icms.common.model.sluzbeneosobe.Referada@564e564e[id=125, dbStatus=null, naziv=Referada 11, oznaka=null, sudac=null] &lt;-hr.ibm.icms.common.model.sluzbeneosobe.Referada@564e564e[status dodjele: =false]</izvorni_sadrzaj>
    <derivirana_varijabla naziv="DomainObject.Predmet.MjestoCuvanja_1">hr.ibm.icms.common.model.sluzbeneosobe.Referada@564e564e[id=125, dbStatus=null, naziv=Referada 11, oznaka=null, sudac=null] &lt;-hr.ibm.icms.common.model.sluzbeneosobe.Referada@564e564e[status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KUSIĆ MESOPROMET d.o.o. za trgovinu i usluge</izvorni_sadrzaj>
    <derivirana_varijabla naziv="DomainObject.Predmet.ProtustrankaFormated_1">  KUSIĆ MESOPROMET d.o.o. za trgovinu i usluge</derivirana_varijabla>
  </DomainObject.Predmet.ProtustrankaFormated>
  <DomainObject.Predmet.ProtustrankaFormatedOIB>
    <izvorni_sadrzaj>  KUSIĆ MESOPROMET d.o.o. za trgovinu i usluge, OIB 96850779092</izvorni_sadrzaj>
    <derivirana_varijabla naziv="DomainObject.Predmet.ProtustrankaFormatedOIB_1">  KUSIĆ MESOPROMET d.o.o. za trgovinu i usluge, OIB 96850779092</derivirana_varijabla>
  </DomainObject.Predmet.ProtustrankaFormatedOIB>
  <DomainObject.Predmet.ProtustrankaFormatedWithAdress>
    <izvorni_sadrzaj> KUSIĆ MESOPROMET d.o.o. za trgovinu i usluge, Jazvine 3, 21220 Plano</izvorni_sadrzaj>
    <derivirana_varijabla naziv="DomainObject.Predmet.ProtustrankaFormatedWithAdress_1"> KUSIĆ MESOPROMET d.o.o. za trgovinu i usluge, Jazvine 3, 21220 Plano</derivirana_varijabla>
  </DomainObject.Predmet.ProtustrankaFormatedWithAdress>
  <DomainObject.Predmet.ProtustrankaFormatedWithAdressOIB>
    <izvorni_sadrzaj> KUSIĆ MESOPROMET d.o.o. za trgovinu i usluge, OIB 96850779092, Jazvine 3, 21220 Plano</izvorni_sadrzaj>
    <derivirana_varijabla naziv="DomainObject.Predmet.ProtustrankaFormatedWithAdressOIB_1"> KUSIĆ MESOPROMET d.o.o. za trgovinu i usluge, OIB 96850779092, Jazvine 3, 21220 Plano</derivirana_varijabla>
  </DomainObject.Predmet.ProtustrankaFormatedWithAdressOIB>
  <DomainObject.Predmet.ProtustrankaWithAdress>
    <izvorni_sadrzaj>KUSIĆ MESOPROMET d.o.o. za trgovinu i usluge Jazvine 3, 21220 Plano</izvorni_sadrzaj>
    <derivirana_varijabla naziv="DomainObject.Predmet.ProtustrankaWithAdress_1">KUSIĆ MESOPROMET d.o.o. za trgovinu i usluge Jazvine 3, 21220 Plano</derivirana_varijabla>
  </DomainObject.Predmet.ProtustrankaWithAdress>
  <DomainObject.Predmet.ProtustrankaWithAdressOIB>
    <izvorni_sadrzaj>KUSIĆ MESOPROMET d.o.o. za trgovinu i usluge, OIB 96850779092, Jazvine 3, 21220 Plano</izvorni_sadrzaj>
    <derivirana_varijabla naziv="DomainObject.Predmet.ProtustrankaWithAdressOIB_1">KUSIĆ MESOPROMET d.o.o. za trgovinu i usluge, OIB 96850779092, Jazvine 3, 21220 Plano</derivirana_varijabla>
  </DomainObject.Predmet.ProtustrankaWithAdressOIB>
  <DomainObject.Predmet.ProtustrankaNazivFormated>
    <izvorni_sadrzaj>KUSIĆ MESOPROMET d.o.o. za trgovinu i usluge</izvorni_sadrzaj>
    <derivirana_varijabla naziv="DomainObject.Predmet.ProtustrankaNazivFormated_1">KUSIĆ MESOPROMET d.o.o. za trgovinu i usluge</derivirana_varijabla>
  </DomainObject.Predmet.ProtustrankaNazivFormated>
  <DomainObject.Predmet.ProtustrankaNazivFormatedOIB>
    <izvorni_sadrzaj>KUSIĆ MESOPROMET d.o.o. za trgovinu i usluge, OIB 96850779092</izvorni_sadrzaj>
    <derivirana_varijabla naziv="DomainObject.Predmet.ProtustrankaNazivFormatedOIB_1">KUSIĆ MESOPROMET d.o.o. za trgovinu i usluge, OIB 96850779092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291336.90</izvorni_sadrzaj>
    <derivirana_varijabla naziv="DomainObject.Predmet.TrenutnaVrijednost_1">291336.90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KUSIĆ MESOPROMET d.o.o. za trgovinu i usluge</item>
    </izvorni_sadrzaj>
    <derivirana_varijabla naziv="DomainObject.Predmet.ProtuStrankaListFormated_1">
      <item>KUSIĆ MESOPROMET d.o.o. za trgovinu i usluge</item>
    </derivirana_varijabla>
  </DomainObject.Predmet.ProtuStrankaListFormated>
  <DomainObject.Predmet.ProtuStrankaListFormatedOIB>
    <izvorni_sadrzaj>
      <item>KUSIĆ MESOPROMET d.o.o. za trgovinu i usluge, OIB 96850779092</item>
    </izvorni_sadrzaj>
    <derivirana_varijabla naziv="DomainObject.Predmet.ProtuStrankaListFormatedOIB_1">
      <item>KUSIĆ MESOPROMET d.o.o. za trgovinu i usluge, OIB 96850779092</item>
    </derivirana_varijabla>
  </DomainObject.Predmet.ProtuStrankaListFormatedOIB>
  <DomainObject.Predmet.ProtuStrankaListFormatedWithAdress>
    <izvorni_sadrzaj>
      <item>KUSIĆ MESOPROMET d.o.o. za trgovinu i usluge, Jazvine 3, 21220 Plano</item>
    </izvorni_sadrzaj>
    <derivirana_varijabla naziv="DomainObject.Predmet.ProtuStrankaListFormatedWithAdress_1">
      <item>KUSIĆ MESOPROMET d.o.o. za trgovinu i usluge, Jazvine 3, 21220 Plano</item>
    </derivirana_varijabla>
  </DomainObject.Predmet.ProtuStrankaListFormatedWithAdress>
  <DomainObject.Predmet.ProtuStrankaListFormatedWithAdressOIB>
    <izvorni_sadrzaj>
      <item>KUSIĆ MESOPROMET d.o.o. za trgovinu i usluge, OIB 96850779092, Jazvine 3, 21220 Plano</item>
    </izvorni_sadrzaj>
    <derivirana_varijabla naziv="DomainObject.Predmet.ProtuStrankaListFormatedWithAdressOIB_1">
      <item>KUSIĆ MESOPROMET d.o.o. za trgovinu i usluge, OIB 96850779092, Jazvine 3, 21220 Plano</item>
    </derivirana_varijabla>
  </DomainObject.Predmet.ProtuStrankaListFormatedWithAdressOIB>
  <DomainObject.Predmet.ProtuStrankaListNazivFormated>
    <izvorni_sadrzaj>
      <item>KUSIĆ MESOPROMET d.o.o. za trgovinu i usluge</item>
    </izvorni_sadrzaj>
    <derivirana_varijabla naziv="DomainObject.Predmet.ProtuStrankaListNazivFormated_1">
      <item>KUSIĆ MESOPROMET d.o.o. za trgovinu i usluge</item>
    </derivirana_varijabla>
  </DomainObject.Predmet.ProtuStrankaListNazivFormated>
  <DomainObject.Predmet.ProtuStrankaListNazivFormatedOIB>
    <izvorni_sadrzaj>
      <item>KUSIĆ MESOPROMET d.o.o. za trgovinu i usluge, OIB 96850779092</item>
    </izvorni_sadrzaj>
    <derivirana_varijabla naziv="DomainObject.Predmet.ProtuStrankaListNazivFormatedOIB_1">
      <item>KUSIĆ MESOPROMET d.o.o. za trgovinu i usluge, OIB 96850779092</item>
    </derivirana_varijabla>
  </DomainObject.Predmet.ProtuStrankaListNazivFormatedOIB>
  <DomainObject.Predmet.OstaliListFormated>
    <izvorni_sadrzaj>
      <item>Jure Kusić</item>
    </izvorni_sadrzaj>
    <derivirana_varijabla naziv="DomainObject.Predmet.OstaliListFormated_1">
      <item>Jure Kusić</item>
    </derivirana_varijabla>
  </DomainObject.Predmet.OstaliListFormated>
  <DomainObject.Predmet.OstaliListFormatedOIB>
    <izvorni_sadrzaj>
      <item>Jure Kusić, OIB 59285343186</item>
    </izvorni_sadrzaj>
    <derivirana_varijabla naziv="DomainObject.Predmet.OstaliListFormatedOIB_1">
      <item>Jure Kusić, OIB 59285343186</item>
    </derivirana_varijabla>
  </DomainObject.Predmet.OstaliListFormatedOIB>
  <DomainObject.Predmet.OstaliListFormatedWithAdress>
    <izvorni_sadrzaj>
      <item>Jure Kusić, Grabovac bb, 21271 Grabovac</item>
    </izvorni_sadrzaj>
    <derivirana_varijabla naziv="DomainObject.Predmet.OstaliListFormatedWithAdress_1">
      <item>Jure Kusić, Grabovac bb, 21271 Grabovac</item>
    </derivirana_varijabla>
  </DomainObject.Predmet.OstaliListFormatedWithAdress>
  <DomainObject.Predmet.OstaliListFormatedWithAdressOIB>
    <izvorni_sadrzaj>
      <item>Jure Kusić, OIB 59285343186, Grabovac bb, 21271 Grabovac</item>
    </izvorni_sadrzaj>
    <derivirana_varijabla naziv="DomainObject.Predmet.OstaliListFormatedWithAdressOIB_1">
      <item>Jure Kusić, OIB 59285343186, Grabovac bb, 21271 Grabovac</item>
    </derivirana_varijabla>
  </DomainObject.Predmet.OstaliListFormatedWithAdressOIB>
  <DomainObject.Predmet.OstaliListNazivFormated>
    <izvorni_sadrzaj>
      <item>Jure Kusić</item>
    </izvorni_sadrzaj>
    <derivirana_varijabla naziv="DomainObject.Predmet.OstaliListNazivFormated_1">
      <item>Jure Kusić</item>
    </derivirana_varijabla>
  </DomainObject.Predmet.OstaliListNazivFormated>
  <DomainObject.Predmet.OstaliListNazivFormatedOIB>
    <izvorni_sadrzaj>
      <item>Jure Kusić, OIB 59285343186</item>
    </izvorni_sadrzaj>
    <derivirana_varijabla naziv="DomainObject.Predmet.OstaliListNazivFormatedOIB_1">
      <item>Jure Kusić, OIB 59285343186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KUSIĆ MESOPROMET d.o.o. za trgovinu i usluge</izvorni_sadrzaj>
    <derivirana_varijabla naziv="DomainObject.Predmet.ProtustrankaIDrugi_1">KUSIĆ MESOPROMET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KUSIĆ MESOPROMET d.o.o. za trgovinu i usluge, OIB 96850779092, Jazvine 3, 21220 Plano</izvorni_sadrzaj>
    <derivirana_varijabla naziv="DomainObject.Predmet.ProtustrankaIDrugiAdressOIB_1">KUSIĆ MESOPROMET d.o.o. za trgovinu i usluge, OIB 96850779092, Jazvine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2019.</izvorni_sadrzaj>
    <derivirana_varijabla naziv="DomainObject.Predmet.OdlukaRjesenje.DatumDonosenjaOdluke_1">15. siječnja 2019.</derivirana_varijabla>
  </DomainObject.Predmet.OdlukaRjesenje.DatumDonosenjaOdluke>
  <DomainObject.Predmet.OdlukaRjesenje.DatumPravomocnosti>
    <izvorni_sadrzaj>1. veljače 2019.</izvorni_sadrzaj>
    <derivirana_varijabla naziv="DomainObject.Predmet.OdlukaRjesenje.DatumPravomocnosti_1">1. veljače 2019.</derivirana_varijabla>
  </DomainObject.Predmet.OdlukaRjesenje.DatumPravomocnosti>
  <DomainObject.Predmet.OdlukaRjesenje.Oznaka>
    <izvorni_sadrzaj>St-1576/2016-33</izvorni_sadrzaj>
    <derivirana_varijabla naziv="DomainObject.Predmet.OdlukaRjesenje.Oznaka_1">St-1576/2016-33</derivirana_varijabla>
  </DomainObject.Predmet.OdlukaRjesenje.Oznaka>
  <DomainObject.Predmet.SudioniciListNaziv>
    <izvorni_sadrzaj>
      <item>KUSIĆ MESOPROMET d.o.o. za trgovinu i usluge</item>
      <item>FINANCIJSKA AGENCIJA, RC SPLIT</item>
      <item>Jure Kusić</item>
    </izvorni_sadrzaj>
    <derivirana_varijabla naziv="DomainObject.Predmet.SudioniciListNaziv_1">
      <item>KUSIĆ MESOPROMET d.o.o. za trgovinu i usluge</item>
      <item>FINANCIJSKA AGENCIJA, RC SPLIT</item>
      <item>Jure Kusić</item>
    </derivirana_varijabla>
  </DomainObject.Predmet.SudioniciListNaziv>
  <DomainObject.Predmet.SudioniciListAdressOIB>
    <izvorni_sadrzaj>
      <item>KUSIĆ MESOPROMET d.o.o. za trgovinu i usluge, OIB 96850779092, Jazvine 3,21220 Plano</item>
      <item>FINANCIJSKA AGENCIJA, RC SPLIT, OIB 85821130368, Mažuranićevo šetalište 24 b,21000 Split</item>
      <item>Jure Kusić, OIB 59285343186, Grabovac bb,21271 Grabovac</item>
    </izvorni_sadrzaj>
    <derivirana_varijabla naziv="DomainObject.Predmet.SudioniciListAdressOIB_1">
      <item>KUSIĆ MESOPROMET d.o.o. za trgovinu i usluge, OIB 96850779092, Jazvine 3,21220 Plano</item>
      <item>FINANCIJSKA AGENCIJA, RC SPLIT, OIB 85821130368, Mažuranićevo šetalište 24 b,21000 Split</item>
      <item>Jure Kusić, OIB 59285343186, Grabovac bb,21271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96850779092</item>
      <item>, OIB 85821130368</item>
      <item>, OIB 59285343186</item>
    </izvorni_sadrzaj>
    <derivirana_varijabla naziv="DomainObject.Predmet.SudioniciListNazivOIB_1">
      <item>, OIB 96850779092</item>
      <item>, OIB 85821130368</item>
      <item>, OIB 59285343186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C1D72-AE99-48F7-80FD-DEA75E16D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538</properties:Words>
  <properties:Characters>2938</properties:Characters>
  <properties:Lines>63</properties:Lines>
  <properties:Paragraphs>23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2019-04-17T08:21:00Z</cp:lastPrinted>
  <dcterms:modified xmlns:xsi="http://www.w3.org/2001/XMLSchema-instance" xsi:type="dcterms:W3CDTF">2019-04-17T08:21:00Z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(St-1576-2016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