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13b01" w14:paraId="ce13b01" w:rsidRDefault="0029202A" w:rsidP="0029202A" w:rsidR="0029202A">
      <w:pPr>
        <w15:collapsed w:val="false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IZMJENJENI</w:t>
      </w:r>
    </w:p>
    <w:p w:rsidRDefault="0029202A" w:rsidP="0029202A" w:rsidR="0029202A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PLAN FINANCIJSKOG RESTRUKTURIRANJA         </w:t>
      </w:r>
    </w:p>
    <w:p w:rsidRDefault="0029202A" w:rsidP="0029202A" w:rsidR="0029202A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PZ“ Lugarnica“Hercegovac</w:t>
      </w:r>
    </w:p>
    <w:p w:rsidRDefault="0029202A" w:rsidP="0029202A" w:rsidR="0029202A">
      <w:pPr>
        <w:pStyle w:val="Odlomakpopisa"/>
        <w:numPr>
          <w:ilvl w:val="0"/>
          <w:numId w:val="47"/>
        </w:numPr>
        <w:tabs>
          <w:tab w:pos="851" w:val="clear"/>
        </w:tabs>
        <w:spacing w:afterLines="30" w:after="72" w:beforeLines="30" w:before="72"/>
        <w:ind w:left="1440"/>
        <w:contextualSpacing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činjenice i okolnosti iz kojih proizlazi postojanje prijeteće nesposobnosti za plaćanje</w:t>
      </w:r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>Blokada računa od strane porezne uprave za iznos od 41.000,00 kn i nemogućnost uplate tog iznosa u jednom iznosu a time i prijeteći stečaj zadruge.</w:t>
      </w:r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   Do problema s tekućom likvidnošću došlo je radi poremećaja u planu priliva </w:t>
      </w:r>
      <w:proofErr w:type="spellStart"/>
      <w:r>
        <w:rPr>
          <w:color w:val="000000"/>
          <w:sz w:val="20"/>
          <w:szCs w:val="20"/>
          <w:lang w:eastAsia="hr-HR"/>
        </w:rPr>
        <w:t>sredstava.U</w:t>
      </w:r>
      <w:proofErr w:type="spellEnd"/>
      <w:r>
        <w:rPr>
          <w:color w:val="000000"/>
          <w:sz w:val="20"/>
          <w:szCs w:val="20"/>
          <w:lang w:eastAsia="hr-HR"/>
        </w:rPr>
        <w:t xml:space="preserve">  2015.godini je odrađeno 12 projekata Ruralnog razvoja za naručioce, no ni jedan nije u 2015.g. do kraja obrađen, a  </w:t>
      </w:r>
      <w:proofErr w:type="spellStart"/>
      <w:r>
        <w:rPr>
          <w:color w:val="000000"/>
          <w:sz w:val="20"/>
          <w:szCs w:val="20"/>
          <w:lang w:eastAsia="hr-HR"/>
        </w:rPr>
        <w:t>ugovrena</w:t>
      </w:r>
      <w:proofErr w:type="spellEnd"/>
      <w:r>
        <w:rPr>
          <w:color w:val="000000"/>
          <w:sz w:val="20"/>
          <w:szCs w:val="20"/>
          <w:lang w:eastAsia="hr-HR"/>
        </w:rPr>
        <w:t xml:space="preserve"> naknada za uspjeh u </w:t>
      </w:r>
      <w:proofErr w:type="spellStart"/>
      <w:r>
        <w:rPr>
          <w:color w:val="000000"/>
          <w:sz w:val="20"/>
          <w:szCs w:val="20"/>
          <w:lang w:eastAsia="hr-HR"/>
        </w:rPr>
        <w:t>prjektima</w:t>
      </w:r>
      <w:proofErr w:type="spellEnd"/>
      <w:r>
        <w:rPr>
          <w:color w:val="000000"/>
          <w:sz w:val="20"/>
          <w:szCs w:val="20"/>
          <w:lang w:eastAsia="hr-HR"/>
        </w:rPr>
        <w:t xml:space="preserve"> iznosila je 90.000,00 kuna. Opće je poznato da je do zastoja pri odlučivanju u državnoj administraciji došlo radi izbora, imenovanje nove Vlade, te dužnosnika u Tijelima koja odlučuju o </w:t>
      </w:r>
      <w:proofErr w:type="spellStart"/>
      <w:r>
        <w:rPr>
          <w:color w:val="000000"/>
          <w:sz w:val="20"/>
          <w:szCs w:val="20"/>
          <w:lang w:eastAsia="hr-HR"/>
        </w:rPr>
        <w:t>zahtjevim</w:t>
      </w:r>
      <w:proofErr w:type="spellEnd"/>
      <w:r>
        <w:rPr>
          <w:color w:val="000000"/>
          <w:sz w:val="20"/>
          <w:szCs w:val="20"/>
          <w:lang w:eastAsia="hr-HR"/>
        </w:rPr>
        <w:t xml:space="preserve"> </w:t>
      </w:r>
      <w:proofErr w:type="spellStart"/>
      <w:r>
        <w:rPr>
          <w:color w:val="000000"/>
          <w:sz w:val="20"/>
          <w:szCs w:val="20"/>
          <w:lang w:eastAsia="hr-HR"/>
        </w:rPr>
        <w:t>aza</w:t>
      </w:r>
      <w:proofErr w:type="spellEnd"/>
      <w:r>
        <w:rPr>
          <w:color w:val="000000"/>
          <w:sz w:val="20"/>
          <w:szCs w:val="20"/>
          <w:lang w:eastAsia="hr-HR"/>
        </w:rPr>
        <w:t xml:space="preserve"> dodjelom bespovratnih sredstava, te se umjesto u 3. Kvartalu 2015. Godine odluke očekuju u krajem 1. Kvartala 2016. godine.</w:t>
      </w:r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Od upravljačkog tijela imamo informacije da je sada obrada podnijetih zahtijeva u tijeku., te očekujemo i priliv po ovim predmetima u sljedećim mjesecima, najkasnije u prvoj polovici 2016.godine.  </w:t>
      </w:r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   Osim toga cijelu godinu je upraviteljica bila na bolovanju zbog infarkta.</w:t>
      </w:r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</w:p>
    <w:p w:rsidRDefault="0029202A" w:rsidP="0029202A" w:rsidR="0029202A">
      <w:pPr>
        <w:pStyle w:val="Odlomakpopisa"/>
        <w:numPr>
          <w:ilvl w:val="0"/>
          <w:numId w:val="47"/>
        </w:numPr>
        <w:tabs>
          <w:tab w:pos="851" w:val="clear"/>
        </w:tabs>
        <w:spacing w:afterLines="30" w:after="72" w:beforeLines="30" w:before="72"/>
        <w:ind w:left="1440"/>
        <w:contextualSpacing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izračun manjka likvidnih sredstava na dan priloženih financijskih izvještaja</w:t>
      </w:r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Manjak likvidnih sredstava je </w:t>
      </w:r>
      <w:proofErr w:type="spellStart"/>
      <w:r>
        <w:rPr>
          <w:color w:val="000000"/>
          <w:sz w:val="20"/>
          <w:szCs w:val="20"/>
          <w:lang w:eastAsia="hr-HR"/>
        </w:rPr>
        <w:t>cca</w:t>
      </w:r>
      <w:proofErr w:type="spellEnd"/>
      <w:r>
        <w:rPr>
          <w:color w:val="000000"/>
          <w:sz w:val="20"/>
          <w:szCs w:val="20"/>
          <w:lang w:eastAsia="hr-HR"/>
        </w:rPr>
        <w:t xml:space="preserve"> 50.000,00 kn</w:t>
      </w:r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</w:p>
    <w:p w:rsidRDefault="0029202A" w:rsidP="0029202A" w:rsidR="0029202A">
      <w:pPr>
        <w:pStyle w:val="Odlomakpopisa"/>
        <w:numPr>
          <w:ilvl w:val="0"/>
          <w:numId w:val="47"/>
        </w:numPr>
        <w:tabs>
          <w:tab w:pos="851" w:val="clear"/>
        </w:tabs>
        <w:spacing w:afterLines="30" w:after="72" w:beforeLines="30" w:before="72"/>
        <w:ind w:left="1440"/>
        <w:contextualSpacing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mjere financijskoga restrukturiranja i izračun njihovih učinaka na manjak likvidnih sredstava</w:t>
      </w:r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Mjere financijskog restrukturiranja odnose se na </w:t>
      </w:r>
      <w:proofErr w:type="spellStart"/>
      <w:r>
        <w:rPr>
          <w:color w:val="000000"/>
          <w:sz w:val="20"/>
          <w:szCs w:val="20"/>
          <w:lang w:eastAsia="hr-HR"/>
        </w:rPr>
        <w:t>odblokiranje</w:t>
      </w:r>
      <w:proofErr w:type="spellEnd"/>
      <w:r>
        <w:rPr>
          <w:color w:val="000000"/>
          <w:sz w:val="20"/>
          <w:szCs w:val="20"/>
          <w:lang w:eastAsia="hr-HR"/>
        </w:rPr>
        <w:t xml:space="preserve"> poduzeća, dakle na obročnu otplatu prema poreznoj upravi duga u visini </w:t>
      </w:r>
      <w:proofErr w:type="spellStart"/>
      <w:r>
        <w:rPr>
          <w:color w:val="000000"/>
          <w:sz w:val="20"/>
          <w:szCs w:val="20"/>
          <w:lang w:eastAsia="hr-HR"/>
        </w:rPr>
        <w:t>cca</w:t>
      </w:r>
      <w:proofErr w:type="spellEnd"/>
      <w:r>
        <w:rPr>
          <w:color w:val="000000"/>
          <w:sz w:val="20"/>
          <w:szCs w:val="20"/>
          <w:lang w:eastAsia="hr-HR"/>
        </w:rPr>
        <w:t xml:space="preserve"> 58.000,00 kn. ( blokada 41.000 kn).</w:t>
      </w:r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</w:p>
    <w:p w:rsidRDefault="0029202A" w:rsidP="0029202A" w:rsidR="0029202A">
      <w:pPr>
        <w:pStyle w:val="Odlomakpopisa"/>
        <w:numPr>
          <w:ilvl w:val="0"/>
          <w:numId w:val="47"/>
        </w:numPr>
        <w:tabs>
          <w:tab w:pos="851" w:val="clear"/>
        </w:tabs>
        <w:spacing w:afterLines="30" w:after="72" w:beforeLines="30" w:before="72"/>
        <w:ind w:left="1440"/>
        <w:contextualSpacing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mjere operativnoga restrukturiranja i izračun njihovih učinaka na poslovanje</w:t>
      </w:r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Ugovaranje dodatnih poslova na projektima EU fondova . Planirano je i potpisano ugovora  u 2016.cca 160.000 kn. Uz stalni posao rada kavane više nego dovoljno za financiranje restrukturiranja i normalnog poslovanja. </w:t>
      </w:r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</w:p>
    <w:p w:rsidRDefault="0029202A" w:rsidP="0029202A" w:rsidR="0029202A">
      <w:pPr>
        <w:pStyle w:val="Odlomakpopisa"/>
        <w:numPr>
          <w:ilvl w:val="0"/>
          <w:numId w:val="47"/>
        </w:numPr>
        <w:tabs>
          <w:tab w:pos="851" w:val="clear"/>
        </w:tabs>
        <w:spacing w:afterLines="30" w:after="72" w:beforeLines="30" w:before="72"/>
        <w:ind w:left="1440"/>
        <w:contextualSpacing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plan poslovanja za razdoblje do kraja tekuće i za dvije sljedeće kalendarske godine uz detaljno obrazloženje razloga za utvrđivanje svake pozicije plana</w:t>
      </w:r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>godina                     2016                                  2017                                 2018</w:t>
      </w:r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>Prihodi</w:t>
      </w:r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>______________________________________________________________</w:t>
      </w:r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 Usluge              160.000                           180.000                             200.000</w:t>
      </w:r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Ugostiteljstvo    650.000                           700.000                             </w:t>
      </w:r>
      <w:proofErr w:type="spellStart"/>
      <w:r>
        <w:rPr>
          <w:color w:val="000000"/>
          <w:sz w:val="20"/>
          <w:szCs w:val="20"/>
          <w:lang w:eastAsia="hr-HR"/>
        </w:rPr>
        <w:t>700.000</w:t>
      </w:r>
      <w:proofErr w:type="spellEnd"/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>==========================================================</w:t>
      </w:r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Ukupno:                 800.000                           880.000                             900.000  </w:t>
      </w:r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========================================================== </w:t>
      </w:r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Rashodi:    </w:t>
      </w:r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lastRenderedPageBreak/>
        <w:t xml:space="preserve">___________________________________________________________________            </w:t>
      </w:r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Troškovi robe    250.000                           280.000                              </w:t>
      </w:r>
      <w:proofErr w:type="spellStart"/>
      <w:r>
        <w:rPr>
          <w:color w:val="000000"/>
          <w:sz w:val="20"/>
          <w:szCs w:val="20"/>
          <w:lang w:eastAsia="hr-HR"/>
        </w:rPr>
        <w:t>280.000</w:t>
      </w:r>
      <w:proofErr w:type="spellEnd"/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Plaće                   180.000                          200.000                              </w:t>
      </w:r>
      <w:proofErr w:type="spellStart"/>
      <w:r>
        <w:rPr>
          <w:color w:val="000000"/>
          <w:sz w:val="20"/>
          <w:szCs w:val="20"/>
          <w:lang w:eastAsia="hr-HR"/>
        </w:rPr>
        <w:t>200.000</w:t>
      </w:r>
      <w:proofErr w:type="spellEnd"/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Režije                    60.000                             65.000                               </w:t>
      </w:r>
      <w:proofErr w:type="spellStart"/>
      <w:r>
        <w:rPr>
          <w:color w:val="000000"/>
          <w:sz w:val="20"/>
          <w:szCs w:val="20"/>
          <w:lang w:eastAsia="hr-HR"/>
        </w:rPr>
        <w:t>65.000</w:t>
      </w:r>
      <w:proofErr w:type="spellEnd"/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</w:t>
      </w:r>
      <w:proofErr w:type="spellStart"/>
      <w:r>
        <w:rPr>
          <w:color w:val="000000"/>
          <w:sz w:val="20"/>
          <w:szCs w:val="20"/>
          <w:lang w:eastAsia="hr-HR"/>
        </w:rPr>
        <w:t>Administ.t</w:t>
      </w:r>
      <w:proofErr w:type="spellEnd"/>
      <w:r>
        <w:rPr>
          <w:color w:val="000000"/>
          <w:sz w:val="20"/>
          <w:szCs w:val="20"/>
          <w:lang w:eastAsia="hr-HR"/>
        </w:rPr>
        <w:t xml:space="preserve">.            12.000                             </w:t>
      </w:r>
      <w:proofErr w:type="spellStart"/>
      <w:r>
        <w:rPr>
          <w:color w:val="000000"/>
          <w:sz w:val="20"/>
          <w:szCs w:val="20"/>
          <w:lang w:eastAsia="hr-HR"/>
        </w:rPr>
        <w:t>12.000</w:t>
      </w:r>
      <w:proofErr w:type="spellEnd"/>
      <w:r>
        <w:rPr>
          <w:color w:val="000000"/>
          <w:sz w:val="20"/>
          <w:szCs w:val="20"/>
          <w:lang w:eastAsia="hr-HR"/>
        </w:rPr>
        <w:t xml:space="preserve">                               </w:t>
      </w:r>
      <w:proofErr w:type="spellStart"/>
      <w:r>
        <w:rPr>
          <w:color w:val="000000"/>
          <w:sz w:val="20"/>
          <w:szCs w:val="20"/>
          <w:lang w:eastAsia="hr-HR"/>
        </w:rPr>
        <w:t>12.000</w:t>
      </w:r>
      <w:proofErr w:type="spellEnd"/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Restrukturiranje    25.000                             </w:t>
      </w:r>
      <w:proofErr w:type="spellStart"/>
      <w:r>
        <w:rPr>
          <w:color w:val="000000"/>
          <w:sz w:val="20"/>
          <w:szCs w:val="20"/>
          <w:lang w:eastAsia="hr-HR"/>
        </w:rPr>
        <w:t>25.000</w:t>
      </w:r>
      <w:proofErr w:type="spellEnd"/>
      <w:r>
        <w:rPr>
          <w:color w:val="000000"/>
          <w:sz w:val="20"/>
          <w:szCs w:val="20"/>
          <w:lang w:eastAsia="hr-HR"/>
        </w:rPr>
        <w:t xml:space="preserve">                                     - </w:t>
      </w:r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Ostalo                    50.000                             </w:t>
      </w:r>
      <w:proofErr w:type="spellStart"/>
      <w:r>
        <w:rPr>
          <w:color w:val="000000"/>
          <w:sz w:val="20"/>
          <w:szCs w:val="20"/>
          <w:lang w:eastAsia="hr-HR"/>
        </w:rPr>
        <w:t>50.000</w:t>
      </w:r>
      <w:proofErr w:type="spellEnd"/>
      <w:r>
        <w:rPr>
          <w:color w:val="000000"/>
          <w:sz w:val="20"/>
          <w:szCs w:val="20"/>
          <w:lang w:eastAsia="hr-HR"/>
        </w:rPr>
        <w:t xml:space="preserve">                               </w:t>
      </w:r>
      <w:proofErr w:type="spellStart"/>
      <w:r>
        <w:rPr>
          <w:color w:val="000000"/>
          <w:sz w:val="20"/>
          <w:szCs w:val="20"/>
          <w:lang w:eastAsia="hr-HR"/>
        </w:rPr>
        <w:t>50.000</w:t>
      </w:r>
      <w:proofErr w:type="spellEnd"/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================================================================= </w:t>
      </w:r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Ukupno               577.000                           632.000                               607,000                          </w:t>
      </w:r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================================================================= </w:t>
      </w:r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Dobit                   233.000                           248.000                               293.000</w:t>
      </w:r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Porez 20%             46,600                             49,600                                 58,600</w:t>
      </w:r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>Obrazloženje:</w:t>
      </w:r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   Prihodi od usluga su dogovoreni i Ugovoreni</w:t>
      </w:r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   Prihodi od kavane su na razini dosadašnjih uz neznatno povećanje u 2017 i 2018.g.</w:t>
      </w:r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   Rashodi su u okvirima dosadašnjih uz </w:t>
      </w:r>
      <w:proofErr w:type="spellStart"/>
      <w:r>
        <w:rPr>
          <w:color w:val="000000"/>
          <w:sz w:val="20"/>
          <w:szCs w:val="20"/>
          <w:lang w:eastAsia="hr-HR"/>
        </w:rPr>
        <w:t>prosjećne</w:t>
      </w:r>
      <w:proofErr w:type="spellEnd"/>
      <w:r>
        <w:rPr>
          <w:color w:val="000000"/>
          <w:sz w:val="20"/>
          <w:szCs w:val="20"/>
          <w:lang w:eastAsia="hr-HR"/>
        </w:rPr>
        <w:t xml:space="preserve"> plaće od 4000,00 kn po zaposlenom.</w:t>
      </w:r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</w:p>
    <w:p w:rsidRDefault="0029202A" w:rsidP="0029202A" w:rsidR="0029202A">
      <w:pPr>
        <w:pStyle w:val="Odlomakpopisa"/>
        <w:numPr>
          <w:ilvl w:val="0"/>
          <w:numId w:val="47"/>
        </w:numPr>
        <w:tabs>
          <w:tab w:pos="851" w:val="clear"/>
        </w:tabs>
        <w:spacing w:afterLines="30" w:after="72" w:beforeLines="30" w:before="72"/>
        <w:ind w:left="1440"/>
        <w:contextualSpacing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planiranu bilancu na zadnji dan razdoblja za koje je sastavljen plan poslovanja</w:t>
      </w:r>
    </w:p>
    <w:p w:rsidRDefault="0029202A" w:rsidP="0029202A" w:rsidR="0029202A">
      <w:pPr>
        <w:spacing w:afterLines="30" w:after="72" w:beforeLines="30" w:before="72"/>
        <w:jc w:val="both"/>
        <w:rPr>
          <w:b/>
          <w:color w:val="000000"/>
          <w:sz w:val="20"/>
          <w:szCs w:val="20"/>
          <w:lang w:eastAsia="hr-HR"/>
        </w:rPr>
      </w:pPr>
      <w:r>
        <w:rPr>
          <w:b/>
          <w:color w:val="000000"/>
          <w:sz w:val="20"/>
          <w:szCs w:val="20"/>
          <w:lang w:eastAsia="hr-HR"/>
        </w:rPr>
        <w:t xml:space="preserve">                                                     Planirana    bilanca   za 2018.g.</w:t>
      </w:r>
    </w:p>
    <w:p w:rsidRDefault="0029202A" w:rsidP="0029202A" w:rsidR="0029202A">
      <w:pPr>
        <w:spacing w:afterLines="30" w:after="72" w:beforeLines="30" w:before="72"/>
        <w:jc w:val="both"/>
        <w:rPr>
          <w:b/>
          <w:color w:val="000000"/>
          <w:sz w:val="20"/>
          <w:szCs w:val="20"/>
          <w:lang w:eastAsia="hr-HR"/>
        </w:rPr>
      </w:pPr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Aktiva </w:t>
      </w:r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>Potraživanja za upisani a neuplaćeni kapital………………………………….0</w:t>
      </w:r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>Dugotrajna imovina……………………………………………………..</w:t>
      </w:r>
      <w:r>
        <w:rPr>
          <w:b/>
          <w:color w:val="000000"/>
          <w:sz w:val="20"/>
          <w:szCs w:val="20"/>
          <w:lang w:eastAsia="hr-HR"/>
        </w:rPr>
        <w:t>50.000</w:t>
      </w:r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>Kratkotrajna imovina…………………………………………….……</w:t>
      </w:r>
      <w:r>
        <w:rPr>
          <w:b/>
          <w:color w:val="000000"/>
          <w:sz w:val="20"/>
          <w:szCs w:val="20"/>
          <w:lang w:eastAsia="hr-HR"/>
        </w:rPr>
        <w:t>323.000</w:t>
      </w:r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      Zalihe……………………………………………………………..20.000</w:t>
      </w:r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      Potraživanja………………………………………………………40.000</w:t>
      </w:r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      Kratkotrajna financijska imovina………………………………..263.000</w:t>
      </w:r>
    </w:p>
    <w:p w:rsidRDefault="0029202A" w:rsidP="0029202A" w:rsidR="0029202A">
      <w:pPr>
        <w:spacing w:afterLines="30" w:after="72" w:beforeLines="30" w:before="72"/>
        <w:jc w:val="both"/>
        <w:rPr>
          <w:b/>
          <w:color w:val="000000"/>
          <w:sz w:val="20"/>
          <w:szCs w:val="20"/>
          <w:lang w:eastAsia="hr-HR"/>
        </w:rPr>
      </w:pPr>
      <w:r>
        <w:rPr>
          <w:b/>
          <w:color w:val="000000"/>
          <w:sz w:val="20"/>
          <w:szCs w:val="20"/>
          <w:lang w:eastAsia="hr-HR"/>
        </w:rPr>
        <w:t>Ukupno aktiva………………………………………………………….373.000</w:t>
      </w:r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_________________________________________________________________________ </w:t>
      </w:r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>Pasiva</w:t>
      </w:r>
    </w:p>
    <w:p w:rsidRDefault="0029202A" w:rsidP="0029202A" w:rsidR="0029202A">
      <w:pPr>
        <w:spacing w:afterLines="30" w:after="72" w:beforeLines="30" w:before="72"/>
        <w:jc w:val="both"/>
        <w:rPr>
          <w:b/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>Kapital i rezerve……………………………………………………….</w:t>
      </w:r>
      <w:r>
        <w:rPr>
          <w:b/>
          <w:color w:val="000000"/>
          <w:sz w:val="20"/>
          <w:szCs w:val="20"/>
          <w:lang w:eastAsia="hr-HR"/>
        </w:rPr>
        <w:t>300.000</w:t>
      </w:r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    Temeljni kapital……………………………………………………..7.000</w:t>
      </w:r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    Dobit /gubitak poslovne godine………………………………….233.000</w:t>
      </w:r>
    </w:p>
    <w:p w:rsidRDefault="0029202A" w:rsidP="0029202A" w:rsidR="0029202A">
      <w:pPr>
        <w:spacing w:afterLines="30" w:after="72" w:beforeLines="30" w:before="72"/>
        <w:jc w:val="both"/>
        <w:rPr>
          <w:b/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Rezerviranja…………………………………………………………….  </w:t>
      </w:r>
      <w:r>
        <w:rPr>
          <w:b/>
          <w:color w:val="000000"/>
          <w:sz w:val="20"/>
          <w:szCs w:val="20"/>
          <w:lang w:eastAsia="hr-HR"/>
        </w:rPr>
        <w:t>43.000</w:t>
      </w:r>
    </w:p>
    <w:p w:rsidRDefault="0029202A" w:rsidP="0029202A" w:rsidR="0029202A">
      <w:pPr>
        <w:spacing w:afterLines="30" w:after="72" w:beforeLines="30" w:before="72"/>
        <w:jc w:val="both"/>
        <w:rPr>
          <w:b/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>Kratkoročne obveze………………………………………………………</w:t>
      </w:r>
      <w:r>
        <w:rPr>
          <w:b/>
          <w:color w:val="000000"/>
          <w:sz w:val="20"/>
          <w:szCs w:val="20"/>
          <w:lang w:eastAsia="hr-HR"/>
        </w:rPr>
        <w:t>30.000</w:t>
      </w:r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 Predujmovi……………………………………………………………10.000</w:t>
      </w:r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 </w:t>
      </w:r>
      <w:proofErr w:type="spellStart"/>
      <w:r>
        <w:rPr>
          <w:color w:val="000000"/>
          <w:sz w:val="20"/>
          <w:szCs w:val="20"/>
          <w:lang w:eastAsia="hr-HR"/>
        </w:rPr>
        <w:t>Dobavljaći</w:t>
      </w:r>
      <w:proofErr w:type="spellEnd"/>
      <w:r>
        <w:rPr>
          <w:color w:val="000000"/>
          <w:sz w:val="20"/>
          <w:szCs w:val="20"/>
          <w:lang w:eastAsia="hr-HR"/>
        </w:rPr>
        <w:t>……………………………………………………………..10.000</w:t>
      </w:r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 Zaposlenici…………………………………………………………….10.000</w:t>
      </w:r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>Ukupno pasiva …………………………………………………………..</w:t>
      </w:r>
      <w:r>
        <w:rPr>
          <w:b/>
          <w:color w:val="000000"/>
          <w:sz w:val="20"/>
          <w:szCs w:val="20"/>
          <w:lang w:eastAsia="hr-HR"/>
        </w:rPr>
        <w:t>373.000</w:t>
      </w:r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sz w:val="20"/>
          <w:szCs w:val="20"/>
          <w:lang w:eastAsia="hr-HR"/>
        </w:rPr>
      </w:pPr>
      <w:r>
        <w:rPr>
          <w:color w:val="000000"/>
          <w:sz w:val="20"/>
          <w:szCs w:val="20"/>
          <w:lang w:eastAsia="hr-HR"/>
        </w:rPr>
        <w:t xml:space="preserve">                                  </w:t>
      </w:r>
    </w:p>
    <w:p w:rsidRDefault="0029202A" w:rsidP="0029202A" w:rsidR="0029202A">
      <w:pPr>
        <w:pStyle w:val="Odlomakpopisa"/>
        <w:numPr>
          <w:ilvl w:val="0"/>
          <w:numId w:val="47"/>
        </w:numPr>
        <w:tabs>
          <w:tab w:pos="851" w:val="clear"/>
        </w:tabs>
        <w:spacing w:afterLines="30" w:after="72" w:beforeLines="30" w:before="72"/>
        <w:ind w:left="1440"/>
        <w:contextualSpacing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analizu svih tražbina prema visini i vrsti (tražbine radnika i prijašnjih dužnikovih radnika, izlučna prava, </w:t>
      </w:r>
      <w:proofErr w:type="spellStart"/>
      <w:r>
        <w:rPr>
          <w:b/>
          <w:color w:val="000000"/>
          <w:sz w:val="20"/>
          <w:szCs w:val="20"/>
        </w:rPr>
        <w:t>razlučna</w:t>
      </w:r>
      <w:proofErr w:type="spellEnd"/>
      <w:r>
        <w:rPr>
          <w:b/>
          <w:color w:val="000000"/>
          <w:sz w:val="20"/>
          <w:szCs w:val="20"/>
        </w:rPr>
        <w:t xml:space="preserve"> prava, tražbine za koje se vodi postupak, neosigurane tražbine i druge tražbine)</w:t>
      </w:r>
    </w:p>
    <w:p w:rsidRDefault="0029202A" w:rsidP="0029202A" w:rsidR="0029202A">
      <w:pPr>
        <w:pStyle w:val="Odlomakpopisa"/>
        <w:spacing w:afterLines="30" w:after="72" w:beforeLines="30" w:before="72"/>
        <w:ind w:left="1440"/>
        <w:rPr>
          <w:b/>
          <w:color w:val="000000"/>
          <w:sz w:val="20"/>
          <w:szCs w:val="20"/>
        </w:rPr>
      </w:pPr>
    </w:p>
    <w:p w:rsidRDefault="0029202A" w:rsidP="0029202A" w:rsidR="0029202A"/>
    <w:p w:rsidRDefault="0029202A" w:rsidP="0029202A" w:rsidR="0029202A">
      <w:r>
        <w:t xml:space="preserve">           1.POREZNA UPRAVA-----------------------------------------58.000,00kn</w:t>
      </w:r>
    </w:p>
    <w:p w:rsidRDefault="0029202A" w:rsidP="0029202A" w:rsidR="0029202A">
      <w:r>
        <w:t xml:space="preserve">           2.ANJA d.o.o.Garešnica-----------------------------------------55.000,00 kn   </w:t>
      </w:r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 xml:space="preserve">           3.OPG ŽIGROVIĆ ZELINA----------------------------------5.000,00 kn</w:t>
      </w:r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 xml:space="preserve">           4.HRVATSKO DRUŠTVO SKLADATELJA-------ZG--- 4.757,00 kn</w:t>
      </w:r>
    </w:p>
    <w:p w:rsidRDefault="0029202A" w:rsidP="0029202A" w:rsidR="0029202A">
      <w:pPr>
        <w:pStyle w:val="Odlomakpopisa"/>
        <w:numPr>
          <w:ilvl w:val="0"/>
          <w:numId w:val="47"/>
        </w:numPr>
        <w:tabs>
          <w:tab w:pos="851" w:val="clear"/>
        </w:tabs>
        <w:spacing w:afterLines="30" w:after="72" w:beforeLines="30" w:before="72"/>
        <w:ind w:left="1440"/>
        <w:contextualSpacing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ponudu vjerovnicima razvrstanim u skupine odgovarajućom primjenom pravila o razvrstavanju sudionika u stečajnom planu o načinu, rokovima i uvjetima namirenja tražbina</w:t>
      </w:r>
    </w:p>
    <w:p w:rsidRDefault="0029202A" w:rsidP="0029202A" w:rsidR="0029202A">
      <w:pPr>
        <w:pStyle w:val="Odlomakpopisa"/>
        <w:spacing w:afterLines="30" w:after="72" w:beforeLines="30" w:before="72"/>
        <w:ind w:left="1440"/>
        <w:rPr>
          <w:b/>
          <w:color w:val="000000"/>
          <w:sz w:val="20"/>
          <w:szCs w:val="20"/>
        </w:rPr>
      </w:pPr>
    </w:p>
    <w:p w:rsidRDefault="0029202A" w:rsidP="0029202A" w:rsidR="0029202A" w:rsidRPr="0029202A">
      <w:pPr>
        <w:pStyle w:val="Odlomakpopisa"/>
        <w:rPr>
          <w:b/>
          <w:lang w:eastAsia="en-US"/>
        </w:rPr>
      </w:pPr>
      <w:r>
        <w:rPr>
          <w:b/>
        </w:rPr>
        <w:t>PRIJEDLOG NAMIRENJA</w:t>
      </w:r>
    </w:p>
    <w:p w:rsidRDefault="0029202A" w:rsidP="0029202A" w:rsidR="0029202A">
      <w:pPr>
        <w:pStyle w:val="Odlomakpopisa"/>
      </w:pPr>
      <w:r>
        <w:t>1.POREZNA UPRAVA</w:t>
      </w:r>
    </w:p>
    <w:p w:rsidRDefault="0029202A" w:rsidP="0029202A" w:rsidR="0029202A">
      <w:pPr>
        <w:pStyle w:val="Odlomakpopisa"/>
      </w:pPr>
      <w:r>
        <w:t xml:space="preserve">   -PLAĆANJE UKUPNOG DUGA U IZNOSU OD 58.000,00 KN NA 24 RATA      </w:t>
      </w:r>
    </w:p>
    <w:p w:rsidRDefault="0029202A" w:rsidP="0029202A" w:rsidR="0029202A">
      <w:pPr>
        <w:pStyle w:val="Odlomakpopisa"/>
      </w:pPr>
      <w:r>
        <w:t xml:space="preserve">    I KAMATE 4,5 %</w:t>
      </w:r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 xml:space="preserve">             2.ANJA d.o.o. Garešnica i OPG </w:t>
      </w:r>
      <w:proofErr w:type="spellStart"/>
      <w:r>
        <w:rPr>
          <w:color w:val="000000"/>
          <w:lang w:eastAsia="hr-HR"/>
        </w:rPr>
        <w:t>Žigrović</w:t>
      </w:r>
      <w:proofErr w:type="spellEnd"/>
      <w:r>
        <w:rPr>
          <w:color w:val="000000"/>
          <w:lang w:eastAsia="hr-HR"/>
        </w:rPr>
        <w:t xml:space="preserve">,Zelina, Hrvatsko društvo skladatelja     </w:t>
      </w:r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 xml:space="preserve">               Zagreb-Plaćanje ukupnog duga u 48  jednake rate uz  otpis kamata.</w:t>
      </w:r>
    </w:p>
    <w:p w:rsidRDefault="0029202A" w:rsidP="0029202A" w:rsidR="0029202A">
      <w:pPr>
        <w:spacing w:afterLines="30" w:after="72" w:beforeLines="30" w:before="72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 xml:space="preserve">             </w:t>
      </w:r>
    </w:p>
    <w:p w:rsidRDefault="0029202A" w:rsidP="0029202A" w:rsidR="0029202A">
      <w:pPr>
        <w:pStyle w:val="Odlomakpopisa"/>
        <w:numPr>
          <w:ilvl w:val="0"/>
          <w:numId w:val="47"/>
        </w:numPr>
        <w:tabs>
          <w:tab w:pos="851" w:val="clear"/>
        </w:tabs>
        <w:spacing w:afterLines="30" w:after="72" w:beforeLines="30" w:before="72"/>
        <w:ind w:left="1440"/>
        <w:contextualSpacing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rok za dobrovoljno ispunjenje i</w:t>
      </w:r>
    </w:p>
    <w:p w:rsidRDefault="0029202A" w:rsidP="0029202A" w:rsidR="0029202A">
      <w:pPr>
        <w:spacing w:afterLines="30" w:after="72" w:beforeLines="30" w:before="72"/>
        <w:jc w:val="both"/>
        <w:rPr>
          <w:b/>
          <w:color w:val="000000"/>
          <w:sz w:val="20"/>
          <w:szCs w:val="20"/>
          <w:lang w:eastAsia="hr-HR"/>
        </w:rPr>
      </w:pPr>
      <w:r>
        <w:rPr>
          <w:b/>
          <w:color w:val="000000"/>
          <w:sz w:val="20"/>
          <w:szCs w:val="20"/>
          <w:lang w:eastAsia="hr-HR"/>
        </w:rPr>
        <w:t xml:space="preserve">           U roku 24 mjeseca Porezna a ostali 48 mjeseci.</w:t>
      </w:r>
    </w:p>
    <w:p w:rsidRDefault="0029202A" w:rsidP="0029202A" w:rsidR="0029202A">
      <w:pPr>
        <w:spacing w:afterLines="30" w:after="72" w:beforeLines="30" w:before="72"/>
        <w:jc w:val="both"/>
        <w:rPr>
          <w:b/>
          <w:color w:val="000000"/>
          <w:sz w:val="20"/>
          <w:szCs w:val="20"/>
          <w:lang w:eastAsia="hr-HR"/>
        </w:rPr>
      </w:pPr>
      <w:r>
        <w:rPr>
          <w:b/>
          <w:color w:val="000000"/>
          <w:sz w:val="20"/>
          <w:szCs w:val="20"/>
          <w:lang w:eastAsia="hr-HR"/>
        </w:rPr>
        <w:t xml:space="preserve">       10. planirani iznos troškova restrukturiranja.</w:t>
      </w:r>
    </w:p>
    <w:p w:rsidRDefault="0029202A" w:rsidP="0029202A" w:rsidR="0029202A">
      <w:pPr>
        <w:rPr>
          <w:b/>
        </w:rPr>
      </w:pPr>
      <w:r>
        <w:rPr>
          <w:b/>
        </w:rPr>
        <w:t xml:space="preserve">           5000.000 kn</w:t>
      </w:r>
    </w:p>
    <w:p w:rsidRDefault="0029202A" w:rsidP="0029202A" w:rsidR="0029202A">
      <w:r>
        <w:t>U Hercegovcu, 11.7.2016.g</w:t>
      </w:r>
    </w:p>
    <w:p w:rsidRDefault="0029202A" w:rsidP="0029202A" w:rsidR="0029202A">
      <w:r>
        <w:t xml:space="preserve">                                                                               UPRAVITELJ</w:t>
      </w:r>
    </w:p>
    <w:p w:rsidRDefault="0029202A" w:rsidP="0029202A" w:rsidR="00DA0242">
      <w:r>
        <w:t xml:space="preserve">                                                                                Ljiljana </w:t>
      </w:r>
      <w:proofErr w:type="spellStart"/>
      <w:r>
        <w:t>Biroš</w:t>
      </w:r>
      <w:proofErr w:type="spellEnd"/>
      <w:r>
        <w:t>-Pereš,</w:t>
      </w:r>
      <w:proofErr w:type="spellStart"/>
      <w:r>
        <w:t>mag</w:t>
      </w:r>
      <w:proofErr w:type="spellEnd"/>
      <w:r>
        <w:t xml:space="preserve"> </w:t>
      </w:r>
      <w:proofErr w:type="spellStart"/>
      <w:r>
        <w:t>iur</w:t>
      </w:r>
      <w:proofErr w:type="spellEnd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4A0992"/>
    <w:multiLevelType w:val="hybridMultilevel"/>
    <w:tmpl w:val="0EECF70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202A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622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St-189/2016-17</izvorni_sadrzaj>
    <derivirana_varijabla naziv="DomainObject.Oznaka_1">St-189/2016-17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St-189/2016</izvorni_sadrzaj>
    <derivirana_varijabla naziv="DomainObject.Predmet.OznakaBroj_1">St-189/2016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POLJOPRIVREDNA ZADRUGA LUGARNICA, za turizam, lovstvo i poljoprivredu</izvorni_sadrzaj>
    <derivirana_varijabla naziv="DomainObject.Predmet.StrankaFormated_1">  POLJOPRIVREDNA ZADRUGA LUGARNICA, za turizam, lovstvo i poljoprivredu</derivirana_varijabla>
  </DomainObject.Predmet.StrankaFormated>
  <DomainObject.Predmet.StrankaFormatedOIB>
    <izvorni_sadrzaj>  POLJOPRIVREDNA ZADRUGA LUGARNICA, za turizam, lovstvo i poljoprivredu, OIB 41929211394</izvorni_sadrzaj>
    <derivirana_varijabla naziv="DomainObject.Predmet.StrankaFormatedOIB_1">  POLJOPRIVREDNA ZADRUGA LUGARNICA, za turizam, lovstvo i poljoprivredu, OIB 41929211394</derivirana_varijabla>
  </DomainObject.Predmet.StrankaFormatedOIB>
  <DomainObject.Predmet.StrankaFormatedWithAdress>
    <izvorni_sadrzaj> POLJOPRIVREDNA ZADRUGA LUGARNICA, za turizam, lovstvo i poljoprivredu, Moslavačka 153, 43280 Hercegovac</izvorni_sadrzaj>
    <derivirana_varijabla naziv="DomainObject.Predmet.StrankaFormatedWithAdress_1"> POLJOPRIVREDNA ZADRUGA LUGARNICA, za turizam, lovstvo i poljoprivredu, Moslavačka 153, 43280 Hercegovac</derivirana_varijabla>
  </DomainObject.Predmet.StrankaFormatedWithAdress>
  <DomainObject.Predmet.StrankaFormatedWithAdressOIB>
    <izvorni_sadrzaj> POLJOPRIVREDNA ZADRUGA LUGARNICA, za turizam, lovstvo i poljoprivredu, OIB 41929211394, Moslavačka 153, 43280 Hercegovac</izvorni_sadrzaj>
    <derivirana_varijabla naziv="DomainObject.Predmet.StrankaFormatedWithAdressOIB_1"> POLJOPRIVREDNA ZADRUGA LUGARNICA, za turizam, lovstvo i poljoprivredu, OIB 41929211394, Moslavačka 153, 43280 Hercegovac</derivirana_varijabla>
  </DomainObject.Predmet.StrankaFormatedWithAdressOIB>
  <DomainObject.Predmet.StrankaWithAdress>
    <izvorni_sadrzaj>POLJOPRIVREDNA ZADRUGA LUGARNICA, za turizam, lovstvo i poljoprivredu Moslavačka 153,43280 Hercegovac</izvorni_sadrzaj>
    <derivirana_varijabla naziv="DomainObject.Predmet.StrankaWithAdress_1">POLJOPRIVREDNA ZADRUGA LUGARNICA, za turizam, lovstvo i poljoprivredu Moslavačka 153,43280 Hercegovac</derivirana_varijabla>
  </DomainObject.Predmet.StrankaWithAdress>
  <DomainObject.Predmet.StrankaWithAdressOIB>
    <izvorni_sadrzaj>POLJOPRIVREDNA ZADRUGA LUGARNICA, za turizam, lovstvo i poljoprivredu, OIB 41929211394, Moslavačka 153,43280 Hercegovac</izvorni_sadrzaj>
    <derivirana_varijabla naziv="DomainObject.Predmet.StrankaWithAdressOIB_1">POLJOPRIVREDNA ZADRUGA LUGARNICA, za turizam, lovstvo i poljoprivredu, OIB 41929211394, Moslavačka 153,43280 Hercegovac</derivirana_varijabla>
  </DomainObject.Predmet.StrankaWithAdressOIB>
  <DomainObject.Predmet.StrankaNazivFormated>
    <izvorni_sadrzaj>POLJOPRIVREDNA ZADRUGA LUGARNICA, za turizam, lovstvo i poljoprivredu</izvorni_sadrzaj>
    <derivirana_varijabla naziv="DomainObject.Predmet.StrankaNazivFormated_1">POLJOPRIVREDNA ZADRUGA LUGARNICA, za turizam, lovstvo i poljoprivredu</derivirana_varijabla>
  </DomainObject.Predmet.StrankaNazivFormated>
  <DomainObject.Predmet.StrankaNazivFormatedOIB>
    <izvorni_sadrzaj>POLJOPRIVREDNA ZADRUGA LUGARNICA, za turizam, lovstvo i poljoprivredu, OIB 41929211394</izvorni_sadrzaj>
    <derivirana_varijabla naziv="DomainObject.Predmet.StrankaNazivFormatedOIB_1">POLJOPRIVREDNA ZADRUGA LUGARNICA, za turizam, lovstvo i poljoprivredu, OIB 41929211394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POLJOPRIVREDNA ZADRUGA LUGARNICA, za turizam, lovstvo i poljoprivredu</item>
    </izvorni_sadrzaj>
    <derivirana_varijabla naziv="DomainObject.Predmet.StrankaListFormated_1">
      <item>POLJOPRIVREDNA ZADRUGA LUGARNICA, za turizam, lovstvo i poljoprivredu</item>
    </derivirana_varijabla>
  </DomainObject.Predmet.StrankaListFormated>
  <DomainObject.Predmet.StrankaListFormatedOIB>
    <izvorni_sadrzaj>
      <item>POLJOPRIVREDNA ZADRUGA LUGARNICA, za turizam, lovstvo i poljoprivredu, OIB 41929211394</item>
    </izvorni_sadrzaj>
    <derivirana_varijabla naziv="DomainObject.Predmet.StrankaListFormatedOIB_1">
      <item>POLJOPRIVREDNA ZADRUGA LUGARNICA, za turizam, lovstvo i poljoprivredu, OIB 41929211394</item>
    </derivirana_varijabla>
  </DomainObject.Predmet.StrankaListFormatedOIB>
  <DomainObject.Predmet.StrankaListFormatedWithAdress>
    <izvorni_sadrzaj>
      <item>POLJOPRIVREDNA ZADRUGA LUGARNICA, za turizam, lovstvo i poljoprivredu, Moslavačka 153, 43280 Hercegovac</item>
    </izvorni_sadrzaj>
    <derivirana_varijabla naziv="DomainObject.Predmet.StrankaListFormatedWithAdress_1">
      <item>POLJOPRIVREDNA ZADRUGA LUGARNICA, za turizam, lovstvo i poljoprivredu, Moslavačka 153, 43280 Hercegovac</item>
    </derivirana_varijabla>
  </DomainObject.Predmet.StrankaListFormatedWithAdress>
  <DomainObject.Predmet.StrankaListFormatedWithAdressOIB>
    <izvorni_sadrzaj>
      <item>POLJOPRIVREDNA ZADRUGA LUGARNICA, za turizam, lovstvo i poljoprivredu, OIB 41929211394, Moslavačka 153, 43280 Hercegovac</item>
    </izvorni_sadrzaj>
    <derivirana_varijabla naziv="DomainObject.Predmet.StrankaListFormatedWithAdressOIB_1">
      <item>POLJOPRIVREDNA ZADRUGA LUGARNICA, za turizam, lovstvo i poljoprivredu, OIB 41929211394, Moslavačka 153, 43280 Hercegovac</item>
    </derivirana_varijabla>
  </DomainObject.Predmet.StrankaListFormatedWithAdressOIB>
  <DomainObject.Predmet.StrankaListNazivFormated>
    <izvorni_sadrzaj>
      <item>POLJOPRIVREDNA ZADRUGA LUGARNICA, za turizam, lovstvo i poljoprivredu</item>
    </izvorni_sadrzaj>
    <derivirana_varijabla naziv="DomainObject.Predmet.StrankaListNazivFormated_1">
      <item>POLJOPRIVREDNA ZADRUGA LUGARNICA, za turizam, lovstvo i poljoprivredu</item>
    </derivirana_varijabla>
  </DomainObject.Predmet.StrankaListNazivFormated>
  <DomainObject.Predmet.StrankaListNazivFormatedOIB>
    <izvorni_sadrzaj>
      <item>POLJOPRIVREDNA ZADRUGA LUGARNICA, za turizam, lovstvo i poljoprivredu, OIB 41929211394</item>
    </izvorni_sadrzaj>
    <derivirana_varijabla naziv="DomainObject.Predmet.StrankaListNazivFormatedOIB_1">
      <item>POLJOPRIVREDNA ZADRUGA LUGARNICA, za turizam, lovstvo i poljoprivredu, OIB 41929211394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St-189/2016-17</izvorni_sadrzaj>
    <derivirana_varijabla naziv="DomainObject.PoslovniBrojDokumenta_1">St-189/2016-17</derivirana_varijabla>
  </DomainObject.PoslovniBrojDokumenta>
  <DomainObject.Predmet.StrankaIDrugi>
    <izvorni_sadrzaj>POLJOPRIVREDNA ZADRUGA LUGARNICA, za turizam, lovstvo i poljoprivredu</izvorni_sadrzaj>
    <derivirana_varijabla naziv="DomainObject.Predmet.StrankaIDrugi_1">POLJOPRIVREDNA ZADRUGA LUGARNICA, za turizam, lovstvo i poljoprivredu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POLJOPRIVREDNA ZADRUGA LUGARNICA, za turizam, lovstvo i poljoprivredu, OIB 41929211394, Moslavačka 153, 43280 Hercegovac</izvorni_sadrzaj>
    <derivirana_varijabla naziv="DomainObject.Predmet.StrankaIDrugiAdressOIB_1">POLJOPRIVREDNA ZADRUGA LUGARNICA, za turizam, lovstvo i poljoprivredu, OIB 41929211394, Moslavačka 153, 43280 Hercegovac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LUGARNICA, za turizam, lovstvo i poljoprivredu</item>
    </izvorni_sadrzaj>
    <derivirana_varijabla naziv="DomainObject.Predmet.SudioniciListNaziv_1">
      <item>POLJOPRIVREDNA ZADRUGA LUGARNICA, za turizam, lovstvo i poljoprivredu</item>
    </derivirana_varijabla>
  </DomainObject.Predmet.SudioniciListNaziv>
  <DomainObject.Predmet.SudioniciListAdressOIB>
    <izvorni_sadrzaj>
      <item>POLJOPRIVREDNA ZADRUGA LUGARNICA, za turizam, lovstvo i poljoprivredu, OIB 41929211394, Moslavačka 153,43280 Hercegovac</item>
    </izvorni_sadrzaj>
    <derivirana_varijabla naziv="DomainObject.Predmet.SudioniciListAdressOIB_1">
      <item>POLJOPRIVREDNA ZADRUGA LUGARNICA, za turizam, lovstvo i poljoprivredu, OIB 41929211394, Moslavačka 153,43280 Hercegovac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AEF990-783B-4DCA-9D8C-B55CB9C068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577</properties:Words>
  <properties:Characters>4477</properties:Characters>
  <properties:Lines>111</properties:Lines>
  <properties:Paragraphs>80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2016-07-19T06:47:00Z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St-189/2016-17 / Odluka - Dopis - dostava oglasa radi javne objave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