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9297" w14:paraId="4359297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0825A6">
        <w:rPr>
          <w:rFonts w:cs="Times New Roman" w:eastAsia="Times New Roman"/>
          <w:szCs w:val="24"/>
        </w:rPr>
        <w:t>ZLATNA RUŽA d.o.o. Labin, Bartići 23 B1, OIB 04447744531, MBS 130043498</w:t>
      </w:r>
      <w:r>
        <w:rPr>
          <w:rFonts w:cs="Times New Roman" w:eastAsia="Times New Roman"/>
          <w:szCs w:val="24"/>
        </w:rPr>
        <w:t>, 7. ožujka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0825A6">
        <w:rPr>
          <w:rFonts w:cs="Times New Roman" w:eastAsia="Times New Roman"/>
          <w:szCs w:val="24"/>
        </w:rPr>
        <w:t>ZLATNA RUŽA d.o.o. Labin, Bartići 23 B1, OIB 04447744531, MBS 130043498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0825A6">
        <w:t>Slaven Gavrić</w:t>
      </w:r>
      <w:r w:rsidR="00AC1DC2">
        <w:t xml:space="preserve"> iz Rijeke, </w:t>
      </w:r>
      <w:r w:rsidR="000825A6">
        <w:t>Zagrebačka 18</w:t>
      </w:r>
      <w:r w:rsidR="00AC1DC2">
        <w:t xml:space="preserve">, OIB </w:t>
      </w:r>
      <w:r w:rsidR="000825A6">
        <w:t>20372135016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0825A6">
        <w:rPr>
          <w:rFonts w:cs="Times New Roman" w:eastAsia="Times New Roman"/>
          <w:szCs w:val="24"/>
        </w:rPr>
        <w:t>ZLATNA RUŽA d.o.o. Labin, Bartići 23 B1, OIB 04447744531, MBS 130043498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825A6">
        <w:rPr>
          <w:rFonts w:cs="Times New Roman" w:eastAsia="Times New Roman"/>
          <w:szCs w:val="24"/>
        </w:rPr>
        <w:t>ZLATNA RUŽA d.o.o. Labin, Bartići 23 B1, OIB 04447744531, MBS 130043498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0825A6">
        <w:rPr>
          <w:rFonts w:cs="Times New Roman" w:eastAsia="Times New Roman"/>
          <w:szCs w:val="24"/>
        </w:rPr>
        <w:t>27. prosinca</w:t>
      </w:r>
      <w:r>
        <w:rPr>
          <w:rFonts w:cs="Times New Roman" w:eastAsia="Times New Roman"/>
          <w:szCs w:val="24"/>
        </w:rPr>
        <w:t xml:space="preserve"> 201</w:t>
      </w:r>
      <w:r w:rsidR="000825A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0825A6">
        <w:rPr>
          <w:rFonts w:cs="Times New Roman" w:eastAsia="Times New Roman"/>
          <w:szCs w:val="24"/>
        </w:rPr>
        <w:t>ZLATNA RUŽA d.o.o. Labin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prosinca 2017. imao neizvršene osnove za plaćanje u neprekinutom razdoblju od 120 dana u ukupnom iznosu 129.673,77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8.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1F08BB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</w:t>
      </w:r>
      <w:r w:rsidR="001F08BB">
        <w:rPr>
          <w:rFonts w:cs="Times New Roman" w:eastAsia="Times New Roman"/>
          <w:szCs w:val="24"/>
        </w:rPr>
        <w:t>677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7. ožujka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BB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00448C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F08BB">
        <w:rPr>
          <w:rFonts w:cs="Times New Roman" w:eastAsia="Times New Roman"/>
          <w:szCs w:val="24"/>
        </w:rPr>
        <w:t>ZLATNA RUŽA d.o.o. Labin, Bartići 23 B1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Ministarstvo financija, Porezna uprava, </w:t>
      </w:r>
      <w:r w:rsidR="00C4433F">
        <w:rPr>
          <w:rFonts w:cs="Times New Roman" w:eastAsia="Times New Roman"/>
          <w:szCs w:val="20"/>
        </w:rPr>
        <w:t>Područni ured Istra, Primorje, Lika, Ispostava Pazin, 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1F08BB">
        <w:t>Slaven Gavrić, Rijeka, Zagrebačka 18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P="005703E9" w:rsidR="00570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753A2E" w:rsidR="00753A2E"/>
    <w:sectPr w:rsidSect="00C4433F" w:rsidR="00753A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0825A6" w:rsidR="000825A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BF5">
          <w:rPr>
            <w:noProof/>
          </w:rPr>
          <w:t>2</w:t>
        </w:r>
        <w:r>
          <w:fldChar w:fldCharType="end"/>
        </w:r>
        <w:r>
          <w:tab/>
        </w:r>
        <w:r w:rsidR="000825A6">
          <w:tab/>
          <w:t>1 St-677/2017-5</w:t>
        </w:r>
      </w:p>
      <w:p w:rsidRDefault="004C4BF5" w:rsidR="00C4433F">
        <w:pPr>
          <w:pStyle w:val="Zaglavlje"/>
          <w:jc w:val="center"/>
        </w:pPr>
      </w:p>
    </w:sdtContent>
  </w:sdt>
  <w:p w:rsidRDefault="00C4433F" w:rsidR="00C443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St-6</w:t>
    </w:r>
    <w:r w:rsidR="000825A6">
      <w:t>77</w:t>
    </w:r>
    <w:r>
      <w:t>/201</w:t>
    </w:r>
    <w:r w:rsidR="000825A6">
      <w:t>7</w:t>
    </w:r>
    <w: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448C"/>
    <w:rsid w:val="000825A6"/>
    <w:rsid w:val="001F08BB"/>
    <w:rsid w:val="00380927"/>
    <w:rsid w:val="004A2A9C"/>
    <w:rsid w:val="004C4BF5"/>
    <w:rsid w:val="005703E9"/>
    <w:rsid w:val="005D1D1B"/>
    <w:rsid w:val="006575F1"/>
    <w:rsid w:val="00753A2E"/>
    <w:rsid w:val="007B497E"/>
    <w:rsid w:val="00921D24"/>
    <w:rsid w:val="00AC1DC2"/>
    <w:rsid w:val="00C4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B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4B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4B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4B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B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4B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4B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4B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RUŽA d.o.o. LABIN</izvorni_sadrzaj>
    <derivirana_varijabla naziv="DomainObject.Predmet.ProtustrankaFormated_1">  ZLATNA RUŽA d.o.o. LABIN</derivirana_varijabla>
  </DomainObject.Predmet.ProtustrankaFormated>
  <DomainObject.Predmet.ProtustrankaFormatedOIB>
    <izvorni_sadrzaj>  ZLATNA RUŽA d.o.o. LABIN, OIB 04447744531</izvorni_sadrzaj>
    <derivirana_varijabla naziv="DomainObject.Predmet.ProtustrankaFormatedOIB_1">  ZLATNA RUŽA d.o.o. LABIN, OIB 04447744531</derivirana_varijabla>
  </DomainObject.Predmet.ProtustrankaFormatedOIB>
  <DomainObject.Predmet.ProtustrankaFormatedWithAdress>
    <izvorni_sadrzaj> ZLATNA RUŽA d.o.o. LABIN, Bartići 23 B1 , 52220 Labin</izvorni_sadrzaj>
    <derivirana_varijabla naziv="DomainObject.Predmet.ProtustrankaFormatedWithAdress_1"> ZLATNA RUŽA d.o.o. LABIN, Bartići 23 B1 , 52220 Labin</derivirana_varijabla>
  </DomainObject.Predmet.ProtustrankaFormatedWithAdress>
  <DomainObject.Predmet.ProtustrankaFormatedWithAdressOIB>
    <izvorni_sadrzaj> ZLATNA RUŽA d.o.o. LABIN, OIB 04447744531, Bartići 23 B1 , 52220 Labin</izvorni_sadrzaj>
    <derivirana_varijabla naziv="DomainObject.Predmet.ProtustrankaFormatedWithAdressOIB_1"> ZLATNA RUŽA d.o.o. LABIN, OIB 04447744531, Bartići 23 B1 , 52220 Labin</derivirana_varijabla>
  </DomainObject.Predmet.ProtustrankaFormatedWithAdressOIB>
  <DomainObject.Predmet.ProtustrankaWithAdress>
    <izvorni_sadrzaj>ZLATNA RUŽA d.o.o. LABIN Bartići 23 B1 , 52220 Labin</izvorni_sadrzaj>
    <derivirana_varijabla naziv="DomainObject.Predmet.ProtustrankaWithAdress_1">ZLATNA RUŽA d.o.o. LABIN Bartići 23 B1 , 52220 Labin</derivirana_varijabla>
  </DomainObject.Predmet.ProtustrankaWithAdress>
  <DomainObject.Predmet.ProtustrankaWithAdressOIB>
    <izvorni_sadrzaj>ZLATNA RUŽA d.o.o. LABIN, OIB 04447744531, Bartići 23 B1 , 52220 Labin</izvorni_sadrzaj>
    <derivirana_varijabla naziv="DomainObject.Predmet.ProtustrankaWithAdressOIB_1">ZLATNA RUŽA d.o.o. LABIN, OIB 04447744531, Bartići 23 B1 , 52220 Labin</derivirana_varijabla>
  </DomainObject.Predmet.ProtustrankaWithAdressOIB>
  <DomainObject.Predmet.ProtustrankaNazivFormated>
    <izvorni_sadrzaj>ZLATNA RUŽA d.o.o. LABIN</izvorni_sadrzaj>
    <derivirana_varijabla naziv="DomainObject.Predmet.ProtustrankaNazivFormated_1">ZLATNA RUŽA d.o.o. LABIN</derivirana_varijabla>
  </DomainObject.Predmet.ProtustrankaNazivFormated>
  <DomainObject.Predmet.ProtustrankaNazivFormatedOIB>
    <izvorni_sadrzaj>ZLATNA RUŽA d.o.o. LABIN, OIB 04447744531</izvorni_sadrzaj>
    <derivirana_varijabla naziv="DomainObject.Predmet.ProtustrankaNazivFormatedOIB_1">ZLATNA RUŽA d.o.o. LABIN, OIB 04447744531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129673.77</izvorni_sadrzaj>
    <derivirana_varijabla naziv="DomainObject.Predmet.TrenutnaVrijednost_1">129673.77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ZLATNA RUŽA d.o.o. LABIN</item>
    </izvorni_sadrzaj>
    <derivirana_varijabla naziv="DomainObject.Predmet.ProtuStrankaListFormated_1">
      <item>ZLATNA RUŽA d.o.o. LABIN</item>
    </derivirana_varijabla>
  </DomainObject.Predmet.ProtuStrankaListFormated>
  <DomainObject.Predmet.ProtuStrankaListFormatedOIB>
    <izvorni_sadrzaj>
      <item>ZLATNA RUŽA d.o.o. LABIN, OIB 04447744531</item>
    </izvorni_sadrzaj>
    <derivirana_varijabla naziv="DomainObject.Predmet.ProtuStrankaListFormatedOIB_1">
      <item>ZLATNA RUŽA d.o.o. LABIN, OIB 04447744531</item>
    </derivirana_varijabla>
  </DomainObject.Predmet.ProtuStrankaListFormatedOIB>
  <DomainObject.Predmet.ProtuStrankaListFormatedWithAdress>
    <izvorni_sadrzaj>
      <item>ZLATNA RUŽA d.o.o. LABIN, Bartići 23 B1 , 52220 Labin</item>
    </izvorni_sadrzaj>
    <derivirana_varijabla naziv="DomainObject.Predmet.ProtuStrankaListFormatedWithAdress_1">
      <item>ZLATNA RUŽA d.o.o. LABIN, Bartići 23 B1 , 52220 Labin</item>
    </derivirana_varijabla>
  </DomainObject.Predmet.ProtuStrankaListFormatedWithAdress>
  <DomainObject.Predmet.ProtuStrankaListFormatedWithAdressOIB>
    <izvorni_sadrzaj>
      <item>ZLATNA RUŽA d.o.o. LABIN, OIB 04447744531, Bartići 23 B1 , 52220 Labin</item>
    </izvorni_sadrzaj>
    <derivirana_varijabla naziv="DomainObject.Predmet.ProtuStrankaListFormatedWithAdressOIB_1">
      <item>ZLATNA RUŽA d.o.o. LABIN, OIB 04447744531, Bartići 23 B1 , 52220 Labin</item>
    </derivirana_varijabla>
  </DomainObject.Predmet.ProtuStrankaListFormatedWithAdressOIB>
  <DomainObject.Predmet.ProtuStrankaListNazivFormated>
    <izvorni_sadrzaj>
      <item>ZLATNA RUŽA d.o.o. LABIN</item>
    </izvorni_sadrzaj>
    <derivirana_varijabla naziv="DomainObject.Predmet.ProtuStrankaListNazivFormated_1">
      <item>ZLATNA RUŽA d.o.o. LABIN</item>
    </derivirana_varijabla>
  </DomainObject.Predmet.ProtuStrankaListNazivFormated>
  <DomainObject.Predmet.ProtuStrankaListNazivFormatedOIB>
    <izvorni_sadrzaj>
      <item>ZLATNA RUŽA d.o.o. LABIN, OIB 04447744531</item>
    </izvorni_sadrzaj>
    <derivirana_varijabla naziv="DomainObject.Predmet.ProtuStrankaListNazivFormatedOIB_1">
      <item>ZLATNA RUŽA d.o.o. LABIN, OIB 04447744531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ZLATNA RUŽA d.o.o. LABIN</izvorni_sadrzaj>
    <derivirana_varijabla naziv="DomainObject.Predmet.ProtustrankaIDrugi_1">ZLATNA RUŽA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ZLATNA RUŽA d.o.o. LABIN, OIB 04447744531, Bartići 23 B1 , 52220 Labin</izvorni_sadrzaj>
    <derivirana_varijabla naziv="DomainObject.Predmet.ProtustrankaIDrugiAdressOIB_1">ZLATNA RUŽA d.o.o. LABIN, OIB 04447744531, Bartići 23 B1 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ZLATNA RUŽA d.o.o. LABIN</item>
    </izvorni_sadrzaj>
    <derivirana_varijabla naziv="DomainObject.Predmet.SudioniciListNaziv_1">
      <item>FINANCIJSKA AGENCIJA, RC RIJEKA, PODRUŽNICA PULA, PULA</item>
      <item>ZLATNA RUŽA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ZLATNA RUŽA d.o.o. LABIN, OIB 04447744531, Bartići 23 B1 ,52220 Labin</item>
    </izvorni_sadrzaj>
    <derivirana_varijabla naziv="DomainObject.Predmet.SudioniciListAdressOIB_1">
      <item>FINANCIJSKA AGENCIJA, RC RIJEKA, PODRUŽNICA PULA, PULA, OIB 85821130368, F. Kurelca 8,51000 Rijeka</item>
      <item>ZLATNA RUŽA d.o.o. LABIN, OIB 04447744531, Bartići 23 B1 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04447744531</item>
    </izvorni_sadrzaj>
    <derivirana_varijabla naziv="DomainObject.Predmet.SudioniciListNazivOIB_1">
      <item>, OIB 85821130368</item>
      <item>, OIB 04447744531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3401</properties:Characters>
  <properties:Lines>90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2018-03-07T08:11:00Z</dcterms:created>
  <dc:creator>Lorena Paris Aničić</dc:creator>
  <cp:lastModifiedBy>Lorena Paris Aničić</cp:lastModifiedBy>
  <cp:lastPrinted>2018-03-07T08:23:00Z</cp:lastPrinted>
  <dcterms:modified xmlns:xsi="http://www.w3.org/2001/XMLSchema-instance" xsi:type="dcterms:W3CDTF">2018-03-07T08:24:00Z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St-677-17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