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aaff" w14:paraId="c71aaff" w:rsidRDefault="00AF6F3E" w:rsidP="00AF6F3E" w:rsidR="00AF6F3E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AF6F3E" w:rsidP="00AF6F3E" w:rsidR="00AF6F3E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F6F3E" w:rsidP="00AF6F3E" w:rsidR="00AF6F3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AF6F3E" w:rsidP="00AF6F3E" w:rsidR="00AF6F3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stečajnom postupku nad Stečajnom masom stečajnog dužnika MAĆI d.o.o. u stečaju, Šibice, I. </w:t>
      </w:r>
      <w:proofErr w:type="spellStart"/>
      <w:r>
        <w:rPr>
          <w:rFonts w:cs="Times New Roman" w:eastAsia="Times New Roman"/>
          <w:szCs w:val="24"/>
          <w:lang w:eastAsia="hr-HR"/>
        </w:rPr>
        <w:t>odv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braće Bukovina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40201127103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koju zastupa stečajni upravitelj Ivica </w:t>
      </w:r>
      <w:proofErr w:type="spellStart"/>
      <w:r>
        <w:rPr>
          <w:rFonts w:cs="Times New Roman" w:eastAsia="Times New Roman"/>
          <w:szCs w:val="24"/>
          <w:lang w:eastAsia="hr-HR"/>
        </w:rPr>
        <w:t>Boltužić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Jordanovac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24281705494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studenog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AF6F3E" w:rsidP="00AF6F3E" w:rsidR="00AF6F3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stečajni postupak nad Stečajnom masom iza dužnika MAĆI d.o.o. u stečaju, Šibice, I. </w:t>
      </w:r>
      <w:proofErr w:type="spellStart"/>
      <w:r>
        <w:rPr>
          <w:rFonts w:cs="Times New Roman" w:eastAsia="Times New Roman"/>
          <w:szCs w:val="24"/>
          <w:lang w:eastAsia="hr-HR"/>
        </w:rPr>
        <w:t>odv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braće Bukovina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40201127103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F6F3E" w:rsidP="00AF6F3E" w:rsidR="00AF6F3E">
      <w:pPr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i predlagatelj Republika Hrvatska, Ministarstvo financija, Porezna uprava, povukao prijedlog za nastavak stečajnog postupka nad dužnikom odlučeno je kao u izreci, a primjenom čl. </w:t>
      </w:r>
      <w:proofErr w:type="spellStart"/>
      <w:r>
        <w:rPr>
          <w:rFonts w:cs="Times New Roman" w:eastAsia="Times New Roman"/>
          <w:szCs w:val="24"/>
          <w:lang w:eastAsia="hr-HR"/>
        </w:rPr>
        <w:t>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</w:t>
      </w:r>
      <w:r w:rsidRPr="00AF6F3E">
        <w:rPr>
          <w:rFonts w:cs="Times New Roman" w:eastAsia="Times New Roman"/>
          <w:szCs w:val="24"/>
          <w:lang w:eastAsia="hr-HR"/>
        </w:rPr>
        <w:t xml:space="preserve">Stečajnog zakona (NN br.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44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96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29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99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, 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129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00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123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03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82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06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116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10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25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12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133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/</w:t>
      </w:r>
      <w:proofErr w:type="spellStart"/>
      <w:r w:rsidRPr="00AF6F3E">
        <w:rPr>
          <w:rFonts w:cs="Times New Roman" w:eastAsia="Times New Roman"/>
          <w:szCs w:val="24"/>
          <w:lang w:eastAsia="hr-HR"/>
        </w:rPr>
        <w:t>12</w:t>
      </w:r>
      <w:proofErr w:type="spellEnd"/>
      <w:r w:rsidRPr="00AF6F3E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studenog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F6F3E" w:rsidP="00AF6F3E" w:rsidR="00AF6F3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AF6F3E" w:rsidP="00AF6F3E" w:rsidR="00AF6F3E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304BD5">
        <w:rPr>
          <w:rFonts w:cs="Times New Roman" w:eastAsia="Times New Roman"/>
          <w:szCs w:val="24"/>
          <w:lang w:eastAsia="hr-HR"/>
        </w:rPr>
        <w:t>, v.r.</w:t>
      </w:r>
    </w:p>
    <w:p w:rsidRDefault="00AF6F3E" w:rsidP="00AF6F3E" w:rsidR="00AF6F3E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F6F3E" w:rsidP="00AF6F3E" w:rsidR="00AF6F3E">
      <w:pPr>
        <w:jc w:val="both"/>
        <w:rPr>
          <w:rFonts w:cs="Times New Roman" w:eastAsia="Times New Roman"/>
          <w:szCs w:val="24"/>
          <w:lang w:eastAsia="hr-HR"/>
        </w:rPr>
      </w:pPr>
    </w:p>
    <w:p w:rsidRDefault="00304BD5" w:rsidP="00E40762" w:rsidR="00304BD5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304BD5" w:rsidP="00E40762" w:rsidR="00304BD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F6F3E" w:rsidP="00304BD5" w:rsidR="00AF6F3E">
      <w:pPr>
        <w:ind w:left="720"/>
        <w:jc w:val="both"/>
        <w:rPr>
          <w:rFonts w:cs="Times New Roman" w:eastAsia="Times New Roman"/>
          <w:szCs w:val="24"/>
          <w:lang w:eastAsia="hr-HR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F3E" w:rsidP="00AF6F3E" w:rsidR="00AF6F3E">
      <w:r>
        <w:separator/>
      </w:r>
    </w:p>
  </w:endnote>
  <w:endnote w:id="0" w:type="continuationSeparator">
    <w:p w:rsidRDefault="00AF6F3E" w:rsidP="00AF6F3E" w:rsidR="00AF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F3E" w:rsidP="00AF6F3E" w:rsidR="00AF6F3E">
      <w:r>
        <w:separator/>
      </w:r>
    </w:p>
  </w:footnote>
  <w:footnote w:id="0" w:type="continuationSeparator">
    <w:p w:rsidRDefault="00AF6F3E" w:rsidP="00AF6F3E" w:rsidR="00AF6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F3E" w:rsidP="00AF6F3E" w:rsidR="00AF6F3E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2740</w:t>
    </w:r>
    <w:proofErr w:type="spellEnd"/>
    <w:r>
      <w:t>/</w:t>
    </w:r>
    <w:proofErr w:type="spellStart"/>
    <w:r>
      <w:t>2017</w:t>
    </w:r>
    <w:proofErr w:type="spellEnd"/>
    <w:r>
      <w:t>-4</w:t>
    </w:r>
  </w:p>
  <w:p w:rsidRDefault="00AF6F3E" w:rsidP="00AF6F3E" w:rsidR="00AF6F3E">
    <w:pPr>
      <w:pStyle w:val="Zaglavlje"/>
      <w:jc w:val="right"/>
    </w:pPr>
    <w:r>
      <w:t>(ranije: St-</w:t>
    </w:r>
    <w:proofErr w:type="spellStart"/>
    <w:r>
      <w:t>1728</w:t>
    </w:r>
    <w:proofErr w:type="spellEnd"/>
    <w:r>
      <w:t>/</w:t>
    </w:r>
    <w:proofErr w:type="spellStart"/>
    <w:r>
      <w:t>2013</w:t>
    </w:r>
    <w:proofErr w:type="spellEnd"/>
    <w:r>
      <w:t>)</w:t>
    </w:r>
  </w:p>
  <w:p w:rsidRDefault="00AF6F3E" w:rsidR="00AF6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F3E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04BD5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AF40C4"/>
    <w:rsid w:val="00AF6F3E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F3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6F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6F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F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6F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6F3E"/>
  </w:style>
  <w:style w:styleId="Podnoje" w:type="paragraph">
    <w:name w:val="footer"/>
    <w:basedOn w:val="Normal"/>
    <w:link w:val="PodnojeChar"/>
    <w:uiPriority w:val="99"/>
    <w:unhideWhenUsed/>
    <w:rsid w:val="00AF6F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6F3E"/>
  </w:style>
  <w:style w:styleId="Tekstrezerviranogmjesta" w:type="character">
    <w:name w:val="Placeholder Text"/>
    <w:basedOn w:val="Zadanifontodlomka"/>
    <w:uiPriority w:val="99"/>
    <w:semiHidden/>
    <w:rsid w:val="00304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B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4BD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4B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4B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F3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6F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6F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F3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6F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6F3E"/>
  </w:style>
  <w:style w:styleId="Podnoje" w:type="paragraph">
    <w:name w:val="footer"/>
    <w:basedOn w:val="Normal"/>
    <w:link w:val="PodnojeChar"/>
    <w:uiPriority w:val="99"/>
    <w:unhideWhenUsed/>
    <w:rsid w:val="00AF6F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6F3E"/>
  </w:style>
  <w:style w:styleId="Tekstrezerviranogmjesta" w:type="character">
    <w:name w:val="Placeholder Text"/>
    <w:basedOn w:val="Zadanifontodlomka"/>
    <w:uiPriority w:val="99"/>
    <w:semiHidden/>
    <w:rsid w:val="00304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4BD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4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4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71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St-2740/2017</izvorni_sadrzaj>
    <derivirana_varijabla naziv="DomainObject.Predmet.OznakaBroj_1">St-2740/2017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MAĆI d.o.o. u stečaju zastupanog po punomoćniku Ivica Boltužić</izvorni_sadrzaj>
    <derivirana_varijabla naziv="DomainObject.Predmet.ProtustrankaFormated_1">  Stečajna masa iza MAĆI d.o.o. u stečaju zastupanog po punomoćniku Ivica Boltužić</derivirana_varijabla>
  </DomainObject.Predmet.ProtustrankaFormated>
  <DomainObject.Predmet.ProtustrankaFormatedOIB>
    <izvorni_sadrzaj>  Stečajna masa iza MAĆI d.o.o. u stečaju, OIB 65393026157 zastupanog po punomoćniku Ivica Boltužić</izvorni_sadrzaj>
    <derivirana_varijabla naziv="DomainObject.Predmet.ProtustrankaFormatedOIB_1">  Stečajna masa iza MAĆI d.o.o. u stečaju, OIB 65393026157 zastupanog po punomoćniku Ivica Boltužić</derivirana_varijabla>
  </DomainObject.Predmet.ProtustrankaFormatedOIB>
  <DomainObject.Predmet.ProtustrankaFormatedWithAdress>
    <izvorni_sadrzaj> Stečajna masa iza MAĆI d.o.o. u stečaju, Jordanovac 113, 10000 Zagreb zastupanog po punomoćniku Ivica Boltužić</izvorni_sadrzaj>
    <derivirana_varijabla naziv="DomainObject.Predmet.ProtustrankaFormatedWithAdress_1"> Stečajna masa iza MAĆI d.o.o. u stečaju, Jordanovac 113, 10000 Zagreb zastupanog po punomoćniku Ivica Boltužić</derivirana_varijabla>
  </DomainObject.Predmet.ProtustrankaFormatedWithAdress>
  <DomainObject.Predmet.ProtustrankaFormatedWithAdressOIB>
    <izvorni_sadrzaj> Stečajna masa iza MAĆI d.o.o. u stečaju, OIB 65393026157, Jordanovac 113, 10000 Zagreb zastupanog po punomoćniku Ivica Boltužić</izvorni_sadrzaj>
    <derivirana_varijabla naziv="DomainObject.Predmet.ProtustrankaFormatedWithAdressOIB_1"> Stečajna masa iza MAĆI d.o.o. u stečaju, OIB 65393026157, Jordanovac 113, 10000 Zagreb zastupanog po punomoćniku Ivica Boltužić</derivirana_varijabla>
  </DomainObject.Predmet.ProtustrankaFormatedWithAdressOIB>
  <DomainObject.Predmet.ProtustrankaWithAdress>
    <izvorni_sadrzaj>Stečajna masa iza MAĆI d.o.o. u stečaju Jordanovac 113, 10000 Zagreb</izvorni_sadrzaj>
    <derivirana_varijabla naziv="DomainObject.Predmet.ProtustrankaWithAdress_1">Stečajna masa iza MAĆI d.o.o. u stečaju Jordanovac 113, 10000 Zagreb</derivirana_varijabla>
  </DomainObject.Predmet.ProtustrankaWithAdress>
  <DomainObject.Predmet.ProtustrankaWithAdressOIB>
    <izvorni_sadrzaj>Stečajna masa iza MAĆI d.o.o. u stečaju, OIB 65393026157, Jordanovac 113, 10000 Zagreb</izvorni_sadrzaj>
    <derivirana_varijabla naziv="DomainObject.Predmet.ProtustrankaWithAdressOIB_1">Stečajna masa iza MAĆI d.o.o. u stečaju, OIB 65393026157, Jordanovac 113, 10000 Zagreb</derivirana_varijabla>
  </DomainObject.Predmet.ProtustrankaWithAdressOIB>
  <DomainObject.Predmet.ProtustrankaNazivFormated>
    <izvorni_sadrzaj>Stečajna masa iza MAĆI d.o.o. u stečaju</izvorni_sadrzaj>
    <derivirana_varijabla naziv="DomainObject.Predmet.ProtustrankaNazivFormated_1">Stečajna masa iza MAĆI d.o.o. u stečaju</derivirana_varijabla>
  </DomainObject.Predmet.ProtustrankaNazivFormated>
  <DomainObject.Predmet.ProtustrankaNazivFormatedOIB>
    <izvorni_sadrzaj>Stečajna masa iza MAĆI d.o.o. u stečaju, OIB 65393026157</izvorni_sadrzaj>
    <derivirana_varijabla naziv="DomainObject.Predmet.ProtustrankaNazivFormatedOIB_1">Stečajna masa iza MAĆI d.o.o. u stečaju, OIB 65393026157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MAĆI d.o.o. u stečaju zastupanog po punomoćniku Ivica Boltužić</item>
    </izvorni_sadrzaj>
    <derivirana_varijabla naziv="DomainObject.Predmet.ProtuStrankaListFormated_1">
      <item>Stečajna masa iza MAĆI d.o.o. u stečaju zastupanog po punomoćniku Ivica Boltužić</item>
    </derivirana_varijabla>
  </DomainObject.Predmet.ProtuStrankaListFormated>
  <DomainObject.Predmet.ProtuStrankaListFormatedOIB>
    <izvorni_sadrzaj>
      <item>Stečajna masa iza MAĆI d.o.o. u stečaju, OIB 65393026157 zastupanog po punomoćniku Ivica Boltužić</item>
    </izvorni_sadrzaj>
    <derivirana_varijabla naziv="DomainObject.Predmet.ProtuStrankaListFormatedOIB_1">
      <item>Stečajna masa iza MAĆI d.o.o. u stečaju, OIB 65393026157 zastupanog po punomoćniku Ivica Boltužić</item>
    </derivirana_varijabla>
  </DomainObject.Predmet.ProtuStrankaListFormatedOIB>
  <DomainObject.Predmet.ProtuStrankaListFormatedWithAdress>
    <izvorni_sadrzaj>
      <item>Stečajna masa iza MAĆI d.o.o. u stečaju, Jordanovac 113, 10000 Zagreb zastupanog po punomoćniku Ivica Boltužić</item>
    </izvorni_sadrzaj>
    <derivirana_varijabla naziv="DomainObject.Predmet.ProtuStrankaListFormatedWithAdress_1">
      <item>Stečajna masa iza MAĆI d.o.o. u stečaju, Jordanovac 113, 10000 Zagreb zastupanog po punomoćniku Ivica Boltužić</item>
    </derivirana_varijabla>
  </DomainObject.Predmet.ProtuStrankaListFormatedWithAdress>
  <DomainObject.Predmet.ProtuStrankaListFormatedWithAdressOIB>
    <izvorni_sadrzaj>
      <item>Stečajna masa iza MAĆI d.o.o. u stečaju, OIB 65393026157, Jordanovac 113, 10000 Zagreb zastupanog po punomoćniku Ivica Boltužić</item>
    </izvorni_sadrzaj>
    <derivirana_varijabla naziv="DomainObject.Predmet.ProtuStrankaListFormatedWithAdressOIB_1">
      <item>Stečajna masa iza MAĆI d.o.o. u stečaju, OIB 65393026157, Jordanovac 113, 10000 Zagreb zastupanog po punomoćniku Ivica Boltužić</item>
    </derivirana_varijabla>
  </DomainObject.Predmet.ProtuStrankaListFormatedWithAdressOIB>
  <DomainObject.Predmet.ProtuStrankaListNazivFormated>
    <izvorni_sadrzaj>
      <item>Stečajna masa iza MAĆI d.o.o. u stečaju</item>
    </izvorni_sadrzaj>
    <derivirana_varijabla naziv="DomainObject.Predmet.ProtuStrankaListNazivFormated_1">
      <item>Stečajna masa iza MAĆI d.o.o. u stečaju</item>
    </derivirana_varijabla>
  </DomainObject.Predmet.ProtuStrankaListNazivFormated>
  <DomainObject.Predmet.ProtuStrankaListNazivFormatedOIB>
    <izvorni_sadrzaj>
      <item>Stečajna masa iza MAĆI d.o.o. u stečaju, OIB 65393026157</item>
    </izvorni_sadrzaj>
    <derivirana_varijabla naziv="DomainObject.Predmet.ProtuStrankaListNazivFormatedOIB_1">
      <item>Stečajna masa iza MAĆI d.o.o. u stečaju, OIB 65393026157</item>
    </derivirana_varijabla>
  </DomainObject.Predmet.ProtuStrankaListNazivFormatedOIB>
  <DomainObject.Predmet.OstaliListFormated>
    <izvorni_sadrzaj>
      <item>Ivica Boltužić punomoćnik sudionika u postupku Stečajna masa iza MAĆI d.o.o. u stečaju</item>
    </izvorni_sadrzaj>
    <derivirana_varijabla naziv="DomainObject.Predmet.OstaliListFormated_1">
      <item>Ivica Boltužić punomoćnik sudionika u postupku Stečajna masa iza MAĆI d.o.o. u stečaju</item>
    </derivirana_varijabla>
  </DomainObject.Predmet.OstaliListFormated>
  <DomainObject.Predmet.OstaliListFormatedOIB>
    <izvorni_sadrzaj>
      <item>Ivica Boltužić, OIB 24281705494 punomoćnik sudionika u postupku Stečajna masa iza MAĆI d.o.o. u stečaju</item>
    </izvorni_sadrzaj>
    <derivirana_varijabla naziv="DomainObject.Predmet.OstaliListFormatedOIB_1">
      <item>Ivica Boltužić, OIB 24281705494 punomoćnik sudionika u postupku Stečajna masa iza MAĆI d.o.o. u stečaju</item>
    </derivirana_varijabla>
  </DomainObject.Predmet.OstaliListFormatedOIB>
  <DomainObject.Predmet.OstaliListFormatedWithAdress>
    <izvorni_sadrzaj>
      <item>Ivica Boltužić, Jordanovac 113, 10000 Zagreb punomoćnik sudionika u postupku Stečajna masa iza MAĆI d.o.o. u stečaju</item>
    </izvorni_sadrzaj>
    <derivirana_varijabla naziv="DomainObject.Predmet.OstaliListFormatedWithAdress_1">
      <item>Ivica Boltužić, Jordanovac 113, 10000 Zagreb punomoćnik sudionika u postupku Stečajna masa iza MAĆI d.o.o. u stečaju</item>
    </derivirana_varijabla>
  </DomainObject.Predmet.OstaliListFormatedWithAdress>
  <DomainObject.Predmet.OstaliListFormatedWithAdressOIB>
    <izvorni_sadrzaj>
      <item>Ivica Boltužić, OIB 24281705494, Jordanovac 113, 10000 Zagreb punomoćnik sudionika u postupku Stečajna masa iza MAĆI d.o.o. u stečaju</item>
    </izvorni_sadrzaj>
    <derivirana_varijabla naziv="DomainObject.Predmet.OstaliListFormatedWithAdressOIB_1">
      <item>Ivica Boltužić, OIB 24281705494, Jordanovac 113, 10000 Zagreb punomoćnik sudionika u postupku Stečajna masa iza MAĆI d.o.o. u stečaju</item>
    </derivirana_varijabla>
  </DomainObject.Predmet.OstaliListFormatedWithAdressOIB>
  <DomainObject.Predmet.OstaliListNazivFormated>
    <izvorni_sadrzaj>
      <item>Ivica Boltužić</item>
    </izvorni_sadrzaj>
    <derivirana_varijabla naziv="DomainObject.Predmet.OstaliListNazivFormated_1">
      <item>Ivica Boltužić</item>
    </derivirana_varijabla>
  </DomainObject.Predmet.OstaliListNazivFormated>
  <DomainObject.Predmet.OstaliListNazivFormatedOIB>
    <izvorni_sadrzaj>
      <item>Ivica Boltužić, OIB 24281705494</item>
    </izvorni_sadrzaj>
    <derivirana_varijabla naziv="DomainObject.Predmet.OstaliListNazivFormatedOIB_1"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MAĆI d.o.o. u stečaju</izvorni_sadrzaj>
    <derivirana_varijabla naziv="DomainObject.Predmet.ProtustrankaIDrugi_1">Stečajna masa iza MAĆI d.o.o. u stečaju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Stečajna masa iza MAĆI d.o.o. u stečaju, OIB 65393026157, Jordanovac 113, 10000 Zagreb</izvorni_sadrzaj>
    <derivirana_varijabla naziv="DomainObject.Predmet.ProtustrankaIDrugiAdressOIB_1">Stečajna masa iza MAĆI d.o.o. u stečaju, OIB 65393026157,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MAĆI d.o.o. u stečaju</item>
      <item>Ivica Boltužić</item>
      <item>FINA Regionalni centar Zagreb</item>
    </izvorni_sadrzaj>
    <derivirana_varijabla naziv="DomainObject.Predmet.SudioniciListNaziv_1">
      <item>Stečajna masa iza MAĆI d.o.o. u stečaju</item>
      <item>Ivica Boltužić</item>
      <item>FINA Regionalni centar Zagreb</item>
    </derivirana_varijabla>
  </DomainObject.Predmet.SudioniciListNaziv>
  <DomainObject.Predmet.SudioniciListAdressOIB>
    <izvorni_sadrzaj>
      <item>Stečajna masa iza MAĆI d.o.o. u stečaju, OIB 65393026157, Jordanovac 113,10000 Zagreb</item>
      <item>Ivica Boltužić, OIB 24281705494, Jordanovac 113,10000 Zagreb</item>
      <item>FINA Regionalni centar Zagreb, OIB 85821130368, Grada Vukovara 70,10000 Zagreb</item>
    </izvorni_sadrzaj>
    <derivirana_varijabla naziv="DomainObject.Predmet.SudioniciListAdressOIB_1">
      <item>Stečajna masa iza MAĆI d.o.o. u stečaju, OIB 65393026157, Jordanovac 113,10000 Zagreb</item>
      <item>Ivica Boltužić, OIB 24281705494, Jordanovac 113,10000 Zagreb</item>
      <item>FINA Regionalni centar Zagreb, OIB 85821130368,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65393026157</item>
      <item>, OIB 24281705494</item>
      <item>, OIB 85821130368</item>
    </izvorni_sadrzaj>
    <derivirana_varijabla naziv="DomainObject.Predmet.SudioniciListNazivOIB_1">
      <item>, OIB 65393026157</item>
      <item>, OIB 24281705494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977</properties:Characters>
  <properties:Lines>40</properties:Lines>
  <properties:Paragraphs>17</properties:Paragraphs>
  <properties:TotalTime>4</properties:TotalTime>
  <properties:ScaleCrop>false</properties:ScaleCrop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2017-11-14T14:17:00Z</dcterms:created>
  <dc:creator>Vlasta Bogović Milisavljević</dc:creator>
  <cp:lastModifiedBy>Vlasta Bogović Milisavljević</cp:lastModifiedBy>
  <cp:lastPrinted>2017-11-14T14:21:00Z</cp:lastPrinted>
  <dcterms:modified xmlns:xsi="http://www.w3.org/2001/XMLSchema-instance" xsi:type="dcterms:W3CDTF">2017-11-14T14:21:00Z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