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b1ba" w14:paraId="ad1b1ba" w:rsidRDefault="00AB4602" w:rsidP="00BB7CBA" w:rsidR="00BB7CBA" w:rsidRPr="00BB7CBA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7CBA" w:rsidRPr="00BB7CBA">
        <w:rPr>
          <w:rFonts w:cs="Times New Roman"/>
        </w:rPr>
        <w:tab/>
      </w:r>
      <w:r w:rsidR="00BB7CBA" w:rsidRPr="00BB7CBA">
        <w:rPr>
          <w:rFonts w:cs="Times New Roman"/>
        </w:rPr>
        <w:tab/>
      </w:r>
      <w:r w:rsidR="00BB7CBA" w:rsidRPr="00BB7CBA">
        <w:rPr>
          <w:rFonts w:cs="Times New Roman"/>
        </w:rPr>
        <w:tab/>
      </w:r>
      <w:r w:rsidR="00BB7CBA" w:rsidRPr="00BB7CBA">
        <w:rPr>
          <w:rFonts w:cs="Times New Roman"/>
        </w:rPr>
        <w:tab/>
      </w:r>
      <w:r w:rsidR="00BB7CBA" w:rsidRPr="00BB7CBA">
        <w:rPr>
          <w:rFonts w:cs="Times New Roman"/>
        </w:rPr>
        <w:tab/>
      </w:r>
      <w:r w:rsidR="00BB7CBA" w:rsidRPr="00BB7CBA">
        <w:rPr>
          <w:rFonts w:cs="Times New Roman"/>
        </w:rPr>
        <w:tab/>
      </w:r>
      <w:r w:rsidR="00BB7CBA" w:rsidRPr="00BB7CBA">
        <w:rPr>
          <w:rFonts w:cs="Times New Roman"/>
        </w:rPr>
        <w:tab/>
      </w:r>
      <w:r w:rsidR="00BB7CBA" w:rsidRPr="00BB7CBA">
        <w:rPr>
          <w:rFonts w:cs="Times New Roman"/>
        </w:rPr>
        <w:tab/>
        <w:t xml:space="preserve">         </w:t>
      </w:r>
      <w:r w:rsidR="00BB7CBA">
        <w:rPr>
          <w:rFonts w:cs="Times New Roman"/>
        </w:rPr>
        <w:t xml:space="preserve">                       </w:t>
      </w:r>
      <w:r w:rsidR="00BB7CBA" w:rsidRPr="00BB7CBA">
        <w:rPr>
          <w:rFonts w:cs="Times New Roman"/>
        </w:rPr>
        <w:t xml:space="preserve">  1 St-86/17</w:t>
      </w:r>
    </w:p>
    <w:p w:rsidRDefault="00BB7CBA" w:rsidP="00BB7CBA" w:rsidR="00BB7CBA" w:rsidRPr="00BB7CBA">
      <w:pPr>
        <w:spacing w:after="0"/>
        <w:rPr>
          <w:rFonts w:cs="Times New Roman" w:eastAsia="Times New Roman"/>
          <w:lang w:eastAsia="hr-HR"/>
        </w:rPr>
      </w:pPr>
    </w:p>
    <w:p w:rsidRDefault="00BB7CBA" w:rsidP="00BB7CBA" w:rsidR="00BB7CBA" w:rsidRPr="00BB7CBA">
      <w:pPr>
        <w:spacing w:after="0"/>
        <w:rPr>
          <w:rFonts w:cs="Times New Roman" w:eastAsia="Times New Roman"/>
          <w:lang w:eastAsia="hr-HR"/>
        </w:rPr>
      </w:pPr>
      <w:r w:rsidRPr="00BB7CBA">
        <w:rPr>
          <w:rFonts w:cs="Times New Roman" w:eastAsia="Times New Roman"/>
          <w:lang w:eastAsia="hr-HR"/>
        </w:rPr>
        <w:t xml:space="preserve">    REPUBLIKA HRVATSKA</w:t>
      </w:r>
    </w:p>
    <w:p w:rsidRDefault="00BB7CBA" w:rsidP="00BB7CBA" w:rsidR="00BB7CBA" w:rsidRPr="00BB7CBA">
      <w:pPr>
        <w:spacing w:after="0"/>
        <w:rPr>
          <w:rFonts w:cs="Times New Roman" w:eastAsia="Times New Roman"/>
          <w:lang w:eastAsia="hr-HR"/>
        </w:rPr>
      </w:pPr>
    </w:p>
    <w:p w:rsidRDefault="00BB7CBA" w:rsidP="00BB7CBA" w:rsidR="00BB7CBA" w:rsidRPr="00BB7CBA">
      <w:pPr>
        <w:spacing w:after="0"/>
        <w:rPr>
          <w:rFonts w:cs="Times New Roman" w:eastAsia="Times New Roman"/>
          <w:lang w:eastAsia="hr-HR"/>
        </w:rPr>
      </w:pPr>
      <w:r w:rsidRPr="00BB7CBA">
        <w:rPr>
          <w:rFonts w:cs="Times New Roman" w:eastAsia="Times New Roman"/>
          <w:lang w:eastAsia="hr-HR"/>
        </w:rPr>
        <w:t xml:space="preserve"> TRGOVAČKI SUD U ZAGREBU</w:t>
      </w:r>
    </w:p>
    <w:p w:rsidRDefault="00BB7CBA" w:rsidP="00BB7CBA" w:rsidR="00BB7CBA" w:rsidRPr="00BB7CBA">
      <w:pPr>
        <w:spacing w:after="0"/>
        <w:rPr>
          <w:rFonts w:cs="Times New Roman" w:eastAsia="Times New Roman"/>
          <w:lang w:eastAsia="hr-HR"/>
        </w:rPr>
      </w:pPr>
      <w:r w:rsidRPr="00BB7CBA">
        <w:rPr>
          <w:rFonts w:cs="Times New Roman" w:eastAsia="Times New Roman"/>
          <w:lang w:eastAsia="hr-HR"/>
        </w:rPr>
        <w:t xml:space="preserve">          Stalna služba u Karlovcu </w:t>
      </w:r>
    </w:p>
    <w:p w:rsidRDefault="00BB7CBA" w:rsidP="00BB7CBA" w:rsidR="00BB7CBA" w:rsidRPr="00BB7CBA">
      <w:pPr>
        <w:spacing w:after="0"/>
        <w:rPr>
          <w:rFonts w:cs="Times New Roman" w:eastAsia="Times New Roman"/>
          <w:lang w:eastAsia="hr-HR"/>
        </w:rPr>
      </w:pPr>
      <w:r w:rsidRPr="00BB7CBA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BB7CBA" w:rsidP="00BB7CBA" w:rsidR="00BB7CBA" w:rsidRPr="00BB7CBA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  <w:r w:rsidRPr="00BB7CBA">
        <w:rPr>
          <w:rFonts w:cs="Times New Roman" w:eastAsia="Times New Roman"/>
          <w:lang w:eastAsia="hr-HR"/>
        </w:rPr>
        <w:tab/>
      </w:r>
    </w:p>
    <w:p w:rsidRDefault="00BB7CBA" w:rsidP="00BB7CBA" w:rsidR="00BB7CBA" w:rsidRPr="00BB7CBA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B7CBA">
        <w:rPr>
          <w:rFonts w:cs="Times New Roman" w:eastAsia="Times New Roman"/>
          <w:lang w:eastAsia="hr-HR"/>
        </w:rPr>
        <w:t>R E P U B L I K A   H R V A T S K A</w:t>
      </w:r>
    </w:p>
    <w:p w:rsidRDefault="00BB7CBA" w:rsidP="00BB7CBA" w:rsidR="00BB7CBA" w:rsidRPr="00BB7CBA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BB7CBA" w:rsidP="00BB7CBA" w:rsidR="00BB7CBA" w:rsidRPr="00BB7CBA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B7CBA">
        <w:rPr>
          <w:rFonts w:cs="Times New Roman" w:eastAsia="Times New Roman"/>
          <w:lang w:eastAsia="hr-HR"/>
        </w:rPr>
        <w:t>R J E Š E N J E</w:t>
      </w:r>
    </w:p>
    <w:p w:rsidRDefault="00BB7CBA" w:rsidP="00BB7CBA" w:rsidR="00BB7CBA" w:rsidRPr="00BB7CBA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BB7CBA" w:rsidP="00BB7CBA" w:rsidR="00BB7CBA" w:rsidRPr="00BB7CBA">
      <w:pPr>
        <w:spacing w:after="0"/>
        <w:jc w:val="both"/>
        <w:rPr>
          <w:rFonts w:cs="Times New Roman" w:eastAsia="Times New Roman"/>
          <w:lang w:eastAsia="hr-HR"/>
        </w:rPr>
      </w:pPr>
      <w:r w:rsidRPr="00BB7CBA">
        <w:rPr>
          <w:rFonts w:cs="Times New Roman" w:eastAsia="Times New Roman"/>
          <w:lang w:eastAsia="hr-HR"/>
        </w:rPr>
        <w:tab/>
        <w:t>Trgovački sud u Zagrebu, Stalna služba u Karlovcu</w:t>
      </w:r>
      <w:r w:rsidRPr="00BB7CBA">
        <w:rPr>
          <w:rFonts w:cs="Times New Roman" w:eastAsia="Times New Roman"/>
          <w:b/>
          <w:lang w:eastAsia="hr-HR"/>
        </w:rPr>
        <w:t>,</w:t>
      </w:r>
      <w:r w:rsidRPr="00BB7CBA">
        <w:rPr>
          <w:rFonts w:cs="Times New Roman" w:eastAsia="Times New Roman"/>
          <w:lang w:eastAsia="hr-HR"/>
        </w:rPr>
        <w:t xml:space="preserve"> po sucu Jadranki Mađeruh, kao stečajnom sucu, u stečajnom postupku nad dužnikom Braniteljska zadruga GROM, Vojnić, A. Hebranga 45, OIB: 69042866595, 15. studenog 2017.</w:t>
      </w:r>
    </w:p>
    <w:p w:rsidRDefault="00BB7CBA" w:rsidP="00BB7CBA" w:rsidR="00BB7CBA" w:rsidRPr="00BB7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7CBA" w:rsidP="00BB7CBA" w:rsidR="00BB7CBA" w:rsidRPr="00BB7CBA">
      <w:pPr>
        <w:spacing w:after="0"/>
        <w:jc w:val="center"/>
        <w:rPr>
          <w:rFonts w:cs="Times New Roman" w:eastAsia="Times New Roman"/>
          <w:lang w:eastAsia="hr-HR"/>
        </w:rPr>
      </w:pPr>
      <w:r w:rsidRPr="00BB7CBA">
        <w:rPr>
          <w:rFonts w:cs="Times New Roman" w:eastAsia="Times New Roman"/>
          <w:lang w:eastAsia="hr-HR"/>
        </w:rPr>
        <w:t>r i j e š i o   j e</w:t>
      </w:r>
    </w:p>
    <w:p w:rsidRDefault="00BB7CBA" w:rsidP="00BB7CBA" w:rsidR="00BB7CBA" w:rsidRPr="00BB7CB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B7CBA" w:rsidP="00BB7CBA" w:rsidR="00BB7CBA" w:rsidRPr="00BB7CB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7CBA">
        <w:rPr>
          <w:rFonts w:cs="Times New Roman" w:eastAsia="Times New Roman"/>
          <w:lang w:eastAsia="hr-HR"/>
        </w:rPr>
        <w:t xml:space="preserve">Ročište radi očitovanja o prijedlogu za otvaranje stečajnog postupka nad dužnikom Braniteljska zadruga GROM, Vojnić, A. Hebranga 45, OIB: 69042866595, zakazano za 9. siječnja 2018. u 10,20 sati </w:t>
      </w:r>
      <w:proofErr w:type="spellStart"/>
      <w:r w:rsidRPr="00BB7CBA">
        <w:rPr>
          <w:rFonts w:cs="Times New Roman" w:eastAsia="Times New Roman"/>
          <w:lang w:eastAsia="hr-HR"/>
        </w:rPr>
        <w:t>prelaže</w:t>
      </w:r>
      <w:proofErr w:type="spellEnd"/>
      <w:r w:rsidRPr="00BB7CBA">
        <w:rPr>
          <w:rFonts w:cs="Times New Roman" w:eastAsia="Times New Roman"/>
          <w:lang w:eastAsia="hr-HR"/>
        </w:rPr>
        <w:t xml:space="preserve"> se na 27. veljače 2018. u 9,00 sati.</w:t>
      </w:r>
    </w:p>
    <w:p w:rsidRDefault="00BB7CBA" w:rsidP="00BB7CBA" w:rsidR="00BB7CBA" w:rsidRPr="00BB7CB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7CBA">
        <w:rPr>
          <w:rFonts w:cs="Times New Roman" w:eastAsia="Times New Roman"/>
          <w:lang w:eastAsia="hr-HR"/>
        </w:rPr>
        <w:t xml:space="preserve"> </w:t>
      </w:r>
    </w:p>
    <w:p w:rsidRDefault="00BB7CBA" w:rsidP="00BB7CBA" w:rsidR="00BB7CBA" w:rsidRPr="00BB7CBA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BB7CBA" w:rsidP="00BB7CBA" w:rsidR="00BB7CBA" w:rsidRPr="00BB7CBA">
      <w:pPr>
        <w:spacing w:after="0"/>
        <w:jc w:val="center"/>
        <w:rPr>
          <w:rFonts w:cs="Times New Roman" w:eastAsia="Times New Roman"/>
          <w:lang w:eastAsia="hr-HR"/>
        </w:rPr>
      </w:pPr>
      <w:r w:rsidRPr="00BB7CBA">
        <w:rPr>
          <w:rFonts w:cs="Times New Roman" w:eastAsia="Times New Roman"/>
          <w:lang w:eastAsia="hr-HR"/>
        </w:rPr>
        <w:t>Obrazloženje</w:t>
      </w:r>
    </w:p>
    <w:p w:rsidRDefault="00BB7CBA" w:rsidP="00BB7CBA" w:rsidR="00BB7CBA" w:rsidRPr="00BB7C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7CBA" w:rsidP="00BB7CBA" w:rsidR="00BB7CBA" w:rsidRPr="00BB7CB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B7CBA" w:rsidP="00BB7CBA" w:rsidR="00BB7CBA" w:rsidRPr="00BB7CBA">
      <w:pPr>
        <w:spacing w:after="0"/>
        <w:jc w:val="both"/>
        <w:rPr>
          <w:rFonts w:cs="Times New Roman" w:eastAsia="Times New Roman"/>
          <w:lang w:eastAsia="hr-HR"/>
        </w:rPr>
      </w:pPr>
      <w:r w:rsidRPr="00BB7CBA">
        <w:rPr>
          <w:rFonts w:cs="Times New Roman" w:eastAsia="Times New Roman"/>
          <w:lang w:eastAsia="hr-HR"/>
        </w:rPr>
        <w:tab/>
        <w:t>Na zamolbu zakonskog zastupnika dužnika ročište radi očitovanja o prijedlogu za otvaranje stečajnog postupka zakazano za 9. siječnja 2018. u 10,20 sati preloženo je na 27. veljače 2018. u 9,00 sati, a zbog mogućnosti podmirenja dužnikovih obveza kao i zdravstvenog stanja zakonskog zastupnika dužnika.</w:t>
      </w:r>
    </w:p>
    <w:p w:rsidRDefault="00BB7CBA" w:rsidP="00BB7CBA" w:rsidR="00BB7CBA" w:rsidRPr="00BB7CBA">
      <w:pPr>
        <w:spacing w:after="0"/>
        <w:jc w:val="center"/>
        <w:rPr>
          <w:rFonts w:cs="Times New Roman" w:eastAsia="Times New Roman"/>
          <w:lang w:eastAsia="hr-HR"/>
        </w:rPr>
      </w:pPr>
      <w:r w:rsidRPr="00BB7CBA">
        <w:rPr>
          <w:rFonts w:cs="Times New Roman" w:eastAsia="Times New Roman"/>
          <w:lang w:eastAsia="hr-HR"/>
        </w:rPr>
        <w:t xml:space="preserve"> </w:t>
      </w:r>
    </w:p>
    <w:p w:rsidRDefault="00BB7CBA" w:rsidP="00BB7CBA" w:rsidR="00BB7CBA" w:rsidRPr="00BB7C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7CBA" w:rsidP="00BB7CBA" w:rsidR="00BB7CBA" w:rsidRPr="00BB7CBA">
      <w:pPr>
        <w:spacing w:after="0"/>
        <w:jc w:val="center"/>
        <w:rPr>
          <w:rFonts w:cs="Times New Roman" w:eastAsia="Times New Roman"/>
          <w:lang w:eastAsia="hr-HR"/>
        </w:rPr>
      </w:pPr>
      <w:r w:rsidRPr="00BB7CBA">
        <w:rPr>
          <w:rFonts w:cs="Times New Roman" w:eastAsia="Times New Roman"/>
          <w:lang w:eastAsia="hr-HR"/>
        </w:rPr>
        <w:t>U Karlovcu 15. studenog 2017.</w:t>
      </w:r>
    </w:p>
    <w:p w:rsidRDefault="00BB7CBA" w:rsidP="00BB7CBA" w:rsidR="00BB7CBA" w:rsidRPr="00BB7CB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B7CBA" w:rsidP="00BB7CBA" w:rsidR="00BB7CBA" w:rsidRPr="00BB7CBA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BB7CBA">
        <w:rPr>
          <w:rFonts w:cs="Times New Roman" w:eastAsia="Times New Roman"/>
          <w:lang w:eastAsia="hr-HR"/>
        </w:rPr>
        <w:t xml:space="preserve">        Sudac:</w:t>
      </w:r>
    </w:p>
    <w:p w:rsidRDefault="00BB7CBA" w:rsidP="00BB7CBA" w:rsidR="00BB7CBA">
      <w:pPr>
        <w:spacing w:after="0"/>
        <w:jc w:val="center"/>
        <w:rPr>
          <w:rFonts w:cs="Times New Roman" w:eastAsia="Times New Roman"/>
          <w:lang w:eastAsia="hr-HR"/>
        </w:rPr>
      </w:pPr>
      <w:r w:rsidRPr="00BB7CBA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BB7CBA">
        <w:rPr>
          <w:rFonts w:cs="Times New Roman" w:eastAsia="Times New Roman"/>
          <w:lang w:eastAsia="hr-HR"/>
        </w:rPr>
        <w:tab/>
        <w:t xml:space="preserve">  Jadranka Mađeruh</w:t>
      </w:r>
      <w:r>
        <w:rPr>
          <w:rFonts w:cs="Times New Roman" w:eastAsia="Times New Roman"/>
          <w:lang w:eastAsia="hr-HR"/>
        </w:rPr>
        <w:t>, v.r.</w:t>
      </w:r>
    </w:p>
    <w:p w:rsidRDefault="00BB7CBA" w:rsidP="00BB7CBA" w:rsidR="00BB7C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7CBA" w:rsidP="00BB7CBA" w:rsidR="00BB7CBA" w:rsidRPr="00BB7CB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Draženka Prpić</w:t>
      </w:r>
    </w:p>
    <w:sectPr w:rsidSect="0032366B" w:rsidR="00BB7CBA" w:rsidRPr="00BB7CB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0A70A6"/>
    <w:multiLevelType w:val="hybridMultilevel"/>
    <w:tmpl w:val="53F8D8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B7CBA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4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prelaganje ročišta</izvorni_sadrzaj>
    <derivirana_varijabla naziv="DomainObject.Primjedba_1">prelaganje ročišta</derivirana_varijabla>
  </DomainObject.Primjedba>
  <DomainObject.Oznaka>
    <izvorni_sadrzaj>St-86/2017-10</izvorni_sadrzaj>
    <derivirana_varijabla naziv="DomainObject.Oznaka_1">St-86/2017-10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GROM zastupanog po punomoćniku Milan Leljak</izvorni_sadrzaj>
    <derivirana_varijabla naziv="DomainObject.Predmet.ProtustrankaFormated_1">  BRANITELJSKA ZADRUGA GROM zastupanog po punomoćniku Milan Leljak</derivirana_varijabla>
  </DomainObject.Predmet.ProtustrankaFormated>
  <DomainObject.Predmet.ProtustrankaFormatedOIB>
    <izvorni_sadrzaj>  BRANITELJSKA ZADRUGA GROM, OIB 69042866595 zastupanog po punomoćniku Milan Leljak</izvorni_sadrzaj>
    <derivirana_varijabla naziv="DomainObject.Predmet.ProtustrankaFormatedOIB_1">  BRANITELJSKA ZADRUGA GROM, OIB 69042866595 zastupanog po punomoćniku Milan Leljak</derivirana_varijabla>
  </DomainObject.Predmet.ProtustrankaFormatedOIB>
  <DomainObject.Predmet.ProtustrankaFormatedWithAdress>
    <izvorni_sadrzaj> BRANITELJSKA ZADRUGA GROM, Andrije Hebranga 45, 47220 Vojnić zastupanog po punomoćniku Milan Leljak</izvorni_sadrzaj>
    <derivirana_varijabla naziv="DomainObject.Predmet.ProtustrankaFormatedWithAdress_1"> BRANITELJSKA ZADRUGA GROM, Andrije Hebranga 45, 47220 Vojnić zastupanog po punomoćniku Milan Leljak</derivirana_varijabla>
  </DomainObject.Predmet.ProtustrankaFormatedWithAdress>
  <DomainObject.Predmet.ProtustrankaFormatedWithAdressOIB>
    <izvorni_sadrzaj> BRANITELJSKA ZADRUGA GROM, OIB 69042866595, Andrije Hebranga 45, 47220 Vojnić zastupanog po punomoćniku Milan Leljak</izvorni_sadrzaj>
    <derivirana_varijabla naziv="DomainObject.Predmet.ProtustrankaFormatedWithAdressOIB_1"> BRANITELJSKA ZADRUGA GROM, OIB 69042866595, Andrije Hebranga 45, 47220 Vojnić zastupanog po punomoćniku Milan Leljak</derivirana_varijabla>
  </DomainObject.Predmet.ProtustrankaFormatedWithAdressOIB>
  <DomainObject.Predmet.ProtustrankaWithAdress>
    <izvorni_sadrzaj>BRANITELJSKA ZADRUGA GROM Andrije Hebranga 45, 47220 Vojnić</izvorni_sadrzaj>
    <derivirana_varijabla naziv="DomainObject.Predmet.ProtustrankaWithAdress_1">BRANITELJSKA ZADRUGA GROM Andrije Hebranga 45, 47220 Vojnić</derivirana_varijabla>
  </DomainObject.Predmet.ProtustrankaWithAdress>
  <DomainObject.Predmet.ProtustrankaWithAdressOIB>
    <izvorni_sadrzaj>BRANITELJSKA ZADRUGA GROM, OIB 69042866595, Andrije Hebranga 45, 47220 Vojnić</izvorni_sadrzaj>
    <derivirana_varijabla naziv="DomainObject.Predmet.ProtustrankaWithAdressOIB_1">BRANITELJSKA ZADRUGA GROM, OIB 69042866595, Andrije Hebranga 45, 47220 Vojnić</derivirana_varijabla>
  </DomainObject.Predmet.ProtustrankaWithAdressOIB>
  <DomainObject.Predmet.ProtustrankaNazivFormated>
    <izvorni_sadrzaj>BRANITELJSKA ZADRUGA GROM</izvorni_sadrzaj>
    <derivirana_varijabla naziv="DomainObject.Predmet.ProtustrankaNazivFormated_1">BRANITELJSKA ZADRUGA GROM</derivirana_varijabla>
  </DomainObject.Predmet.ProtustrankaNazivFormated>
  <DomainObject.Predmet.ProtustrankaNazivFormatedOIB>
    <izvorni_sadrzaj>BRANITELJSKA ZADRUGA GROM, OIB 69042866595</izvorni_sadrzaj>
    <derivirana_varijabla naziv="DomainObject.Predmet.ProtustrankaNazivFormatedOIB_1">BRANITELJSKA ZADRUGA GROM, OIB 69042866595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BRANITELJSKA ZADRUGA GROM zastupanog po punomoćniku Milan Leljak</item>
    </izvorni_sadrzaj>
    <derivirana_varijabla naziv="DomainObject.Predmet.ProtuStrankaListFormated_1">
      <item>BRANITELJSKA ZADRUGA GROM zastupanog po punomoćniku Milan Leljak</item>
    </derivirana_varijabla>
  </DomainObject.Predmet.ProtuStrankaListFormated>
  <DomainObject.Predmet.ProtuStrankaListFormatedOIB>
    <izvorni_sadrzaj>
      <item>BRANITELJSKA ZADRUGA GROM, OIB 69042866595 zastupanog po punomoćniku Milan Leljak</item>
    </izvorni_sadrzaj>
    <derivirana_varijabla naziv="DomainObject.Predmet.ProtuStrankaListFormatedOIB_1">
      <item>BRANITELJSKA ZADRUGA GROM, OIB 69042866595 zastupanog po punomoćniku Milan Leljak</item>
    </derivirana_varijabla>
  </DomainObject.Predmet.ProtuStrankaListFormatedOIB>
  <DomainObject.Predmet.ProtuStrankaListFormatedWithAdress>
    <izvorni_sadrzaj>
      <item>BRANITELJSKA ZADRUGA GROM, Andrije Hebranga 45, 47220 Vojnić zastupanog po punomoćniku Milan Leljak</item>
    </izvorni_sadrzaj>
    <derivirana_varijabla naziv="DomainObject.Predmet.ProtuStrankaListFormatedWithAdress_1">
      <item>BRANITELJSKA ZADRUGA GROM, Andrije Hebranga 45, 47220 Vojnić zastupanog po punomoćniku Milan Leljak</item>
    </derivirana_varijabla>
  </DomainObject.Predmet.ProtuStrankaListFormatedWithAdress>
  <DomainObject.Predmet.ProtuStrankaListFormatedWithAdressOIB>
    <izvorni_sadrzaj>
      <item>BRANITELJSKA ZADRUGA GROM, OIB 69042866595, Andrije Hebranga 45, 47220 Vojnić zastupanog po punomoćniku Milan Leljak</item>
    </izvorni_sadrzaj>
    <derivirana_varijabla naziv="DomainObject.Predmet.ProtuStrankaListFormatedWithAdressOIB_1">
      <item>BRANITELJSKA ZADRUGA GROM, OIB 69042866595, Andrije Hebranga 45, 47220 Vojnić zastupanog po punomoćniku Milan Leljak</item>
    </derivirana_varijabla>
  </DomainObject.Predmet.ProtuStrankaListFormatedWithAdressOIB>
  <DomainObject.Predmet.ProtuStrankaListNazivFormated>
    <izvorni_sadrzaj>
      <item>BRANITELJSKA ZADRUGA GROM</item>
    </izvorni_sadrzaj>
    <derivirana_varijabla naziv="DomainObject.Predmet.ProtuStrankaListNazivFormated_1">
      <item>BRANITELJSKA ZADRUGA GROM</item>
    </derivirana_varijabla>
  </DomainObject.Predmet.ProtuStrankaListNazivFormated>
  <DomainObject.Predmet.ProtuStrankaListNazivFormatedOIB>
    <izvorni_sadrzaj>
      <item>BRANITELJSKA ZADRUGA GROM, OIB 69042866595</item>
    </izvorni_sadrzaj>
    <derivirana_varijabla naziv="DomainObject.Predmet.ProtuStrankaListNazivFormatedOIB_1">
      <item>BRANITELJSKA ZADRUGA GROM, OIB 69042866595</item>
    </derivirana_varijabla>
  </DomainObject.Predmet.ProtuStrankaListNazivFormatedOIB>
  <DomainObject.Predmet.OstaliListFormated>
    <izvorni_sadrzaj>
      <item>Milan Leljak punomoćnik sudionika u postupku BRANITELJSKA ZADRUGA GROM</item>
    </izvorni_sadrzaj>
    <derivirana_varijabla naziv="DomainObject.Predmet.OstaliListFormated_1">
      <item>Milan Leljak punomoćnik sudionika u postupku BRANITELJSKA ZADRUGA GROM</item>
    </derivirana_varijabla>
  </DomainObject.Predmet.OstaliListFormated>
  <DomainObject.Predmet.OstaliListFormatedOIB>
    <izvorni_sadrzaj>
      <item>Milan Leljak, OIB 47304633974 punomoćnik sudionika u postupku BRANITELJSKA ZADRUGA GROM</item>
    </izvorni_sadrzaj>
    <derivirana_varijabla naziv="DomainObject.Predmet.OstaliListFormatedOIB_1">
      <item>Milan Leljak, OIB 47304633974 punomoćnik sudionika u postupku BRANITELJSKA ZADRUGA GROM</item>
    </derivirana_varijabla>
  </DomainObject.Predmet.OstaliListFormatedOIB>
  <DomainObject.Predmet.OstaliListFormatedWithAdress>
    <izvorni_sadrzaj>
      <item>Milan Leljak, Andrije Hebranga 45, 47220 Vojnić punomoćnik sudionika u postupku BRANITELJSKA ZADRUGA GROM</item>
    </izvorni_sadrzaj>
    <derivirana_varijabla naziv="DomainObject.Predmet.OstaliListFormatedWithAdress_1">
      <item>Milan Leljak, Andrije Hebranga 45, 47220 Vojnić punomoćnik sudionika u postupku BRANITELJSKA ZADRUGA GROM</item>
    </derivirana_varijabla>
  </DomainObject.Predmet.OstaliListFormatedWithAdress>
  <DomainObject.Predmet.OstaliListFormatedWithAdressOIB>
    <izvorni_sadrzaj>
      <item>Milan Leljak, OIB 47304633974, Andrije Hebranga 45, 47220 Vojnić punomoćnik sudionika u postupku BRANITELJSKA ZADRUGA GROM</item>
    </izvorni_sadrzaj>
    <derivirana_varijabla naziv="DomainObject.Predmet.OstaliListFormatedWithAdressOIB_1">
      <item>Milan Leljak, OIB 47304633974, Andrije Hebranga 45, 47220 Vojnić punomoćnik sudionika u postupku BRANITELJSKA ZADRUGA GROM</item>
    </derivirana_varijabla>
  </DomainObject.Predmet.OstaliListFormatedWithAdressOIB>
  <DomainObject.Predmet.OstaliListNazivFormated>
    <izvorni_sadrzaj>
      <item>Milan Leljak</item>
    </izvorni_sadrzaj>
    <derivirana_varijabla naziv="DomainObject.Predmet.OstaliListNazivFormated_1">
      <item>Milan Leljak</item>
    </derivirana_varijabla>
  </DomainObject.Predmet.OstaliListNazivFormated>
  <DomainObject.Predmet.OstaliListNazivFormatedOIB>
    <izvorni_sadrzaj>
      <item>Milan Leljak, OIB 47304633974</item>
    </izvorni_sadrzaj>
    <derivirana_varijabla naziv="DomainObject.Predmet.OstaliListNazivFormatedOIB_1">
      <item>Milan Leljak, OIB 47304633974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St-86/2017-10</izvorni_sadrzaj>
    <derivirana_varijabla naziv="DomainObject.PoslovniBrojDokumenta_1">St-86/2017-10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BRANITELJSKA ZADRUGA GROM</izvorni_sadrzaj>
    <derivirana_varijabla naziv="DomainObject.Predmet.ProtustrankaIDrugi_1">BRANITELJSKA ZADRUGA GROM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BRANITELJSKA ZADRUGA GROM, OIB 69042866595, Andrije Hebranga 45, 47220 Vojnić</izvorni_sadrzaj>
    <derivirana_varijabla naziv="DomainObject.Predmet.ProtustrankaIDrugiAdressOIB_1">BRANITELJSKA ZADRUGA GROM, OIB 69042866595, Andrije Hebranga 45,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BRANITELJSKA ZADRUGA GROM</item>
      <item>Milan Leljak</item>
    </izvorni_sadrzaj>
    <derivirana_varijabla naziv="DomainObject.Predmet.SudioniciListNaziv_1">
      <item>FINA regionalni centar Zagreb, podružnica Karlovac</item>
      <item>BRANITELJSKA ZADRUGA GROM</item>
      <item>Milan Leljak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BRANITELJSKA ZADRUGA GROM, OIB 69042866595, Andrije Hebranga 45,47220 Vojnić</item>
      <item>Milan Leljak, OIB 47304633974, Andrije Hebranga 45,47220 Vojnić</item>
    </izvorni_sadrzaj>
    <derivirana_varijabla naziv="DomainObject.Predmet.SudioniciListAdressOIB_1">
      <item>FINA regionalni centar Zagreb, podružnica Karlovac, OIB 85821130368, Vitezovićeva 1,47000 Karlovac</item>
      <item>BRANITELJSKA ZADRUGA GROM, OIB 69042866595, Andrije Hebranga 45,47220 Vojnić</item>
      <item>Milan Leljak, OIB 47304633974, Andrije Hebranga 45,47220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CC2CB-85EA-4C53-81E2-01B422ABAD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896</properties:Characters>
  <properties:Lines>39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2017-11-15T08:55:00Z</cp:lastPrinted>
  <dcterms:modified xmlns:xsi="http://www.w3.org/2001/XMLSchema-instance" xsi:type="dcterms:W3CDTF">2017-11-15T08:55:00Z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St-86/2017-10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