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cc897" w14:paraId="f8cc897" w:rsidRDefault="002B4EDB" w:rsidP="002B4EDB" w:rsidR="002B4EDB" w:rsidRPr="00CF669A">
      <w:pPr>
        <w15:collapsed w:val="false"/>
        <w:rPr>
          <w:b/>
        </w:rPr>
      </w:pPr>
      <w:bookmarkStart w:name="_GoBack" w:id="0"/>
      <w:bookmarkEnd w:id="0"/>
    </w:p>
    <w:p w:rsidRDefault="002B4EDB" w:rsidP="002B4EDB" w:rsidR="002B4EDB" w:rsidRPr="00CF669A">
      <w:pPr>
        <w:rPr>
          <w:b/>
        </w:rPr>
      </w:pPr>
    </w:p>
    <w:p w:rsidRDefault="00E4323A" w:rsidP="002B4EDB" w:rsidR="00E4323A" w:rsidRPr="00CF669A">
      <w:pPr>
        <w:rPr>
          <w:b/>
        </w:rPr>
      </w:pPr>
    </w:p>
    <w:p w:rsidRDefault="00B30466" w:rsidP="002B4EDB" w:rsidR="00B30466">
      <w:pPr>
        <w:rPr>
          <w:bCs/>
        </w:rPr>
      </w:pPr>
    </w:p>
    <w:p w:rsidRDefault="002B4EDB" w:rsidP="002B4EDB" w:rsidR="002B4EDB" w:rsidRPr="00CF669A">
      <w:pPr>
        <w:rPr>
          <w:bCs/>
        </w:rPr>
      </w:pPr>
      <w:r w:rsidRPr="00CF669A">
        <w:rPr>
          <w:bCs/>
        </w:rPr>
        <w:t>REPUBLIKA HRVATSKA</w:t>
      </w:r>
    </w:p>
    <w:p w:rsidRDefault="002B4EDB" w:rsidP="00E4323A" w:rsidR="00E4323A" w:rsidRPr="00CF669A">
      <w:pPr>
        <w:rPr>
          <w:bCs/>
        </w:rPr>
      </w:pPr>
      <w:r w:rsidRPr="00CF669A">
        <w:rPr>
          <w:bCs/>
        </w:rPr>
        <w:t>TRGOVAČKI SUD U ZADRU</w:t>
      </w:r>
    </w:p>
    <w:p w:rsidRDefault="00E4323A" w:rsidP="00E4323A" w:rsidR="00065270" w:rsidRPr="00CF669A">
      <w:r w:rsidRPr="00CF669A">
        <w:t>Ulica dr. Franje Tuđmana 35</w:t>
      </w:r>
    </w:p>
    <w:p w:rsidRDefault="00065270" w:rsidP="00C779FA" w:rsidR="00B30466">
      <w:r w:rsidRPr="00CF669A">
        <w:t>Zadar</w:t>
      </w:r>
      <w:r w:rsidR="00E4323A" w:rsidRPr="00CF669A">
        <w:t xml:space="preserve"> </w:t>
      </w:r>
      <w:r w:rsidR="002B4EDB" w:rsidRPr="00CF669A">
        <w:tab/>
      </w:r>
      <w:r w:rsidR="002B4EDB" w:rsidRPr="00CF669A">
        <w:tab/>
      </w:r>
      <w:r w:rsidR="002B4EDB" w:rsidRPr="00CF669A">
        <w:tab/>
      </w:r>
      <w:r w:rsidR="002B4EDB" w:rsidRPr="00CF669A">
        <w:tab/>
      </w:r>
    </w:p>
    <w:p w:rsidRDefault="002B4EDB" w:rsidP="00C779FA" w:rsidR="00E4323A" w:rsidRPr="00CF669A">
      <w:r w:rsidRPr="00CF669A">
        <w:tab/>
      </w:r>
      <w:r w:rsidRPr="00CF669A">
        <w:tab/>
      </w:r>
    </w:p>
    <w:p w:rsidRDefault="00452414" w:rsidP="00EC2EE5" w:rsidR="00733562" w:rsidRPr="00CF669A">
      <w:pPr>
        <w:jc w:val="center"/>
        <w:rPr>
          <w:bCs/>
        </w:rPr>
      </w:pPr>
      <w:r w:rsidRPr="00CF669A">
        <w:rPr>
          <w:bCs/>
        </w:rPr>
        <w:t xml:space="preserve">R E P U B L I K </w:t>
      </w:r>
      <w:r w:rsidR="00EC2EE5" w:rsidRPr="00CF669A">
        <w:rPr>
          <w:bCs/>
        </w:rPr>
        <w:t>A</w:t>
      </w:r>
      <w:r w:rsidRPr="00CF669A">
        <w:rPr>
          <w:bCs/>
        </w:rPr>
        <w:t xml:space="preserve">  H R V A T S K </w:t>
      </w:r>
      <w:r w:rsidR="00EC2EE5" w:rsidRPr="00CF669A">
        <w:rPr>
          <w:bCs/>
        </w:rPr>
        <w:t>A</w:t>
      </w:r>
      <w:r w:rsidRPr="00CF669A">
        <w:rPr>
          <w:bCs/>
        </w:rPr>
        <w:t xml:space="preserve"> </w:t>
      </w:r>
    </w:p>
    <w:p w:rsidRDefault="00452414" w:rsidP="002B4EDB" w:rsidR="00452414" w:rsidRPr="00CF669A">
      <w:pPr>
        <w:jc w:val="center"/>
        <w:rPr>
          <w:bCs/>
        </w:rPr>
      </w:pPr>
    </w:p>
    <w:p w:rsidRDefault="002B4EDB" w:rsidP="002B4EDB" w:rsidR="002B4EDB" w:rsidRPr="00CF669A">
      <w:pPr>
        <w:jc w:val="center"/>
        <w:rPr>
          <w:bCs/>
        </w:rPr>
      </w:pPr>
      <w:r w:rsidRPr="00CF669A">
        <w:rPr>
          <w:bCs/>
        </w:rPr>
        <w:t>R J E Š E N J E</w:t>
      </w:r>
    </w:p>
    <w:p w:rsidRDefault="002B4EDB" w:rsidP="002B4EDB" w:rsidR="002B4EDB" w:rsidRPr="00CF669A"/>
    <w:p w:rsidRDefault="00841C83" w:rsidP="00B30466" w:rsidR="00E4323A" w:rsidRPr="00CF669A">
      <w:pPr>
        <w:ind w:firstLine="708"/>
        <w:jc w:val="both"/>
      </w:pPr>
      <w:r w:rsidRPr="00CF669A">
        <w:t xml:space="preserve">Trgovački sud u Zadru, po sutkinji Ani Markač, u stečajnom postupku nad stečajnim </w:t>
      </w:r>
      <w:r w:rsidR="00B30466">
        <w:t xml:space="preserve">dužnikom </w:t>
      </w:r>
      <w:r w:rsidR="00B30466" w:rsidRPr="00AF58C3">
        <w:t xml:space="preserve">GORTAN-ZADAR d.o.o. u stečaju, Zadar, Andrije Hebranga 3, OIB: 72185476666, </w:t>
      </w:r>
      <w:r w:rsidR="00B30466">
        <w:t xml:space="preserve">kojeg </w:t>
      </w:r>
      <w:r w:rsidR="00B30466" w:rsidRPr="00AF58C3">
        <w:t>zastupa stečajn</w:t>
      </w:r>
      <w:r w:rsidR="00B30466">
        <w:t xml:space="preserve">a </w:t>
      </w:r>
      <w:r w:rsidR="00B30466" w:rsidRPr="00AF58C3">
        <w:t>upraviteljic</w:t>
      </w:r>
      <w:r w:rsidR="00B30466">
        <w:t>a</w:t>
      </w:r>
      <w:r w:rsidR="00B30466" w:rsidRPr="00AF58C3">
        <w:t xml:space="preserve"> Iv</w:t>
      </w:r>
      <w:r w:rsidR="00B30466">
        <w:t>a</w:t>
      </w:r>
      <w:r w:rsidR="00B30466" w:rsidRPr="00AF58C3">
        <w:t xml:space="preserve"> Petanjek iz Zagreba, dana </w:t>
      </w:r>
      <w:r w:rsidR="00240847">
        <w:t>8</w:t>
      </w:r>
      <w:r w:rsidR="00B30466">
        <w:t xml:space="preserve">. veljače 2018.  </w:t>
      </w:r>
      <w:r w:rsidR="00B30466" w:rsidRPr="00AF58C3">
        <w:t xml:space="preserve"> </w:t>
      </w:r>
    </w:p>
    <w:p w:rsidRDefault="002B4EDB" w:rsidP="002B4EDB" w:rsidR="002B4EDB" w:rsidRPr="00CF669A">
      <w:pPr>
        <w:jc w:val="center"/>
      </w:pPr>
      <w:r w:rsidRPr="00CF669A">
        <w:t>r i j e š i o   j e</w:t>
      </w:r>
    </w:p>
    <w:p w:rsidRDefault="00D9459D" w:rsidP="00D9459D" w:rsidR="00D9459D" w:rsidRPr="00CF669A">
      <w:pPr>
        <w:jc w:val="both"/>
      </w:pPr>
    </w:p>
    <w:p w:rsidRDefault="00D24C1A" w:rsidP="00D24C1A" w:rsidR="002B4EDB" w:rsidRPr="00CF669A">
      <w:pPr>
        <w:jc w:val="both"/>
      </w:pPr>
      <w:r>
        <w:t>I.</w:t>
      </w:r>
      <w:r>
        <w:tab/>
      </w:r>
      <w:r w:rsidR="00D9459D" w:rsidRPr="00CF669A">
        <w:t>Određuje se nagrada stečajno</w:t>
      </w:r>
      <w:r w:rsidR="00B30466">
        <w:t>j upraviteljici Ivi Petanjek, iz Zagreba</w:t>
      </w:r>
      <w:r w:rsidR="00B77998" w:rsidRPr="00B77998">
        <w:t xml:space="preserve"> </w:t>
      </w:r>
      <w:r w:rsidR="00B77998">
        <w:t>Trg Ivana Kukuljevića 9, OIB: 70764524701</w:t>
      </w:r>
      <w:r>
        <w:t>,</w:t>
      </w:r>
      <w:r w:rsidR="00841C83" w:rsidRPr="00CF669A">
        <w:t xml:space="preserve"> </w:t>
      </w:r>
      <w:r w:rsidR="00C11C35" w:rsidRPr="00CF669A">
        <w:t xml:space="preserve">s osnova unovčene imovine stečajne mase, </w:t>
      </w:r>
      <w:r w:rsidR="00D9459D" w:rsidRPr="00CF669A">
        <w:t xml:space="preserve">u </w:t>
      </w:r>
      <w:r w:rsidR="00782AA9" w:rsidRPr="00CF669A">
        <w:t xml:space="preserve">bruto iznosu od </w:t>
      </w:r>
      <w:r w:rsidR="00B30466">
        <w:t>406.040,00</w:t>
      </w:r>
      <w:r w:rsidR="00213B33" w:rsidRPr="00CF669A">
        <w:t xml:space="preserve"> kn. </w:t>
      </w:r>
      <w:r w:rsidR="00D9459D" w:rsidRPr="00CF669A">
        <w:t xml:space="preserve"> </w:t>
      </w:r>
    </w:p>
    <w:p w:rsidRDefault="00213B33" w:rsidP="00B30466" w:rsidR="00213B33" w:rsidRPr="00CF669A"/>
    <w:p w:rsidRDefault="00D24C1A" w:rsidP="00D24C1A" w:rsidR="00213B33" w:rsidRPr="00CF669A">
      <w:pPr>
        <w:jc w:val="both"/>
      </w:pPr>
      <w:r>
        <w:t>II.</w:t>
      </w:r>
      <w:r>
        <w:tab/>
      </w:r>
      <w:r w:rsidR="00B30466">
        <w:t>Isplata iznosa iz točke I</w:t>
      </w:r>
      <w:r w:rsidR="00213B33" w:rsidRPr="00CF669A">
        <w:t xml:space="preserve">. ovog rješenja izvršit će se </w:t>
      </w:r>
      <w:r w:rsidR="00EC6FFC" w:rsidRPr="00CF669A">
        <w:t xml:space="preserve">iz sredstava </w:t>
      </w:r>
      <w:r w:rsidR="00213B33" w:rsidRPr="00CF669A">
        <w:t>stečajnog dužnika.</w:t>
      </w:r>
    </w:p>
    <w:p w:rsidRDefault="00213B33" w:rsidP="00213B33" w:rsidR="00213B33" w:rsidRPr="00CF669A"/>
    <w:p w:rsidRDefault="00213B33" w:rsidP="00213B33" w:rsidR="00213B33" w:rsidRPr="00CF669A"/>
    <w:p w:rsidRDefault="00733562" w:rsidP="00213B33" w:rsidR="00733562" w:rsidRPr="00CF669A">
      <w:pPr>
        <w:jc w:val="center"/>
      </w:pPr>
      <w:r w:rsidRPr="00CF669A">
        <w:t>Obrazloženje</w:t>
      </w:r>
    </w:p>
    <w:p w:rsidRDefault="00D9459D" w:rsidP="00374A6E" w:rsidR="00D9459D" w:rsidRPr="00CF669A">
      <w:pPr>
        <w:ind w:left="3540"/>
        <w:jc w:val="both"/>
      </w:pPr>
    </w:p>
    <w:p w:rsidRDefault="00D9459D" w:rsidP="00D9459D" w:rsidR="00C11C35" w:rsidRPr="00CF669A">
      <w:pPr>
        <w:jc w:val="both"/>
      </w:pPr>
      <w:r w:rsidRPr="00CF669A">
        <w:tab/>
      </w:r>
      <w:r w:rsidR="00C11C35" w:rsidRPr="00CF669A">
        <w:t xml:space="preserve">U </w:t>
      </w:r>
      <w:r w:rsidR="00A20612">
        <w:t>ovršnom postupku koji se vodi</w:t>
      </w:r>
      <w:r w:rsidR="00E947FE">
        <w:t>o</w:t>
      </w:r>
      <w:r w:rsidR="00A20612">
        <w:t xml:space="preserve"> kod Općinskog suda u Zadru pod poslovnim brojem Ovr-723/2016 </w:t>
      </w:r>
      <w:r w:rsidR="00C11C35" w:rsidRPr="00CF669A">
        <w:t xml:space="preserve">unovčen je dio imovine </w:t>
      </w:r>
      <w:r w:rsidR="00A20612">
        <w:t>uvodno označenog stečajnog dužnika i to nekretnina oznake kat.čest.7929/2 upisana</w:t>
      </w:r>
      <w:r w:rsidR="00240847">
        <w:t xml:space="preserve"> u zk. ul. 9185 k.o. Zadar </w:t>
      </w:r>
      <w:r w:rsidR="00A20612">
        <w:t>za iznos 5.434.000,00 kn</w:t>
      </w:r>
      <w:r w:rsidR="00C11C35" w:rsidRPr="00CF669A">
        <w:t xml:space="preserve">. </w:t>
      </w:r>
    </w:p>
    <w:p w:rsidRDefault="00C11C35" w:rsidP="000662E6" w:rsidR="006309CE" w:rsidRPr="00CF669A">
      <w:pPr>
        <w:jc w:val="both"/>
      </w:pPr>
      <w:r w:rsidRPr="00CF669A">
        <w:tab/>
      </w:r>
      <w:r w:rsidR="006309CE" w:rsidRPr="00CF669A">
        <w:t>Podneskom od 1</w:t>
      </w:r>
      <w:r w:rsidR="00103196">
        <w:t>9</w:t>
      </w:r>
      <w:r w:rsidR="006309CE" w:rsidRPr="00CF669A">
        <w:t>. prosinca 2017. stečajn</w:t>
      </w:r>
      <w:r w:rsidR="00103196">
        <w:t>a</w:t>
      </w:r>
      <w:r w:rsidR="006309CE" w:rsidRPr="00CF669A">
        <w:t xml:space="preserve"> upravitelj</w:t>
      </w:r>
      <w:r w:rsidR="00103196">
        <w:t xml:space="preserve">ica sukladno odredbi čl. 254. Stečajnog zakona (Narodne novine broj 71/2015) </w:t>
      </w:r>
      <w:r w:rsidR="006309CE" w:rsidRPr="00CF669A">
        <w:t>sud</w:t>
      </w:r>
      <w:r w:rsidR="003C00A6">
        <w:t>u</w:t>
      </w:r>
      <w:r w:rsidR="006309CE" w:rsidRPr="00CF669A">
        <w:t xml:space="preserve"> je dostavi</w:t>
      </w:r>
      <w:r w:rsidR="00103196">
        <w:t xml:space="preserve">la prijedlog obračuna stvarno nastalih troškova unovčenja i ostalih obveza stečajne mase, a među kojima je bio i prijedlog </w:t>
      </w:r>
      <w:r w:rsidR="00E947FE">
        <w:t xml:space="preserve"> </w:t>
      </w:r>
      <w:r w:rsidR="00103196">
        <w:t xml:space="preserve">troškova </w:t>
      </w:r>
      <w:r w:rsidR="006309CE" w:rsidRPr="00CF669A">
        <w:t>obračun</w:t>
      </w:r>
      <w:r w:rsidR="00E947FE">
        <w:t>a</w:t>
      </w:r>
      <w:r w:rsidR="006309CE" w:rsidRPr="00CF669A">
        <w:t xml:space="preserve"> nag</w:t>
      </w:r>
      <w:r w:rsidR="00E947FE">
        <w:t>rade s osnova unovčene imovine.</w:t>
      </w:r>
    </w:p>
    <w:p w:rsidRDefault="006309CE" w:rsidP="006309CE" w:rsidR="006309CE" w:rsidRPr="00CF669A">
      <w:pPr>
        <w:pStyle w:val="t-9-8"/>
        <w:spacing w:afterAutospacing="false" w:after="225" w:beforeAutospacing="false" w:before="0"/>
        <w:ind w:firstLine="708"/>
        <w:jc w:val="both"/>
        <w:textAlignment w:val="baseline"/>
        <w:rPr>
          <w:color w:val="000000"/>
        </w:rPr>
      </w:pPr>
      <w:r w:rsidRPr="00CF669A">
        <w:rPr>
          <w:color w:val="000000"/>
        </w:rPr>
        <w:t xml:space="preserve">Člankom 6. </w:t>
      </w:r>
      <w:r w:rsidRPr="00CF669A">
        <w:t>Uredbe o kriterijima i načinu obračun i plaćanja nagrade stečajnim upraviteljima (Narode novine broj 105/15, nadalje Uredba) propisano je</w:t>
      </w:r>
      <w:r w:rsidR="003C00A6">
        <w:t>,</w:t>
      </w:r>
      <w:r w:rsidRPr="00CF669A">
        <w:rPr>
          <w:color w:val="000000"/>
        </w:rPr>
        <w:t xml:space="preserve"> da nagrada stečajnom upravitelju iznosi najviše 795.000,00 kuna od čega s osnove vrijednosti unovčene stečajne mase najviše 630.000,00 kuna, s osnove dodatne nagrade najviše 150.000,00 kuna i s osnove posebne nagrade najviše 15.000,00 kuna. Nadalje, čl. 7. Uredbe propisano je da se nagrada stečajnom upravitelju s osnove vrijednosti unovčene stečajne mase obračunava se primjenom tablice vrijednosti unovčene stečajne mase i nagrade u postocima:</w:t>
      </w:r>
    </w:p>
    <w:tbl>
      <w:tblPr>
        <w:tblW w:type="dxa" w:w="7395"/>
        <w:tblCellSpacing w:type="dxa" w:w="15"/>
        <w:tblCellMar>
          <w:left w:type="dxa" w:w="0"/>
          <w:right w:type="dxa" w:w="0"/>
        </w:tblCellMar>
        <w:tblLook w:val="04A0" w:noVBand="1" w:noHBand="0" w:lastColumn="0" w:firstColumn="1" w:lastRow="0" w:firstRow="1"/>
      </w:tblPr>
      <w:tblGrid>
        <w:gridCol w:w="1945"/>
        <w:gridCol w:w="1744"/>
        <w:gridCol w:w="358"/>
        <w:gridCol w:w="1744"/>
        <w:gridCol w:w="1604"/>
      </w:tblGrid>
      <w:tr w:rsidTr="006309CE" w:rsidR="006309CE" w:rsidRPr="00CF669A">
        <w:trPr>
          <w:tblCellSpacing w:type="dxa" w:w="15"/>
        </w:trPr>
        <w:tc>
          <w:tcPr>
            <w:tcW w:type="auto" w:w="0"/>
            <w:gridSpan w:val="4"/>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Vrijednost unovčene stečajne mase u kunama</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Nagrada u %</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rPr>
                <w:color w:val="000000"/>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rPr>
                <w:color w:val="000000"/>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16</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300.000,00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12</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300.000,01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lastRenderedPageBreak/>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8</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7</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6</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12.000.000,00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iznad</w:t>
            </w:r>
          </w:p>
        </w:tc>
        <w:tc>
          <w:tcPr>
            <w:tcW w:type="auto" w:w="0"/>
            <w:gridSpan w:val="2"/>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12.000,000,01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rPr>
                <w:color w:val="000000"/>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w:t>
            </w:r>
          </w:p>
        </w:tc>
      </w:tr>
    </w:tbl>
    <w:p w:rsidRDefault="00213B33" w:rsidP="00D9459D" w:rsidR="00213B33" w:rsidRPr="00CF669A">
      <w:pPr>
        <w:jc w:val="both"/>
      </w:pPr>
    </w:p>
    <w:p w:rsidRDefault="000662E6" w:rsidP="007E5CA5" w:rsidR="007E5CA5" w:rsidRPr="00CF669A">
      <w:pPr>
        <w:ind w:firstLine="708"/>
        <w:jc w:val="both"/>
      </w:pPr>
      <w:r w:rsidRPr="00CF669A">
        <w:t>U</w:t>
      </w:r>
      <w:r w:rsidR="006309CE" w:rsidRPr="00CF669A">
        <w:t xml:space="preserve"> konkre</w:t>
      </w:r>
      <w:r w:rsidRPr="00CF669A">
        <w:t xml:space="preserve">tnom stečajnom postupku, a uzimajući u obzir da je imovine dužnika i to </w:t>
      </w:r>
      <w:r w:rsidR="00E947FE">
        <w:t>nekretnina unovčena</w:t>
      </w:r>
      <w:r w:rsidRPr="00CF669A">
        <w:t xml:space="preserve"> za iznos od </w:t>
      </w:r>
      <w:r w:rsidR="00E947FE">
        <w:t xml:space="preserve">5.434.000,00 </w:t>
      </w:r>
      <w:r w:rsidRPr="00CF669A">
        <w:t>kn</w:t>
      </w:r>
      <w:r w:rsidR="007E5CA5" w:rsidRPr="00CF669A">
        <w:t>, to su</w:t>
      </w:r>
      <w:r w:rsidRPr="00CF669A">
        <w:t xml:space="preserve"> </w:t>
      </w:r>
      <w:r w:rsidR="007E5CA5" w:rsidRPr="00CF669A">
        <w:t>se sukladno čl. 6.</w:t>
      </w:r>
      <w:r w:rsidR="00E947FE">
        <w:t xml:space="preserve"> </w:t>
      </w:r>
      <w:r w:rsidR="007E5CA5" w:rsidRPr="00CF669A">
        <w:t>i 7</w:t>
      </w:r>
      <w:r w:rsidRPr="00CF669A">
        <w:t xml:space="preserve">. Uredbe </w:t>
      </w:r>
      <w:r w:rsidR="007E5CA5" w:rsidRPr="00CF669A">
        <w:t>stekli uvjeti za određivanjem nagrade stečajno</w:t>
      </w:r>
      <w:r w:rsidR="00E947FE">
        <w:t xml:space="preserve">j upraviteljici </w:t>
      </w:r>
      <w:r w:rsidR="007E5CA5" w:rsidRPr="00CF669A">
        <w:t xml:space="preserve">kako je to i odlučeno u točki </w:t>
      </w:r>
      <w:r w:rsidR="00E947FE">
        <w:t>I. izreke ovog rješenja.</w:t>
      </w:r>
    </w:p>
    <w:p w:rsidRDefault="002B4EDB" w:rsidP="004D71C7" w:rsidR="002B4EDB" w:rsidRPr="00CF669A">
      <w:pPr>
        <w:ind w:firstLine="708"/>
        <w:jc w:val="center"/>
      </w:pPr>
      <w:r w:rsidRPr="00CF669A">
        <w:t xml:space="preserve">U Zadru </w:t>
      </w:r>
      <w:r w:rsidR="00240847">
        <w:t>8</w:t>
      </w:r>
      <w:r w:rsidR="006309CE" w:rsidRPr="00CF669A">
        <w:t xml:space="preserve">. </w:t>
      </w:r>
      <w:r w:rsidR="00103196">
        <w:t xml:space="preserve">veljače 2018. </w:t>
      </w:r>
      <w:r w:rsidR="006309CE" w:rsidRPr="00CF669A">
        <w:t xml:space="preserve"> </w:t>
      </w:r>
    </w:p>
    <w:p w:rsidRDefault="0008263F" w:rsidP="00424BFF" w:rsidR="004D71C7" w:rsidRPr="00CF669A">
      <w:pPr>
        <w:jc w:val="right"/>
      </w:pPr>
      <w:r w:rsidRPr="00CF669A">
        <w:t xml:space="preserve">                                   </w:t>
      </w:r>
    </w:p>
    <w:p w:rsidRDefault="008C3E0A" w:rsidP="008C3E0A" w:rsidR="008C3E0A">
      <w:r>
        <w:t xml:space="preserve">Za točnost otpravka – ovlaštena službenica                                                  </w:t>
      </w:r>
      <w:r>
        <w:tab/>
        <w:t xml:space="preserve">        Sutkinja</w:t>
      </w:r>
    </w:p>
    <w:p w:rsidRDefault="008C3E0A" w:rsidP="008C3E0A" w:rsidR="008C3E0A">
      <w:r>
        <w:t>Martina Kalmeta</w:t>
      </w:r>
      <w:r>
        <w:tab/>
      </w:r>
      <w:r>
        <w:tab/>
      </w:r>
      <w:r>
        <w:tab/>
      </w:r>
      <w:r>
        <w:tab/>
      </w:r>
      <w:r>
        <w:tab/>
      </w:r>
      <w:r>
        <w:tab/>
      </w:r>
      <w:r>
        <w:tab/>
      </w:r>
      <w:r>
        <w:tab/>
        <w:t xml:space="preserve">      Ana Markač, v.r</w:t>
      </w:r>
    </w:p>
    <w:p w:rsidRDefault="003C00A6" w:rsidP="00C779FA" w:rsidR="003C00A6"/>
    <w:p w:rsidRDefault="00240847" w:rsidP="00C779FA" w:rsidR="00240847"/>
    <w:p w:rsidRDefault="002B4EDB" w:rsidP="00C779FA" w:rsidR="00C779FA" w:rsidRPr="00CF669A">
      <w:r w:rsidRPr="00CF669A">
        <w:t>POUKA O PRAVNOM LIJEKU</w:t>
      </w:r>
    </w:p>
    <w:p w:rsidRDefault="00213B33" w:rsidP="00D831DA" w:rsidR="00213B33" w:rsidRPr="00CF669A"/>
    <w:p w:rsidRDefault="001A4527" w:rsidP="001A4527" w:rsidR="00213B33" w:rsidRPr="00CF669A">
      <w:pPr>
        <w:tabs>
          <w:tab w:pos="0" w:val="left"/>
        </w:tabs>
        <w:jc w:val="both"/>
      </w:pPr>
      <w:r w:rsidRPr="00CF669A">
        <w:t xml:space="preserve">Protiv ovog rješenja dopuštena je žalba u roku od 8 (osam) dana od obavljene dostave istog, a dostava se smatra obavljenom istekom osmog dana od dana objave rješenja na mrežnoj stranici e-Oglasna ploča sudova (čl. 12. st. 1. i čl. 19. st. 1. i 2. SZ-a).  Pravo na žalbu imaju stečajni upravitelj i svaki stečajni vjerovnika. Žalba se podnosi ovom sudu u 3 (tri) istovjetna primjerka, a o istoj odlučuje Visoki trgovački sud Republike Hrvatske. </w:t>
      </w:r>
    </w:p>
    <w:p w:rsidRDefault="00213B33" w:rsidP="00D831DA" w:rsidR="00213B33" w:rsidRPr="00CF669A"/>
    <w:p w:rsidRDefault="00D831DA" w:rsidP="00D831DA" w:rsidR="00D831DA" w:rsidRPr="00CF669A">
      <w:r w:rsidRPr="00CF669A">
        <w:t xml:space="preserve">Dostaviti : </w:t>
      </w:r>
    </w:p>
    <w:p w:rsidRDefault="00D831DA" w:rsidP="006309CE" w:rsidR="00213B33" w:rsidRPr="00CF669A">
      <w:pPr>
        <w:numPr>
          <w:ilvl w:val="0"/>
          <w:numId w:val="7"/>
        </w:numPr>
      </w:pPr>
      <w:r w:rsidRPr="00CF669A">
        <w:t>s</w:t>
      </w:r>
      <w:r w:rsidR="00213B33" w:rsidRPr="00CF669A">
        <w:t>tečajno</w:t>
      </w:r>
      <w:r w:rsidR="00103196">
        <w:t>j</w:t>
      </w:r>
      <w:r w:rsidR="006309CE" w:rsidRPr="00CF669A">
        <w:t xml:space="preserve"> upravitelj</w:t>
      </w:r>
      <w:r w:rsidR="00103196">
        <w:t>ici Ivi Petanjek</w:t>
      </w:r>
      <w:r w:rsidR="006309CE" w:rsidRPr="00CF669A">
        <w:t xml:space="preserve">, </w:t>
      </w:r>
    </w:p>
    <w:p w:rsidRDefault="00213B33" w:rsidP="00D831DA" w:rsidR="00213B33" w:rsidRPr="00CF669A">
      <w:pPr>
        <w:numPr>
          <w:ilvl w:val="0"/>
          <w:numId w:val="7"/>
        </w:numPr>
      </w:pPr>
      <w:r w:rsidRPr="00CF669A">
        <w:t>e-Oglasna ploča sud</w:t>
      </w:r>
      <w:r w:rsidR="006309CE" w:rsidRPr="00CF669A">
        <w:t>ov</w:t>
      </w:r>
      <w:r w:rsidRPr="00CF669A">
        <w:t>a,</w:t>
      </w:r>
    </w:p>
    <w:p w:rsidRDefault="00D831DA" w:rsidP="00D831DA" w:rsidR="002B4EDB">
      <w:pPr>
        <w:numPr>
          <w:ilvl w:val="0"/>
          <w:numId w:val="7"/>
        </w:numPr>
      </w:pPr>
      <w:r w:rsidRPr="00CF669A">
        <w:t>u spis.</w:t>
      </w:r>
    </w:p>
    <w:p w:rsidRDefault="00103196" w:rsidP="00103196" w:rsidR="00103196"/>
    <w:sectPr w:rsidSect="00C779FA" w:rsidR="00103196">
      <w:headerReference w:type="default" r:id="rId10"/>
      <w:footerReference w:type="default" r:id="rId11"/>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A" w:rsidP="00E4323A" w:rsidR="00E4323A">
      <w:r>
        <w:separator/>
      </w:r>
    </w:p>
  </w:endnote>
  <w:endnote w:id="0" w:type="continuationSeparator">
    <w:p w:rsidRDefault="00E4323A" w:rsidP="00E4323A" w:rsidR="00E43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8050900"/>
      <w:docPartObj>
        <w:docPartGallery w:val="Page Numbers (Bottom of Page)"/>
        <w:docPartUnique/>
      </w:docPartObj>
    </w:sdtPr>
    <w:sdtEndPr/>
    <w:sdtContent>
      <w:p w:rsidRDefault="00CF669A" w:rsidR="00CF669A">
        <w:pPr>
          <w:pStyle w:val="Podnoje"/>
          <w:jc w:val="center"/>
        </w:pPr>
        <w:r>
          <w:fldChar w:fldCharType="begin"/>
        </w:r>
        <w:r>
          <w:instrText>PAGE   \* MERGEFORMAT</w:instrText>
        </w:r>
        <w:r>
          <w:fldChar w:fldCharType="separate"/>
        </w:r>
        <w:r w:rsidR="008C3E0A">
          <w:rPr>
            <w:noProof/>
          </w:rPr>
          <w:t>1</w:t>
        </w:r>
        <w:r>
          <w:fldChar w:fldCharType="end"/>
        </w:r>
      </w:p>
    </w:sdtContent>
  </w:sdt>
  <w:p w:rsidRDefault="00CF669A" w:rsidR="00CF66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A" w:rsidP="00E4323A" w:rsidR="00E4323A">
      <w:r>
        <w:separator/>
      </w:r>
    </w:p>
  </w:footnote>
  <w:footnote w:id="0" w:type="continuationSeparator">
    <w:p w:rsidRDefault="00E4323A" w:rsidP="00E4323A" w:rsidR="00E432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A" w:rsidP="00E4323A" w:rsidR="00E4323A">
    <w:pPr>
      <w:pStyle w:val="Zaglavlje"/>
      <w:jc w:val="right"/>
    </w:pPr>
    <w:r>
      <w:t>P</w:t>
    </w:r>
    <w:r w:rsidR="00213B33">
      <w:t>oslovni broj: 2 St-</w:t>
    </w:r>
    <w:r w:rsidR="00B30466">
      <w:t>794/2016-127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C0BAC"/>
    <w:multiLevelType w:val="hybridMultilevel"/>
    <w:tmpl w:val="F956DEDA"/>
    <w:lvl w:tplc="C1BCEB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EA6B10"/>
    <w:multiLevelType w:val="hybridMultilevel"/>
    <w:tmpl w:val="BBA2C2EA"/>
    <w:lvl w:tplc="F796C4D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34F9603C"/>
    <w:multiLevelType w:val="singleLevel"/>
    <w:tmpl w:val="0C09000F"/>
    <w:lvl w:ilvl="0">
      <w:start w:val="1"/>
      <w:numFmt w:val="decimal"/>
      <w:lvlText w:val="%1."/>
      <w:lvlJc w:val="left"/>
      <w:pPr>
        <w:tabs>
          <w:tab w:pos="360" w:val="num"/>
        </w:tabs>
        <w:ind w:hanging="360" w:left="360"/>
      </w:pPr>
      <w:rPr>
        <w:rFonts w:hint="default"/>
      </w:rPr>
    </w:lvl>
  </w:abstractNum>
  <w:abstractNum w:abstractNumId="3">
    <w:nsid w:val="3CBC3BD7"/>
    <w:multiLevelType w:val="hybridMultilevel"/>
    <w:tmpl w:val="71DA38A2"/>
    <w:lvl w:tplc="370044D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00F37D6"/>
    <w:multiLevelType w:val="hybridMultilevel"/>
    <w:tmpl w:val="2244F276"/>
    <w:lvl w:tplc="B4DABBE8"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7EF6954"/>
    <w:multiLevelType w:val="hybridMultilevel"/>
    <w:tmpl w:val="A20E96DC"/>
    <w:lvl w:tplc="368C251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BFD4A19"/>
    <w:multiLevelType w:val="hybridMultilevel"/>
    <w:tmpl w:val="D08AC1C6"/>
    <w:lvl w:tplc="3BA0DE5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0750F0B"/>
    <w:multiLevelType w:val="multilevel"/>
    <w:tmpl w:val="79C872F8"/>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440" w:val="num"/>
        </w:tabs>
        <w:ind w:hanging="720" w:left="1440"/>
      </w:pPr>
      <w:rPr>
        <w:rFonts w:hint="default"/>
      </w:rPr>
    </w:lvl>
    <w:lvl w:ilvl="3">
      <w:start w:val="1"/>
      <w:numFmt w:val="decimal"/>
      <w:isLgl/>
      <w:lvlText w:val="%1.%2.%3.%4."/>
      <w:lvlJc w:val="left"/>
      <w:pPr>
        <w:tabs>
          <w:tab w:pos="2160" w:val="num"/>
        </w:tabs>
        <w:ind w:hanging="1080" w:left="2160"/>
      </w:pPr>
      <w:rPr>
        <w:rFonts w:hint="default"/>
      </w:rPr>
    </w:lvl>
    <w:lvl w:ilvl="4">
      <w:start w:val="1"/>
      <w:numFmt w:val="decimal"/>
      <w:isLgl/>
      <w:lvlText w:val="%1.%2.%3.%4.%5."/>
      <w:lvlJc w:val="left"/>
      <w:pPr>
        <w:tabs>
          <w:tab w:pos="2520" w:val="num"/>
        </w:tabs>
        <w:ind w:hanging="1080" w:left="2520"/>
      </w:pPr>
      <w:rPr>
        <w:rFonts w:hint="default"/>
      </w:rPr>
    </w:lvl>
    <w:lvl w:ilvl="5">
      <w:start w:val="1"/>
      <w:numFmt w:val="decimal"/>
      <w:isLgl/>
      <w:lvlText w:val="%1.%2.%3.%4.%5.%6."/>
      <w:lvlJc w:val="left"/>
      <w:pPr>
        <w:tabs>
          <w:tab w:pos="3240" w:val="num"/>
        </w:tabs>
        <w:ind w:hanging="1440" w:left="3240"/>
      </w:pPr>
      <w:rPr>
        <w:rFonts w:hint="default"/>
      </w:rPr>
    </w:lvl>
    <w:lvl w:ilvl="6">
      <w:start w:val="1"/>
      <w:numFmt w:val="decimal"/>
      <w:isLgl/>
      <w:lvlText w:val="%1.%2.%3.%4.%5.%6.%7."/>
      <w:lvlJc w:val="left"/>
      <w:pPr>
        <w:tabs>
          <w:tab w:pos="3600" w:val="num"/>
        </w:tabs>
        <w:ind w:hanging="1440" w:left="3600"/>
      </w:pPr>
      <w:rPr>
        <w:rFonts w:hint="default"/>
      </w:rPr>
    </w:lvl>
    <w:lvl w:ilvl="7">
      <w:start w:val="1"/>
      <w:numFmt w:val="decimal"/>
      <w:isLgl/>
      <w:lvlText w:val="%1.%2.%3.%4.%5.%6.%7.%8."/>
      <w:lvlJc w:val="left"/>
      <w:pPr>
        <w:tabs>
          <w:tab w:pos="4320" w:val="num"/>
        </w:tabs>
        <w:ind w:hanging="1800" w:left="4320"/>
      </w:pPr>
      <w:rPr>
        <w:rFonts w:hint="default"/>
      </w:rPr>
    </w:lvl>
    <w:lvl w:ilvl="8">
      <w:start w:val="1"/>
      <w:numFmt w:val="decimal"/>
      <w:isLgl/>
      <w:lvlText w:val="%1.%2.%3.%4.%5.%6.%7.%8.%9."/>
      <w:lvlJc w:val="left"/>
      <w:pPr>
        <w:tabs>
          <w:tab w:pos="4680" w:val="num"/>
        </w:tabs>
        <w:ind w:hanging="1800" w:left="4680"/>
      </w:pPr>
      <w:rPr>
        <w:rFonts w:hint="default"/>
      </w:rPr>
    </w:lvl>
  </w:abstractNum>
  <w:abstractNum w:abstractNumId="8">
    <w:nsid w:val="7CCA13F7"/>
    <w:multiLevelType w:val="hybridMultilevel"/>
    <w:tmpl w:val="4156CBCA"/>
    <w:lvl w:tplc="48647C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F1524F9"/>
    <w:multiLevelType w:val="singleLevel"/>
    <w:tmpl w:val="89A04824"/>
    <w:lvl w:ilvl="0">
      <w:start w:val="1"/>
      <w:numFmt w:val="bullet"/>
      <w:lvlText w:val="-"/>
      <w:lvlJc w:val="left"/>
      <w:pPr>
        <w:tabs>
          <w:tab w:pos="1080" w:val="num"/>
        </w:tabs>
        <w:ind w:hanging="360" w:left="1080"/>
      </w:pPr>
      <w:rPr>
        <w:rFont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7"/>
  </w:num>
  <w:num w:numId="5">
    <w:abstractNumId w:val="9"/>
  </w:num>
  <w:num w:numId="6">
    <w:abstractNumId w:val="2"/>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 w:numId="10">
    <w:abstractNumId w:val="4"/>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4EDB"/>
    <w:rsid w:val="000069D9"/>
    <w:rsid w:val="0004484B"/>
    <w:rsid w:val="000612BF"/>
    <w:rsid w:val="00065270"/>
    <w:rsid w:val="000662E6"/>
    <w:rsid w:val="0008263F"/>
    <w:rsid w:val="00093260"/>
    <w:rsid w:val="000A68E1"/>
    <w:rsid w:val="00100596"/>
    <w:rsid w:val="00103196"/>
    <w:rsid w:val="00127514"/>
    <w:rsid w:val="00131753"/>
    <w:rsid w:val="001A3334"/>
    <w:rsid w:val="001A4527"/>
    <w:rsid w:val="00213B33"/>
    <w:rsid w:val="00213B86"/>
    <w:rsid w:val="002230D0"/>
    <w:rsid w:val="00224A4C"/>
    <w:rsid w:val="00224B17"/>
    <w:rsid w:val="00234CE1"/>
    <w:rsid w:val="00240847"/>
    <w:rsid w:val="00281C87"/>
    <w:rsid w:val="00284C02"/>
    <w:rsid w:val="002B3197"/>
    <w:rsid w:val="002B4EDB"/>
    <w:rsid w:val="002B60A6"/>
    <w:rsid w:val="002D38D5"/>
    <w:rsid w:val="002E5E5B"/>
    <w:rsid w:val="003316BD"/>
    <w:rsid w:val="00353F23"/>
    <w:rsid w:val="00374A6E"/>
    <w:rsid w:val="003A484A"/>
    <w:rsid w:val="003B22E4"/>
    <w:rsid w:val="003C00A6"/>
    <w:rsid w:val="00424BFF"/>
    <w:rsid w:val="00433748"/>
    <w:rsid w:val="00452414"/>
    <w:rsid w:val="004A39BF"/>
    <w:rsid w:val="004D71C7"/>
    <w:rsid w:val="004E60FE"/>
    <w:rsid w:val="005B51AB"/>
    <w:rsid w:val="005E0A75"/>
    <w:rsid w:val="0062243B"/>
    <w:rsid w:val="006309CE"/>
    <w:rsid w:val="006619DB"/>
    <w:rsid w:val="006D5987"/>
    <w:rsid w:val="00712BC4"/>
    <w:rsid w:val="00717D5B"/>
    <w:rsid w:val="007231D8"/>
    <w:rsid w:val="00733562"/>
    <w:rsid w:val="0076447F"/>
    <w:rsid w:val="00775321"/>
    <w:rsid w:val="00782AA9"/>
    <w:rsid w:val="0078426A"/>
    <w:rsid w:val="007E5CA5"/>
    <w:rsid w:val="00841C83"/>
    <w:rsid w:val="008654CC"/>
    <w:rsid w:val="00873298"/>
    <w:rsid w:val="00884365"/>
    <w:rsid w:val="008C3E0A"/>
    <w:rsid w:val="00941044"/>
    <w:rsid w:val="009739D3"/>
    <w:rsid w:val="00993B32"/>
    <w:rsid w:val="009B2956"/>
    <w:rsid w:val="00A20612"/>
    <w:rsid w:val="00A84E78"/>
    <w:rsid w:val="00A94666"/>
    <w:rsid w:val="00AE2BC6"/>
    <w:rsid w:val="00B30466"/>
    <w:rsid w:val="00B467B1"/>
    <w:rsid w:val="00B77998"/>
    <w:rsid w:val="00BE33AF"/>
    <w:rsid w:val="00BE6C59"/>
    <w:rsid w:val="00C11C35"/>
    <w:rsid w:val="00C12C87"/>
    <w:rsid w:val="00C177E4"/>
    <w:rsid w:val="00C70AEE"/>
    <w:rsid w:val="00C779FA"/>
    <w:rsid w:val="00CC5D28"/>
    <w:rsid w:val="00CD12FE"/>
    <w:rsid w:val="00CF669A"/>
    <w:rsid w:val="00D24C1A"/>
    <w:rsid w:val="00D831DA"/>
    <w:rsid w:val="00D9459D"/>
    <w:rsid w:val="00DB4D90"/>
    <w:rsid w:val="00E155BC"/>
    <w:rsid w:val="00E4323A"/>
    <w:rsid w:val="00E947FE"/>
    <w:rsid w:val="00EA613B"/>
    <w:rsid w:val="00EC2EE5"/>
    <w:rsid w:val="00EC6FFC"/>
    <w:rsid w:val="00F60503"/>
    <w:rsid w:val="00FB303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B4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true" w:styleId="ZaglavljeChar" w:type="character">
    <w:name w:val="Zaglavlje Char"/>
    <w:basedOn w:val="Zadanifontodlomka"/>
    <w:link w:val="Zaglavlje"/>
    <w:rsid w:val="00E4323A"/>
    <w:rPr>
      <w:sz w:val="24"/>
      <w:szCs w:val="24"/>
    </w:rPr>
  </w:style>
  <w:style w:styleId="Podnoje" w:type="paragraph">
    <w:name w:val="footer"/>
    <w:basedOn w:val="Normal"/>
    <w:link w:val="PodnojeChar"/>
    <w:uiPriority w:val="99"/>
    <w:rsid w:val="00E4323A"/>
    <w:pPr>
      <w:tabs>
        <w:tab w:pos="4536" w:val="center"/>
        <w:tab w:pos="9072" w:val="right"/>
      </w:tabs>
    </w:pPr>
  </w:style>
  <w:style w:customStyle="true" w:styleId="PodnojeChar" w:type="character">
    <w:name w:val="Podnožje Char"/>
    <w:basedOn w:val="Zadanifontodlomka"/>
    <w:link w:val="Podnoje"/>
    <w:uiPriority w:val="99"/>
    <w:rsid w:val="00E4323A"/>
    <w:rPr>
      <w:sz w:val="24"/>
      <w:szCs w:val="24"/>
    </w:rPr>
  </w:style>
  <w:style w:styleId="Tekstbalonia" w:type="paragraph">
    <w:name w:val="Balloon Text"/>
    <w:basedOn w:val="Normal"/>
    <w:link w:val="TekstbaloniaChar"/>
    <w:rsid w:val="00941044"/>
    <w:rPr>
      <w:rFonts w:cs="Tahoma" w:hAnsi="Tahoma" w:ascii="Tahoma"/>
      <w:sz w:val="16"/>
      <w:szCs w:val="16"/>
    </w:rPr>
  </w:style>
  <w:style w:customStyle="true" w:styleId="TekstbaloniaChar" w:type="character">
    <w:name w:val="Tekst balončića Char"/>
    <w:basedOn w:val="Zadanifontodlomka"/>
    <w:link w:val="Tekstbalonia"/>
    <w:rsid w:val="00941044"/>
    <w:rPr>
      <w:rFonts w:cs="Tahoma" w:hAnsi="Tahoma" w:ascii="Tahoma"/>
      <w:sz w:val="16"/>
      <w:szCs w:val="16"/>
    </w:rPr>
  </w:style>
  <w:style w:customStyle="true" w:styleId="t-10-9-kurz-s" w:type="paragraph">
    <w:name w:val="t-10-9-kurz-s"/>
    <w:basedOn w:val="Normal"/>
    <w:rsid w:val="006309CE"/>
    <w:pPr>
      <w:spacing w:afterAutospacing="true" w:after="100" w:beforeAutospacing="true" w:before="100"/>
    </w:pPr>
  </w:style>
  <w:style w:customStyle="true" w:styleId="clanak-" w:type="paragraph">
    <w:name w:val="clanak-"/>
    <w:basedOn w:val="Normal"/>
    <w:rsid w:val="006309CE"/>
    <w:pPr>
      <w:spacing w:afterAutospacing="true" w:after="100" w:beforeAutospacing="true" w:before="100"/>
    </w:pPr>
  </w:style>
  <w:style w:customStyle="true" w:styleId="t-9-8" w:type="paragraph">
    <w:name w:val="t-9-8"/>
    <w:basedOn w:val="Normal"/>
    <w:rsid w:val="006309CE"/>
    <w:pPr>
      <w:spacing w:afterAutospacing="true" w:after="100" w:beforeAutospacing="true" w:before="100"/>
    </w:pPr>
  </w:style>
  <w:style w:customStyle="true" w:styleId="t-9-8-bez-uvl" w:type="paragraph">
    <w:name w:val="t-9-8-bez-uvl"/>
    <w:basedOn w:val="Normal"/>
    <w:rsid w:val="006309CE"/>
    <w:pPr>
      <w:spacing w:afterAutospacing="true" w:after="100" w:beforeAutospacing="true" w:before="100"/>
    </w:pPr>
  </w:style>
  <w:style w:styleId="Tekstrezerviranogmjesta" w:type="character">
    <w:name w:val="Placeholder Text"/>
    <w:basedOn w:val="Zadanifontodlomka"/>
    <w:uiPriority w:val="99"/>
    <w:semiHidden/>
    <w:rsid w:val="008C3E0A"/>
    <w:rPr>
      <w:color w:val="808080"/>
      <w:bdr w:space="0" w:sz="0" w:color="auto" w:val="none"/>
      <w:shd w:fill="auto" w:color="auto" w:val="clear"/>
    </w:rPr>
  </w:style>
  <w:style w:customStyle="true" w:styleId="eSPISCCParagraphDefaultFont" w:type="character">
    <w:name w:val="eSPIS_CC_Paragraph Default Font"/>
    <w:basedOn w:val="Zadanifontodlomka"/>
    <w:rsid w:val="008C3E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C3E0A"/>
    <w:rPr>
      <w:b/>
      <w:bdr w:space="0" w:sz="0" w:color="auto" w:val="none"/>
      <w:shd w:fill="FFFFCC" w:color="auto" w:val="clear"/>
      <w:lang w:val="hr-HR"/>
    </w:rPr>
  </w:style>
  <w:style w:customStyle="true" w:styleId="PozadinaSvijetloCrvena" w:type="character">
    <w:name w:val="Pozadina_SvijetloCrvena"/>
    <w:basedOn w:val="eSPISCCParagraphDefaultFont"/>
    <w:rsid w:val="008C3E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C3E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B4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1" w:styleId="ZaglavljeChar" w:type="character">
    <w:name w:val="Zaglavlje Char"/>
    <w:basedOn w:val="Zadanifontodlomka"/>
    <w:link w:val="Zaglavlje"/>
    <w:rsid w:val="00E4323A"/>
    <w:rPr>
      <w:sz w:val="24"/>
      <w:szCs w:val="24"/>
    </w:rPr>
  </w:style>
  <w:style w:styleId="Podnoje" w:type="paragraph">
    <w:name w:val="footer"/>
    <w:basedOn w:val="Normal"/>
    <w:link w:val="PodnojeChar"/>
    <w:uiPriority w:val="99"/>
    <w:rsid w:val="00E4323A"/>
    <w:pPr>
      <w:tabs>
        <w:tab w:pos="4536" w:val="center"/>
        <w:tab w:pos="9072" w:val="right"/>
      </w:tabs>
    </w:pPr>
  </w:style>
  <w:style w:customStyle="1" w:styleId="PodnojeChar" w:type="character">
    <w:name w:val="Podnožje Char"/>
    <w:basedOn w:val="Zadanifontodlomka"/>
    <w:link w:val="Podnoje"/>
    <w:uiPriority w:val="99"/>
    <w:rsid w:val="00E4323A"/>
    <w:rPr>
      <w:sz w:val="24"/>
      <w:szCs w:val="24"/>
    </w:rPr>
  </w:style>
  <w:style w:styleId="Tekstbalonia" w:type="paragraph">
    <w:name w:val="Balloon Text"/>
    <w:basedOn w:val="Normal"/>
    <w:link w:val="TekstbaloniaChar"/>
    <w:rsid w:val="00941044"/>
    <w:rPr>
      <w:rFonts w:ascii="Tahoma" w:cs="Tahoma" w:hAnsi="Tahoma"/>
      <w:sz w:val="16"/>
      <w:szCs w:val="16"/>
    </w:rPr>
  </w:style>
  <w:style w:customStyle="1" w:styleId="TekstbaloniaChar" w:type="character">
    <w:name w:val="Tekst balončića Char"/>
    <w:basedOn w:val="Zadanifontodlomka"/>
    <w:link w:val="Tekstbalonia"/>
    <w:rsid w:val="00941044"/>
    <w:rPr>
      <w:rFonts w:ascii="Tahoma" w:cs="Tahoma" w:hAnsi="Tahoma"/>
      <w:sz w:val="16"/>
      <w:szCs w:val="16"/>
    </w:rPr>
  </w:style>
  <w:style w:customStyle="1" w:styleId="t-10-9-kurz-s" w:type="paragraph">
    <w:name w:val="t-10-9-kurz-s"/>
    <w:basedOn w:val="Normal"/>
    <w:rsid w:val="006309CE"/>
    <w:pPr>
      <w:spacing w:after="100" w:afterAutospacing="1" w:before="100" w:beforeAutospacing="1"/>
    </w:pPr>
  </w:style>
  <w:style w:customStyle="1" w:styleId="clanak-" w:type="paragraph">
    <w:name w:val="clanak-"/>
    <w:basedOn w:val="Normal"/>
    <w:rsid w:val="006309CE"/>
    <w:pPr>
      <w:spacing w:after="100" w:afterAutospacing="1" w:before="100" w:beforeAutospacing="1"/>
    </w:pPr>
  </w:style>
  <w:style w:customStyle="1" w:styleId="t-9-8" w:type="paragraph">
    <w:name w:val="t-9-8"/>
    <w:basedOn w:val="Normal"/>
    <w:rsid w:val="006309CE"/>
    <w:pPr>
      <w:spacing w:after="100" w:afterAutospacing="1" w:before="100" w:beforeAutospacing="1"/>
    </w:pPr>
  </w:style>
  <w:style w:customStyle="1" w:styleId="t-9-8-bez-uvl" w:type="paragraph">
    <w:name w:val="t-9-8-bez-uvl"/>
    <w:basedOn w:val="Normal"/>
    <w:rsid w:val="006309CE"/>
    <w:pPr>
      <w:spacing w:after="100" w:afterAutospacing="1" w:before="100" w:beforeAutospacing="1"/>
    </w:pPr>
  </w:style>
  <w:style w:styleId="Tekstrezerviranogmjesta" w:type="character">
    <w:name w:val="Placeholder Text"/>
    <w:basedOn w:val="Zadanifontodlomka"/>
    <w:uiPriority w:val="99"/>
    <w:semiHidden/>
    <w:rsid w:val="008C3E0A"/>
    <w:rPr>
      <w:color w:val="808080"/>
      <w:bdr w:color="auto" w:space="0" w:sz="0" w:val="none"/>
      <w:shd w:color="auto" w:fill="auto" w:val="clear"/>
    </w:rPr>
  </w:style>
  <w:style w:customStyle="1" w:styleId="eSPISCCParagraphDefaultFont" w:type="character">
    <w:name w:val="eSPIS_CC_Paragraph Default Font"/>
    <w:basedOn w:val="Zadanifontodlomka"/>
    <w:rsid w:val="008C3E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C3E0A"/>
    <w:rPr>
      <w:b/>
      <w:bdr w:color="auto" w:space="0" w:sz="0" w:val="none"/>
      <w:shd w:color="auto" w:fill="FFFFCC" w:val="clear"/>
      <w:lang w:val="hr-HR"/>
    </w:rPr>
  </w:style>
  <w:style w:customStyle="1" w:styleId="PozadinaSvijetloCrvena" w:type="character">
    <w:name w:val="Pozadina_SvijetloCrvena"/>
    <w:basedOn w:val="eSPISCCParagraphDefaultFont"/>
    <w:rsid w:val="008C3E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C3E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317136">
      <w:bodyDiv w:val="true"/>
      <w:marLeft w:val="0"/>
      <w:marRight w:val="0"/>
      <w:marTop w:val="0"/>
      <w:marBottom w:val="0"/>
      <w:divBdr>
        <w:top w:space="0" w:sz="0" w:color="auto" w:val="none"/>
        <w:left w:space="0" w:sz="0" w:color="auto" w:val="none"/>
        <w:bottom w:space="0" w:sz="0" w:color="auto" w:val="none"/>
        <w:right w:space="0" w:sz="0" w:color="auto" w:val="none"/>
      </w:divBdr>
    </w:div>
    <w:div w:id="270210140">
      <w:bodyDiv w:val="true"/>
      <w:marLeft w:val="0"/>
      <w:marRight w:val="0"/>
      <w:marTop w:val="0"/>
      <w:marBottom w:val="0"/>
      <w:divBdr>
        <w:top w:space="0" w:sz="0" w:color="auto" w:val="none"/>
        <w:left w:space="0" w:sz="0" w:color="auto" w:val="none"/>
        <w:bottom w:space="0" w:sz="0" w:color="auto" w:val="none"/>
        <w:right w:space="0" w:sz="0" w:color="auto" w:val="none"/>
      </w:divBdr>
    </w:div>
    <w:div w:id="12838036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E5D8E-DA94-4C33-9241-BC9980FDBD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510</properties:Words>
  <properties:Characters>2659</properties:Characters>
  <properties:Lines>106</properties:Lines>
  <properties:Paragraphs>62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2018-02-02T19:12:00Z</dcterms:created>
  <dc:creator>Ardena Bajlo</dc:creator>
  <cp:lastModifiedBy>Martina Kalmeta</cp:lastModifiedBy>
  <cp:lastPrinted>2018-02-08T07:44:00Z</cp:lastPrinted>
  <dcterms:modified xmlns:xsi="http://www.w3.org/2001/XMLSchema-instance" xsi:type="dcterms:W3CDTF">2018-02-08T07:52:00Z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