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b87adf" w14:paraId="2b87adf" w:rsidRDefault="00803217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803217">
      <w:pPr>
        <w:pStyle w:val="Naslov2"/>
        <w:rPr>
          <w:b w:val="false"/>
          <w:bCs/>
          <w:sz w:val="24"/>
          <w:szCs w:val="24"/>
        </w:rPr>
      </w:pPr>
      <w:r w:rsidRPr="00803217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803217">
      <w:pPr>
        <w:jc w:val="both"/>
        <w:rPr>
          <w:sz w:val="24"/>
          <w:szCs w:val="24"/>
        </w:rPr>
      </w:pPr>
      <w:r w:rsidRPr="00803217">
        <w:rPr>
          <w:sz w:val="24"/>
          <w:szCs w:val="24"/>
        </w:rPr>
        <w:t>Trgovački sud u Zagrebu</w:t>
      </w:r>
    </w:p>
    <w:p w:rsidRDefault="002B2DAC" w:rsidP="002B2DAC" w:rsidR="002B2DAC" w:rsidRPr="00803217">
      <w:pPr>
        <w:jc w:val="both"/>
        <w:rPr>
          <w:sz w:val="24"/>
          <w:szCs w:val="24"/>
        </w:rPr>
      </w:pPr>
      <w:r w:rsidRPr="00803217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623A57" w:rsidR="00623A57" w:rsidRPr="003C35C8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1931D6" w:rsidRPr="001F122F">
        <w:rPr>
          <w:b/>
          <w:sz w:val="24"/>
          <w:szCs w:val="24"/>
        </w:rPr>
        <w:t xml:space="preserve">  </w:t>
      </w:r>
      <w:r w:rsidR="001931D6" w:rsidRPr="001F122F">
        <w:rPr>
          <w:sz w:val="24"/>
          <w:szCs w:val="24"/>
        </w:rPr>
        <w:t xml:space="preserve">  </w:t>
      </w:r>
      <w:r w:rsidR="00623A57">
        <w:rPr>
          <w:b/>
        </w:rPr>
        <w:tab/>
      </w:r>
      <w:r w:rsidR="00623A57" w:rsidRPr="004D3D14">
        <w:t xml:space="preserve"> </w:t>
      </w:r>
      <w:r w:rsidR="00623A57" w:rsidRPr="003C35C8">
        <w:rPr>
          <w:sz w:val="24"/>
          <w:szCs w:val="24"/>
        </w:rPr>
        <w:t>40. St-</w:t>
      </w:r>
      <w:r w:rsidR="00D24A12" w:rsidRPr="003C35C8">
        <w:rPr>
          <w:sz w:val="24"/>
          <w:szCs w:val="24"/>
        </w:rPr>
        <w:t>1181</w:t>
      </w:r>
      <w:r w:rsidR="00623A57" w:rsidRPr="003C35C8">
        <w:rPr>
          <w:sz w:val="24"/>
          <w:szCs w:val="24"/>
        </w:rPr>
        <w:t>/17</w:t>
      </w:r>
    </w:p>
    <w:p w:rsidRDefault="00623A57" w:rsidP="001931D6" w:rsidR="00623A57" w:rsidRPr="003C35C8">
      <w:pPr>
        <w:ind w:left="2880"/>
        <w:rPr>
          <w:sz w:val="24"/>
          <w:szCs w:val="24"/>
        </w:rPr>
      </w:pPr>
    </w:p>
    <w:p w:rsidRDefault="001931D6" w:rsidP="001931D6" w:rsidR="001931D6" w:rsidRPr="003C35C8">
      <w:pPr>
        <w:ind w:left="2880"/>
        <w:rPr>
          <w:sz w:val="24"/>
          <w:szCs w:val="24"/>
        </w:rPr>
      </w:pPr>
      <w:r w:rsidRPr="003C35C8">
        <w:rPr>
          <w:sz w:val="24"/>
          <w:szCs w:val="24"/>
        </w:rPr>
        <w:t xml:space="preserve">R E P U B L I K A  H R V A T S K A </w:t>
      </w:r>
    </w:p>
    <w:p w:rsidRDefault="00D24A12" w:rsidP="001931D6" w:rsidR="001931D6">
      <w:pPr>
        <w:ind w:left="2880"/>
        <w:rPr>
          <w:sz w:val="24"/>
          <w:szCs w:val="24"/>
        </w:rPr>
      </w:pPr>
      <w:r w:rsidRPr="003C35C8">
        <w:rPr>
          <w:sz w:val="24"/>
          <w:szCs w:val="24"/>
        </w:rPr>
        <w:t xml:space="preserve">D J E L O M I Č N O </w:t>
      </w:r>
      <w:r w:rsidR="001931D6" w:rsidRPr="003C35C8">
        <w:rPr>
          <w:sz w:val="24"/>
          <w:szCs w:val="24"/>
        </w:rPr>
        <w:t xml:space="preserve"> R J E Š E NJ E</w:t>
      </w:r>
    </w:p>
    <w:p w:rsidRDefault="00803217" w:rsidP="001931D6" w:rsidR="00803217" w:rsidRPr="003C35C8">
      <w:pPr>
        <w:ind w:left="2880"/>
        <w:rPr>
          <w:sz w:val="24"/>
          <w:szCs w:val="24"/>
        </w:rPr>
      </w:pPr>
    </w:p>
    <w:p w:rsidRDefault="001931D6" w:rsidP="001931D6" w:rsidR="001931D6" w:rsidRPr="003C35C8">
      <w:pPr>
        <w:jc w:val="center"/>
        <w:rPr>
          <w:b/>
          <w:sz w:val="24"/>
          <w:szCs w:val="24"/>
        </w:rPr>
      </w:pPr>
    </w:p>
    <w:p w:rsidRDefault="001931D6" w:rsidP="00D24A12" w:rsidR="00654963" w:rsidRPr="00D24A12">
      <w:pPr>
        <w:ind w:firstLine="708"/>
        <w:jc w:val="both"/>
        <w:rPr>
          <w:sz w:val="24"/>
          <w:szCs w:val="24"/>
        </w:rPr>
      </w:pPr>
      <w:r w:rsidRPr="003C35C8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1A3671" w:rsidRPr="003C35C8">
        <w:rPr>
          <w:sz w:val="24"/>
          <w:szCs w:val="24"/>
        </w:rPr>
        <w:t>VIADUKT d.d. u stečaju, Zagreb, Kranjčevićeva</w:t>
      </w:r>
      <w:r w:rsidR="001A3671" w:rsidRPr="00D24A12">
        <w:rPr>
          <w:sz w:val="24"/>
          <w:szCs w:val="24"/>
        </w:rPr>
        <w:t xml:space="preserve"> 2, OIB 74794390096</w:t>
      </w:r>
      <w:r w:rsidR="00623A57" w:rsidRPr="00D24A12">
        <w:rPr>
          <w:sz w:val="24"/>
          <w:szCs w:val="24"/>
        </w:rPr>
        <w:t xml:space="preserve">,  dana </w:t>
      </w:r>
      <w:r w:rsidR="003C35C8">
        <w:rPr>
          <w:sz w:val="24"/>
          <w:szCs w:val="24"/>
        </w:rPr>
        <w:t>2</w:t>
      </w:r>
      <w:r w:rsidR="008C2005">
        <w:rPr>
          <w:sz w:val="24"/>
          <w:szCs w:val="24"/>
        </w:rPr>
        <w:t>2</w:t>
      </w:r>
      <w:r w:rsidR="003C35C8">
        <w:rPr>
          <w:sz w:val="24"/>
          <w:szCs w:val="24"/>
        </w:rPr>
        <w:t xml:space="preserve">.veljače </w:t>
      </w:r>
      <w:r w:rsidR="00623A57" w:rsidRPr="00D24A12">
        <w:rPr>
          <w:sz w:val="24"/>
          <w:szCs w:val="24"/>
        </w:rPr>
        <w:t>201</w:t>
      </w:r>
      <w:r w:rsidR="0051677E" w:rsidRPr="00D24A12">
        <w:rPr>
          <w:sz w:val="24"/>
          <w:szCs w:val="24"/>
        </w:rPr>
        <w:t>9.</w:t>
      </w:r>
    </w:p>
    <w:p w:rsidRDefault="004D45C7" w:rsidP="0051677E" w:rsidR="004D45C7" w:rsidRPr="0051677E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 xml:space="preserve">I </w:t>
      </w:r>
      <w:r w:rsidR="00FE7359">
        <w:rPr>
          <w:b/>
          <w:sz w:val="24"/>
          <w:szCs w:val="24"/>
        </w:rPr>
        <w:t>.</w:t>
      </w:r>
      <w:r w:rsidRPr="00151FCB">
        <w:rPr>
          <w:b/>
          <w:sz w:val="24"/>
          <w:szCs w:val="24"/>
        </w:rPr>
        <w:t xml:space="preserve">  Utvrđene tražbine viših isplatnih redova:</w:t>
      </w:r>
    </w:p>
    <w:p w:rsidRDefault="00E56772" w:rsidP="00E56772" w:rsidR="00E56772">
      <w:pPr>
        <w:widowControl/>
        <w:ind w:left="720"/>
        <w:jc w:val="both"/>
        <w:rPr>
          <w:b/>
          <w:sz w:val="24"/>
          <w:szCs w:val="24"/>
        </w:rPr>
      </w:pPr>
    </w:p>
    <w:p w:rsidRDefault="00FE7359" w:rsidP="004D45C7" w:rsidR="004D45C7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07B94">
        <w:rPr>
          <w:b/>
          <w:sz w:val="24"/>
          <w:szCs w:val="24"/>
        </w:rPr>
        <w:t>.</w:t>
      </w:r>
      <w:r w:rsidR="003C35C8">
        <w:rPr>
          <w:b/>
          <w:sz w:val="24"/>
          <w:szCs w:val="24"/>
        </w:rPr>
        <w:t xml:space="preserve">prvi viši </w:t>
      </w:r>
      <w:r w:rsidR="004D45C7" w:rsidRPr="00151FCB">
        <w:rPr>
          <w:b/>
          <w:sz w:val="24"/>
          <w:szCs w:val="24"/>
        </w:rPr>
        <w:t>isplatni red</w:t>
      </w:r>
    </w:p>
    <w:p w:rsidRDefault="003C35C8" w:rsidP="004D45C7" w:rsidR="003C35C8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3C35C8" w:rsidP="003C35C8" w:rsidR="003C35C8">
      <w:pPr>
        <w:pStyle w:val="Odlomakpopisa"/>
        <w:numPr>
          <w:ilvl w:val="0"/>
          <w:numId w:val="34"/>
        </w:numPr>
        <w:jc w:val="both"/>
      </w:pPr>
      <w:r>
        <w:t>KEREŠA DARKO, Zagreb, Malešnica III,1 odvojak 7, OIB 94543261498 u iznosu od 21.538,96 kn</w:t>
      </w:r>
    </w:p>
    <w:p w:rsidRDefault="003C35C8" w:rsidP="003C35C8" w:rsidR="003C35C8">
      <w:pPr>
        <w:pStyle w:val="Odlomakpopisa"/>
        <w:numPr>
          <w:ilvl w:val="0"/>
          <w:numId w:val="34"/>
        </w:numPr>
        <w:jc w:val="both"/>
      </w:pPr>
      <w:r>
        <w:t>KOZINA ANTO, Zagreb, Čižmešijin put 10, OIB 99108563525 u iznosu od 52.507,55 kn</w:t>
      </w:r>
    </w:p>
    <w:p w:rsidRDefault="00917D08" w:rsidP="002B2DAC" w:rsidR="00917D08">
      <w:pPr>
        <w:jc w:val="both"/>
        <w:rPr>
          <w:sz w:val="24"/>
          <w:szCs w:val="24"/>
        </w:rPr>
      </w:pPr>
    </w:p>
    <w:p w:rsidRDefault="003C35C8" w:rsidP="002B2DAC" w:rsidR="003C35C8">
      <w:pPr>
        <w:jc w:val="both"/>
        <w:rPr>
          <w:sz w:val="24"/>
          <w:szCs w:val="24"/>
        </w:rPr>
      </w:pPr>
    </w:p>
    <w:p w:rsidRDefault="003C35C8" w:rsidP="003C35C8" w:rsidR="003C35C8" w:rsidRPr="00151FC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2.drugi viši </w:t>
      </w:r>
      <w:r w:rsidRPr="00151FCB">
        <w:rPr>
          <w:b/>
          <w:sz w:val="24"/>
          <w:szCs w:val="24"/>
        </w:rPr>
        <w:t>isplatni red</w:t>
      </w:r>
    </w:p>
    <w:p w:rsidRDefault="00697BEC" w:rsidP="002B2DAC" w:rsidR="00697BEC" w:rsidRPr="006F4169">
      <w:pPr>
        <w:jc w:val="both"/>
        <w:rPr>
          <w:sz w:val="24"/>
          <w:szCs w:val="24"/>
        </w:rPr>
      </w:pPr>
    </w:p>
    <w:p w:rsidRDefault="006F4169" w:rsidP="006F4169" w:rsidR="006F4169" w:rsidRPr="006F4169">
      <w:pPr>
        <w:ind w:firstLine="720"/>
        <w:jc w:val="both"/>
        <w:rPr>
          <w:sz w:val="24"/>
          <w:szCs w:val="24"/>
        </w:rPr>
      </w:pPr>
      <w:r w:rsidRPr="006F4169">
        <w:rPr>
          <w:sz w:val="24"/>
          <w:szCs w:val="24"/>
        </w:rPr>
        <w:t>1.DULEX d.o.o. u st., Ludbreg, Frankopanska 81 OIB 09818079505 u iznosu od 985,889,44 kn</w:t>
      </w:r>
    </w:p>
    <w:p w:rsidRDefault="006F4169" w:rsidP="006F4169" w:rsidR="006F4169" w:rsidRPr="006F4169">
      <w:pPr>
        <w:ind w:firstLine="720"/>
        <w:jc w:val="both"/>
        <w:rPr>
          <w:sz w:val="24"/>
          <w:szCs w:val="24"/>
        </w:rPr>
      </w:pPr>
      <w:r w:rsidRPr="006F4169">
        <w:rPr>
          <w:sz w:val="24"/>
          <w:szCs w:val="24"/>
        </w:rPr>
        <w:t>2.HZZO, Zagreb, Margaretska 3, OIB 02958272670, u iznosu od 6.413,01 kn</w:t>
      </w:r>
    </w:p>
    <w:p w:rsidRDefault="006F4169" w:rsidP="006F4169" w:rsidR="006F4169" w:rsidRPr="006F4169">
      <w:pPr>
        <w:ind w:firstLine="720"/>
        <w:jc w:val="both"/>
        <w:rPr>
          <w:sz w:val="24"/>
          <w:szCs w:val="24"/>
        </w:rPr>
      </w:pPr>
      <w:r w:rsidRPr="006F4169">
        <w:rPr>
          <w:sz w:val="24"/>
          <w:szCs w:val="24"/>
        </w:rPr>
        <w:t>3.MARTIN STROJ d.o.o., Sv.Martin pod Okićem 18,OIB 70903581556 u iznosu od 129.613,23 kn</w:t>
      </w:r>
    </w:p>
    <w:p w:rsidRDefault="006F4169" w:rsidP="006F4169" w:rsidR="006F4169" w:rsidRPr="006F4169">
      <w:pPr>
        <w:ind w:firstLine="720"/>
        <w:jc w:val="both"/>
        <w:rPr>
          <w:sz w:val="24"/>
          <w:szCs w:val="24"/>
        </w:rPr>
      </w:pPr>
      <w:r w:rsidRPr="006F4169">
        <w:rPr>
          <w:sz w:val="24"/>
          <w:szCs w:val="24"/>
        </w:rPr>
        <w:t>4.EOS MATRIX d.o.o., Zagreb, Horvatova 82 OIB 76674680107 u iznosu od  1.218.825,96 kn</w:t>
      </w:r>
    </w:p>
    <w:p w:rsidRDefault="006F4169" w:rsidP="006F4169" w:rsidR="006F4169" w:rsidRPr="006F4169">
      <w:pPr>
        <w:ind w:firstLine="720"/>
        <w:jc w:val="both"/>
        <w:rPr>
          <w:sz w:val="24"/>
          <w:szCs w:val="24"/>
        </w:rPr>
      </w:pPr>
      <w:r w:rsidRPr="006F4169">
        <w:rPr>
          <w:sz w:val="24"/>
          <w:szCs w:val="24"/>
        </w:rPr>
        <w:t>5.TOI TOI d.o.o., Zagreb, Kvintička 16, OIB 73497369534, u iznosu od 2.380,00 kn</w:t>
      </w:r>
    </w:p>
    <w:p w:rsidRDefault="006F4169" w:rsidP="006F4169" w:rsidR="006F4169" w:rsidRPr="006F4169">
      <w:pPr>
        <w:ind w:firstLine="720"/>
        <w:jc w:val="both"/>
        <w:rPr>
          <w:sz w:val="24"/>
          <w:szCs w:val="24"/>
        </w:rPr>
      </w:pPr>
      <w:r w:rsidRPr="006F4169">
        <w:rPr>
          <w:sz w:val="24"/>
          <w:szCs w:val="24"/>
        </w:rPr>
        <w:t>6. FRACASSO RI d.o.o.Rijeka S.V.Čiči 4, OIB 0274420589 u iznosu od 736.984,15 kn</w:t>
      </w:r>
    </w:p>
    <w:p w:rsidRDefault="003C35C8" w:rsidP="002B2DAC" w:rsidR="003C35C8">
      <w:pPr>
        <w:jc w:val="both"/>
        <w:rPr>
          <w:sz w:val="24"/>
          <w:szCs w:val="24"/>
        </w:rPr>
      </w:pPr>
    </w:p>
    <w:p w:rsidRDefault="003C35C8" w:rsidP="002B2DAC" w:rsidR="003C35C8" w:rsidRPr="009B15DA">
      <w:pPr>
        <w:jc w:val="both"/>
        <w:rPr>
          <w:sz w:val="24"/>
          <w:szCs w:val="24"/>
        </w:rPr>
      </w:pPr>
    </w:p>
    <w:p w:rsidRDefault="002B2DAC" w:rsidP="00B20624" w:rsidR="002B2DAC" w:rsidRPr="004247F6">
      <w:pPr>
        <w:ind w:firstLine="708"/>
        <w:jc w:val="both"/>
        <w:rPr>
          <w:b/>
          <w:sz w:val="24"/>
        </w:rPr>
      </w:pPr>
      <w:r>
        <w:rPr>
          <w:b/>
          <w:sz w:val="24"/>
        </w:rPr>
        <w:t>II</w:t>
      </w:r>
      <w:r w:rsidR="00FE7359">
        <w:rPr>
          <w:b/>
          <w:sz w:val="24"/>
        </w:rPr>
        <w:t>.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107B94" w:rsidP="002B2DAC" w:rsidR="002B2DAC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</w:t>
      </w:r>
      <w:r w:rsidR="006F4169">
        <w:rPr>
          <w:b/>
          <w:sz w:val="24"/>
        </w:rPr>
        <w:t xml:space="preserve">prvi </w:t>
      </w:r>
      <w:r w:rsidR="002B2DAC">
        <w:rPr>
          <w:b/>
          <w:sz w:val="24"/>
        </w:rPr>
        <w:t>viši isplatni red</w:t>
      </w:r>
    </w:p>
    <w:p w:rsidRDefault="001573C9" w:rsidP="001573C9" w:rsidR="001573C9">
      <w:pPr>
        <w:ind w:left="708"/>
        <w:jc w:val="both"/>
        <w:rPr>
          <w:b/>
          <w:sz w:val="24"/>
          <w:szCs w:val="24"/>
        </w:rPr>
      </w:pPr>
    </w:p>
    <w:p w:rsidRDefault="00B6293A" w:rsidP="00B6293A" w:rsidR="00B6293A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lastRenderedPageBreak/>
        <w:t>S</w:t>
      </w:r>
      <w:r w:rsidRPr="00C666D7">
        <w:rPr>
          <w:b/>
          <w:sz w:val="24"/>
        </w:rPr>
        <w:t xml:space="preserve">tečajni upravitelj je u </w:t>
      </w:r>
      <w:r w:rsidR="003023A0">
        <w:rPr>
          <w:b/>
          <w:sz w:val="24"/>
        </w:rPr>
        <w:t xml:space="preserve">prvom </w:t>
      </w:r>
      <w:r>
        <w:rPr>
          <w:b/>
          <w:sz w:val="24"/>
        </w:rPr>
        <w:t xml:space="preserve"> </w:t>
      </w:r>
      <w:r w:rsidRPr="00C666D7">
        <w:rPr>
          <w:b/>
          <w:sz w:val="24"/>
        </w:rPr>
        <w:t>višem isplatnom redu osporio tražbin</w:t>
      </w:r>
      <w:r w:rsidR="003023A0"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>za koj</w:t>
      </w:r>
      <w:r w:rsidR="003023A0">
        <w:rPr>
          <w:b/>
          <w:sz w:val="24"/>
        </w:rPr>
        <w:t>e</w:t>
      </w:r>
      <w:r>
        <w:rPr>
          <w:b/>
          <w:sz w:val="24"/>
        </w:rPr>
        <w:t xml:space="preserve"> </w:t>
      </w:r>
    </w:p>
    <w:p w:rsidRDefault="00B6293A" w:rsidP="00B6293A" w:rsidR="00B6293A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B6293A" w:rsidP="00B6293A" w:rsidR="00B6293A">
      <w:pPr>
        <w:ind w:firstLine="720"/>
        <w:jc w:val="both"/>
      </w:pPr>
    </w:p>
    <w:p w:rsidRDefault="003023A0" w:rsidP="003023A0" w:rsidR="003023A0">
      <w:pPr>
        <w:pStyle w:val="Odlomakpopisa"/>
        <w:numPr>
          <w:ilvl w:val="0"/>
          <w:numId w:val="35"/>
        </w:numPr>
        <w:jc w:val="both"/>
      </w:pPr>
      <w:r>
        <w:t xml:space="preserve">MILETIĆ MILOJE,  Zagreb Ivanićgradska 59B OIB 77659809947 u iznosu od  177.172,07 kn </w:t>
      </w:r>
    </w:p>
    <w:p w:rsidRDefault="003023A0" w:rsidP="003023A0" w:rsidR="003023A0">
      <w:pPr>
        <w:pStyle w:val="Odlomakpopisa"/>
        <w:numPr>
          <w:ilvl w:val="0"/>
          <w:numId w:val="35"/>
        </w:numPr>
        <w:jc w:val="both"/>
      </w:pPr>
      <w:r>
        <w:t>TRBOVIĆ DUŠAN, Ljubošina,Gomirje, Carevo brdo 60A, OIB 69280861493 u iznosu od 362.967,54 kn.</w:t>
      </w:r>
    </w:p>
    <w:p w:rsidRDefault="003023A0" w:rsidP="00B6293A" w:rsidR="003023A0">
      <w:pPr>
        <w:ind w:firstLine="720"/>
        <w:jc w:val="both"/>
        <w:rPr>
          <w:sz w:val="24"/>
          <w:szCs w:val="24"/>
        </w:rPr>
      </w:pPr>
    </w:p>
    <w:p w:rsidRDefault="00B6293A" w:rsidP="00B6293A" w:rsidR="00B6293A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</w:p>
    <w:p w:rsidRDefault="00B6293A" w:rsidP="00B6293A" w:rsidR="00B6293A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B6293A" w:rsidP="00B6293A" w:rsidR="00B6293A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B6293A" w:rsidP="001573C9" w:rsidR="00B6293A">
      <w:pPr>
        <w:ind w:left="708"/>
        <w:jc w:val="both"/>
        <w:rPr>
          <w:b/>
          <w:sz w:val="24"/>
          <w:szCs w:val="24"/>
        </w:rPr>
      </w:pPr>
    </w:p>
    <w:p w:rsidRDefault="00BC5C2F" w:rsidP="00BC5C2F" w:rsidR="00BC5C2F">
      <w:pPr>
        <w:ind w:left="720"/>
        <w:jc w:val="both"/>
        <w:rPr>
          <w:b/>
          <w:sz w:val="24"/>
        </w:rPr>
      </w:pPr>
      <w:r>
        <w:rPr>
          <w:b/>
          <w:sz w:val="24"/>
        </w:rPr>
        <w:t>2.drugi viši isplatni red</w:t>
      </w:r>
    </w:p>
    <w:p w:rsidRDefault="00BC5C2F" w:rsidP="00BC5C2F" w:rsidR="00BC5C2F">
      <w:pPr>
        <w:ind w:left="708"/>
        <w:jc w:val="both"/>
        <w:rPr>
          <w:b/>
          <w:sz w:val="24"/>
          <w:szCs w:val="24"/>
        </w:rPr>
      </w:pPr>
    </w:p>
    <w:p w:rsidRDefault="00BC5C2F" w:rsidP="00BC5C2F" w:rsidR="00BC5C2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S</w:t>
      </w:r>
      <w:r w:rsidRPr="00C666D7">
        <w:rPr>
          <w:b/>
          <w:sz w:val="24"/>
        </w:rPr>
        <w:t xml:space="preserve">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>višem isplatnom redu osporio tražbin</w:t>
      </w:r>
      <w:r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 xml:space="preserve">za koje </w:t>
      </w:r>
    </w:p>
    <w:p w:rsidRDefault="00BC5C2F" w:rsidP="00BC5C2F" w:rsidR="00BC5C2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B6293A" w:rsidP="001573C9" w:rsidR="00B6293A">
      <w:pPr>
        <w:ind w:left="708"/>
        <w:jc w:val="both"/>
        <w:rPr>
          <w:b/>
          <w:sz w:val="24"/>
          <w:szCs w:val="24"/>
        </w:rPr>
      </w:pPr>
    </w:p>
    <w:p w:rsidRDefault="00F65A80" w:rsidP="00F65A80" w:rsidR="00F65A80" w:rsidRPr="00F65A80">
      <w:pPr>
        <w:ind w:firstLine="720"/>
        <w:jc w:val="both"/>
        <w:rPr>
          <w:sz w:val="24"/>
          <w:szCs w:val="24"/>
        </w:rPr>
      </w:pPr>
      <w:r w:rsidRPr="00F65A80">
        <w:rPr>
          <w:sz w:val="24"/>
          <w:szCs w:val="24"/>
        </w:rPr>
        <w:t>1.FRACASSO RI d.o.o., Rijeka,S.V.Čiči 4 OIB 0274420589 u iznosu od  122.503,19 kn</w:t>
      </w:r>
    </w:p>
    <w:p w:rsidRDefault="00F65A80" w:rsidP="00F65A80" w:rsidR="00F65A80" w:rsidRPr="00F65A80">
      <w:pPr>
        <w:ind w:firstLine="720"/>
        <w:jc w:val="both"/>
        <w:rPr>
          <w:sz w:val="24"/>
          <w:szCs w:val="24"/>
        </w:rPr>
      </w:pPr>
      <w:r w:rsidRPr="00F65A80">
        <w:rPr>
          <w:sz w:val="24"/>
          <w:szCs w:val="24"/>
        </w:rPr>
        <w:t>2.RIKO d.o.o. RS, Ljubljana, Bizjanova 2, OIB  5909368000 u iznosu od  14.358.307,46 kn</w:t>
      </w:r>
    </w:p>
    <w:p w:rsidRDefault="00F65A80" w:rsidP="00F65A80" w:rsidR="00F65A80">
      <w:pPr>
        <w:ind w:firstLine="720"/>
        <w:jc w:val="both"/>
        <w:rPr>
          <w:sz w:val="24"/>
          <w:szCs w:val="24"/>
        </w:rPr>
      </w:pPr>
    </w:p>
    <w:p w:rsidRDefault="00F65A80" w:rsidP="00F65A80" w:rsidR="00F65A80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</w:p>
    <w:p w:rsidRDefault="00F65A80" w:rsidP="00F65A80" w:rsidR="00F65A80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F65A80" w:rsidP="00F65A80" w:rsidR="00F65A80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BC5C2F" w:rsidP="001573C9" w:rsidR="00BC5C2F">
      <w:pPr>
        <w:ind w:left="708"/>
        <w:jc w:val="both"/>
        <w:rPr>
          <w:b/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Obrazloženje </w:t>
      </w: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</w:p>
    <w:p w:rsidRDefault="00F65A80" w:rsidP="00C62558" w:rsidR="00F65A80">
      <w:pPr>
        <w:widowControl/>
        <w:ind w:firstLine="720"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</w:t>
      </w:r>
      <w:r w:rsidR="00F65A80">
        <w:rPr>
          <w:sz w:val="24"/>
          <w:szCs w:val="24"/>
        </w:rPr>
        <w:t xml:space="preserve">nastavku </w:t>
      </w:r>
      <w:r w:rsidRPr="00272503">
        <w:rPr>
          <w:sz w:val="24"/>
          <w:szCs w:val="24"/>
        </w:rPr>
        <w:t>ispitno</w:t>
      </w:r>
      <w:r w:rsidR="00F65A80">
        <w:rPr>
          <w:sz w:val="24"/>
          <w:szCs w:val="24"/>
        </w:rPr>
        <w:t xml:space="preserve">g </w:t>
      </w:r>
      <w:r w:rsidRPr="00272503">
        <w:rPr>
          <w:sz w:val="24"/>
          <w:szCs w:val="24"/>
        </w:rPr>
        <w:t>ročišt</w:t>
      </w:r>
      <w:r w:rsidR="00F65A80">
        <w:rPr>
          <w:sz w:val="24"/>
          <w:szCs w:val="24"/>
        </w:rPr>
        <w:t>a</w:t>
      </w:r>
      <w:r w:rsidRPr="00272503">
        <w:rPr>
          <w:sz w:val="24"/>
          <w:szCs w:val="24"/>
        </w:rPr>
        <w:t xml:space="preserve"> održanom dana </w:t>
      </w:r>
      <w:r w:rsidR="00520C46">
        <w:rPr>
          <w:sz w:val="24"/>
          <w:szCs w:val="24"/>
        </w:rPr>
        <w:t>13.</w:t>
      </w:r>
      <w:r w:rsidR="002810D8">
        <w:rPr>
          <w:sz w:val="24"/>
          <w:szCs w:val="24"/>
        </w:rPr>
        <w:t>prosinca</w:t>
      </w:r>
      <w:r w:rsidRPr="00272503">
        <w:rPr>
          <w:sz w:val="24"/>
          <w:szCs w:val="24"/>
        </w:rPr>
        <w:t xml:space="preserve"> 201</w:t>
      </w:r>
      <w:r w:rsidR="002810D8">
        <w:rPr>
          <w:sz w:val="24"/>
          <w:szCs w:val="24"/>
        </w:rPr>
        <w:t>8</w:t>
      </w:r>
      <w:r w:rsidRPr="00272503">
        <w:rPr>
          <w:sz w:val="24"/>
          <w:szCs w:val="24"/>
        </w:rPr>
        <w:t xml:space="preserve">. ispitane su sve prijavljene tražbine prema svojim  iznosima i redu.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C467CC" w:rsidP="00EF24E7" w:rsidR="00C467CC" w:rsidRPr="008C2005">
      <w:pPr>
        <w:ind w:firstLine="708"/>
        <w:jc w:val="both"/>
        <w:rPr>
          <w:sz w:val="24"/>
          <w:szCs w:val="24"/>
        </w:rPr>
      </w:pPr>
    </w:p>
    <w:p w:rsidRDefault="00E00E09" w:rsidP="00EF24E7" w:rsidR="00597032" w:rsidRPr="008C2005">
      <w:pPr>
        <w:ind w:firstLine="708"/>
        <w:jc w:val="both"/>
        <w:rPr>
          <w:sz w:val="24"/>
          <w:szCs w:val="24"/>
        </w:rPr>
      </w:pPr>
      <w:r w:rsidRPr="008C2005">
        <w:rPr>
          <w:sz w:val="24"/>
          <w:szCs w:val="24"/>
        </w:rPr>
        <w:t xml:space="preserve">Prema odredbi članka 263. stavak 1. SZ-a tražbina se smatra utvrđenom ako je na ispitnom ročištu prizna stečajni upravitelj i ne ospori stečajni vjerovnik, odnosno ako izjavljeno osporavanje bude </w:t>
      </w:r>
      <w:r w:rsidR="00225DBB" w:rsidRPr="008C2005">
        <w:rPr>
          <w:sz w:val="24"/>
          <w:szCs w:val="24"/>
        </w:rPr>
        <w:t>otklonjeno.</w:t>
      </w:r>
    </w:p>
    <w:p w:rsidRDefault="009218E3" w:rsidP="009218E3" w:rsidR="009218E3" w:rsidRPr="008C2005">
      <w:pPr>
        <w:widowControl/>
        <w:jc w:val="both"/>
        <w:rPr>
          <w:sz w:val="24"/>
          <w:szCs w:val="24"/>
        </w:rPr>
      </w:pPr>
      <w:r w:rsidRPr="008C2005">
        <w:rPr>
          <w:sz w:val="24"/>
          <w:szCs w:val="24"/>
        </w:rPr>
        <w:tab/>
        <w:t xml:space="preserve">Tražbine navedene u točki I. izreke ovog rješenja, stečajni upravitelj je priznao, a  kako nitko od nazočnih stečajnih vjerovnika nije osporio priznate tražbine, temeljem odredbe članka 263. SZ-a tražbine se smatraju utvrđenima. </w:t>
      </w:r>
    </w:p>
    <w:p w:rsidRDefault="00A23BAA" w:rsidP="00C62558" w:rsidR="00A23BAA" w:rsidRPr="008C2005">
      <w:pPr>
        <w:widowControl/>
        <w:jc w:val="both"/>
        <w:rPr>
          <w:sz w:val="24"/>
          <w:szCs w:val="24"/>
        </w:rPr>
      </w:pPr>
    </w:p>
    <w:p w:rsidRDefault="002810D8" w:rsidP="00893F0C" w:rsidR="00893F0C" w:rsidRPr="008C2005">
      <w:pPr>
        <w:pStyle w:val="Odlomakpopisa"/>
        <w:ind w:firstLine="708" w:left="0"/>
        <w:jc w:val="both"/>
      </w:pPr>
      <w:r w:rsidRPr="008C2005">
        <w:lastRenderedPageBreak/>
        <w:t>Stečajni je upravitelj ospori tražbine sljedećim vjerovnicima prvog višeg isplatnog reda</w:t>
      </w:r>
      <w:r w:rsidR="00893F0C" w:rsidRPr="008C2005">
        <w:t xml:space="preserve"> za koje ne postoji ovršna isprava</w:t>
      </w:r>
      <w:r w:rsidRPr="008C2005">
        <w:t>:</w:t>
      </w:r>
      <w:r w:rsidR="00893F0C" w:rsidRPr="008C2005">
        <w:t xml:space="preserve"> 1.MILETIĆ MILOJE,  Zagreb Ivanićgradska 59B OIB 77659809947 u iznosu od  177.172,07 kn, razlog osporavanja: priznato na ranijem ročištu 127.689,35 kn, pogrešan izračun plaća za 2017.g. u iznosu od 15.462,40 kn, pogrešan izračun otpremine 6.094,40 kn, zastara 22.525,92 kn i 2.TRBOVIĆ DUŠAN, Ljubošina,Gomirje, Carevo brdo 60A, OIB 69280861493 u iznosu od 362.967,54 kn, razlog osporavanja: priznato na ranijem ročištu 303.480,39 kn, pogrešan izračun plaća za 2017.g.  u iznosu od 32.637,15 kn, blagajna uzajamne pomoći 26.850,40 kn</w:t>
      </w:r>
    </w:p>
    <w:p w:rsidRDefault="00893F0C" w:rsidP="008C2005" w:rsidR="002810D8" w:rsidRPr="008C2005">
      <w:pPr>
        <w:ind w:firstLine="720"/>
        <w:jc w:val="both"/>
        <w:rPr>
          <w:sz w:val="24"/>
          <w:szCs w:val="24"/>
        </w:rPr>
      </w:pPr>
      <w:r w:rsidRPr="008C2005">
        <w:rPr>
          <w:sz w:val="24"/>
          <w:szCs w:val="24"/>
        </w:rPr>
        <w:t>Stečajni je upravitelj ospori tražbine sljedećim vjerovnicima drugog višeg isplatnog reda za koje ne postoji ovršna isprava: 1.FRACASSO RI d.o.o., Rijeka,S.V.Čiči 4 OIB 0274420589 u iznosu od  122.503,19 kn</w:t>
      </w:r>
      <w:r w:rsidR="008C2005" w:rsidRPr="008C2005">
        <w:rPr>
          <w:sz w:val="24"/>
          <w:szCs w:val="24"/>
        </w:rPr>
        <w:t>, r</w:t>
      </w:r>
      <w:r w:rsidRPr="008C2005">
        <w:rPr>
          <w:sz w:val="24"/>
          <w:szCs w:val="24"/>
        </w:rPr>
        <w:t>azlog osporavanja: za osporeni dio ne postoje račun</w:t>
      </w:r>
      <w:r w:rsidR="008C2005" w:rsidRPr="008C2005">
        <w:rPr>
          <w:sz w:val="24"/>
          <w:szCs w:val="24"/>
        </w:rPr>
        <w:t xml:space="preserve"> i 2. </w:t>
      </w:r>
      <w:r w:rsidRPr="008C2005">
        <w:rPr>
          <w:sz w:val="24"/>
          <w:szCs w:val="24"/>
        </w:rPr>
        <w:t>2.RIKO d.o.o. RS, Ljubljana, Bizjanova 2, OIB  5909368000 u iznosu od  14.358.307,46 kn</w:t>
      </w:r>
      <w:r w:rsidR="008C2005" w:rsidRPr="008C2005">
        <w:rPr>
          <w:sz w:val="24"/>
          <w:szCs w:val="24"/>
        </w:rPr>
        <w:t>, r</w:t>
      </w:r>
      <w:r w:rsidRPr="008C2005">
        <w:rPr>
          <w:sz w:val="24"/>
          <w:szCs w:val="24"/>
        </w:rPr>
        <w:t xml:space="preserve">azlog osporavanja: garancija naplaćena 12.10.2017, depozit zadržan na računu vjerovnika </w:t>
      </w:r>
    </w:p>
    <w:p w:rsidRDefault="002810D8" w:rsidP="001C1502" w:rsidR="002810D8" w:rsidRPr="008C2005">
      <w:pPr>
        <w:overflowPunct/>
        <w:ind w:firstLine="708"/>
        <w:jc w:val="both"/>
        <w:textAlignment w:val="auto"/>
        <w:rPr>
          <w:sz w:val="24"/>
          <w:szCs w:val="24"/>
        </w:rPr>
      </w:pPr>
    </w:p>
    <w:p w:rsidRDefault="001C1502" w:rsidP="001C1502" w:rsidR="001C1502">
      <w:pPr>
        <w:overflowPunct/>
        <w:ind w:firstLine="708"/>
        <w:jc w:val="both"/>
        <w:textAlignment w:val="auto"/>
        <w:rPr>
          <w:sz w:val="24"/>
        </w:rPr>
      </w:pPr>
      <w:r w:rsidRPr="008C2005">
        <w:rPr>
          <w:sz w:val="24"/>
          <w:szCs w:val="24"/>
        </w:rPr>
        <w:t>Slijedom navedenog., a temeljem član</w:t>
      </w:r>
      <w:r>
        <w:rPr>
          <w:sz w:val="24"/>
        </w:rPr>
        <w:t>ka 266. stavak 2. SZ-a rješeno je kao pod toč.II .</w:t>
      </w: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</w:p>
    <w:p w:rsidRDefault="00914D3A" w:rsidP="00C62558" w:rsidR="00C62558" w:rsidRPr="0027250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C62558" w:rsidRPr="00272503">
        <w:rPr>
          <w:sz w:val="24"/>
          <w:szCs w:val="24"/>
        </w:rPr>
        <w:t xml:space="preserve">emeljem odredbe članka 265. do 267. SZ-a doneseno je ovo rješenje o utvrđenim i osporenim tražbinama.    </w:t>
      </w:r>
    </w:p>
    <w:p w:rsidRDefault="00546607" w:rsidP="00C62558" w:rsidR="00546607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8C2005">
        <w:rPr>
          <w:sz w:val="24"/>
          <w:szCs w:val="24"/>
        </w:rPr>
        <w:t>22</w:t>
      </w:r>
      <w:r w:rsidR="00333CDD">
        <w:rPr>
          <w:sz w:val="24"/>
          <w:szCs w:val="24"/>
        </w:rPr>
        <w:t>.</w:t>
      </w:r>
      <w:r w:rsidR="00914D3A">
        <w:rPr>
          <w:sz w:val="24"/>
          <w:szCs w:val="24"/>
        </w:rPr>
        <w:t>veljače</w:t>
      </w:r>
      <w:r w:rsidRPr="00272503">
        <w:rPr>
          <w:sz w:val="24"/>
          <w:szCs w:val="24"/>
        </w:rPr>
        <w:t xml:space="preserve"> 201</w:t>
      </w:r>
      <w:r w:rsidR="00914D3A">
        <w:rPr>
          <w:sz w:val="24"/>
          <w:szCs w:val="24"/>
        </w:rPr>
        <w:t>9</w:t>
      </w:r>
      <w:r w:rsidRPr="00272503">
        <w:rPr>
          <w:sz w:val="24"/>
          <w:szCs w:val="24"/>
        </w:rPr>
        <w:t>.</w:t>
      </w:r>
    </w:p>
    <w:p w:rsidRDefault="00C62558" w:rsidP="00C62558" w:rsidR="00C62558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C62558" w:rsidP="00C62558" w:rsidR="00C62558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Pr="00272503">
        <w:rPr>
          <w:sz w:val="24"/>
          <w:szCs w:val="24"/>
        </w:rPr>
        <w:tab/>
      </w:r>
      <w:r w:rsidR="00C27936">
        <w:rPr>
          <w:sz w:val="24"/>
          <w:szCs w:val="24"/>
        </w:rPr>
        <w:t>v.r.</w:t>
      </w:r>
    </w:p>
    <w:p w:rsidRDefault="00914D3A" w:rsidP="00C62558" w:rsidR="00914D3A" w:rsidRPr="00272503">
      <w:pPr>
        <w:widowControl/>
        <w:ind w:left="5040"/>
        <w:jc w:val="right"/>
        <w:rPr>
          <w:sz w:val="24"/>
          <w:szCs w:val="24"/>
        </w:rPr>
      </w:pP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Protiv ovog rješenja pravo na žalbu ima svaki vjerovnik u dijelu koji se tiče njegove prijavljene tražbine, odnosno tražbine koju je osporio  stečajni upravitelj (članak 265. stavak 3. SZ-a). Rok za žalbu iznosi 8 dana. Žalba se podnosi ovom sudu u 2 primjerka.</w:t>
      </w:r>
    </w:p>
    <w:p w:rsidRDefault="00C62558" w:rsidP="00C62558" w:rsidR="00C62558">
      <w:pPr>
        <w:widowControl/>
        <w:jc w:val="both"/>
        <w:rPr>
          <w:sz w:val="24"/>
          <w:szCs w:val="24"/>
        </w:rPr>
      </w:pPr>
    </w:p>
    <w:p w:rsidRDefault="00C27936" w:rsidP="00C27936" w:rsidR="00C27936">
      <w:pPr>
        <w:ind w:firstLine="708" w:left="3540"/>
        <w:jc w:val="both"/>
      </w:pPr>
      <w:r>
        <w:t>Za točnost otpravka, ovlašteni službenik:</w:t>
      </w:r>
    </w:p>
    <w:p w:rsidRDefault="00C27936" w:rsidP="00C27936" w:rsidR="000C42CE" w:rsidRPr="00C2793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A3671" w:rsidP="00C62558" w:rsidR="001A3671">
      <w:pPr>
        <w:widowControl/>
        <w:jc w:val="both"/>
        <w:rPr>
          <w:sz w:val="24"/>
          <w:szCs w:val="24"/>
        </w:rPr>
      </w:pPr>
    </w:p>
    <w:sectPr w:rsidSect="004D45C7" w:rsidR="001A367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C12" w:rsidR="006E4C12">
      <w:r>
        <w:separator/>
      </w:r>
    </w:p>
  </w:endnote>
  <w:endnote w:id="0" w:type="continuationSeparator">
    <w:p w:rsidRDefault="006E4C12" w:rsidR="006E4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C12" w:rsidR="006E4C12">
      <w:r>
        <w:separator/>
      </w:r>
    </w:p>
  </w:footnote>
  <w:footnote w:id="0" w:type="continuationSeparator">
    <w:p w:rsidRDefault="006E4C12" w:rsidR="006E4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182" w:rsidR="00C161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9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6182" w:rsidP="004D45C7" w:rsidR="00C1618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3023A0">
      <w:rPr>
        <w:sz w:val="24"/>
        <w:szCs w:val="24"/>
      </w:rPr>
      <w:t>1181</w:t>
    </w:r>
    <w:r>
      <w:rPr>
        <w:sz w:val="24"/>
        <w:szCs w:val="24"/>
      </w:rPr>
      <w:t>/1</w:t>
    </w:r>
    <w:r w:rsidR="003E5E05">
      <w:rPr>
        <w:sz w:val="24"/>
        <w:szCs w:val="24"/>
      </w:rPr>
      <w:t>7</w:t>
    </w:r>
  </w:p>
  <w:p w:rsidRDefault="00C16182" w:rsidP="004D45C7" w:rsidR="00C161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3783"/>
    <w:multiLevelType w:val="hybridMultilevel"/>
    <w:tmpl w:val="BDA4C0F6"/>
    <w:lvl w:tplc="ADA0795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BA14B0B"/>
    <w:multiLevelType w:val="hybridMultilevel"/>
    <w:tmpl w:val="71F089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7525C6"/>
    <w:multiLevelType w:val="hybridMultilevel"/>
    <w:tmpl w:val="5B6CB1C4"/>
    <w:lvl w:tplc="23469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294DD5"/>
    <w:multiLevelType w:val="hybridMultilevel"/>
    <w:tmpl w:val="33AEFB6E"/>
    <w:lvl w:tplc="9878B35A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0F589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1">
    <w:nsid w:val="2A257CF6"/>
    <w:multiLevelType w:val="hybridMultilevel"/>
    <w:tmpl w:val="71F089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62D2BFF"/>
    <w:multiLevelType w:val="hybridMultilevel"/>
    <w:tmpl w:val="B9D2665A"/>
    <w:lvl w:tplc="FD9E46B4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4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E353E7"/>
    <w:multiLevelType w:val="hybridMultilevel"/>
    <w:tmpl w:val="E03C14FC"/>
    <w:lvl w:tplc="B5A637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C34544A"/>
    <w:multiLevelType w:val="hybridMultilevel"/>
    <w:tmpl w:val="9836D34C"/>
    <w:lvl w:tplc="F4BA4B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8617981"/>
    <w:multiLevelType w:val="hybridMultilevel"/>
    <w:tmpl w:val="840C664E"/>
    <w:lvl w:tplc="03E4A46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64E16B2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8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A37F2B"/>
    <w:multiLevelType w:val="hybridMultilevel"/>
    <w:tmpl w:val="50F8BA96"/>
    <w:lvl w:tplc="7BEA3E8E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31">
    <w:nsid w:val="6A8A79DC"/>
    <w:multiLevelType w:val="hybridMultilevel"/>
    <w:tmpl w:val="EE6C5AB6"/>
    <w:lvl w:tplc="8D9E871E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E780ADD"/>
    <w:multiLevelType w:val="hybridMultilevel"/>
    <w:tmpl w:val="6D12E296"/>
    <w:lvl w:tplc="8C68F18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9"/>
  </w:num>
  <w:num w:numId="2">
    <w:abstractNumId w:val="32"/>
  </w:num>
  <w:num w:numId="3">
    <w:abstractNumId w:val="7"/>
  </w:num>
  <w:num w:numId="4">
    <w:abstractNumId w:val="33"/>
  </w:num>
  <w:num w:numId="5">
    <w:abstractNumId w:val="29"/>
  </w:num>
  <w:num w:numId="6">
    <w:abstractNumId w:val="15"/>
  </w:num>
  <w:num w:numId="7">
    <w:abstractNumId w:val="35"/>
  </w:num>
  <w:num w:numId="8">
    <w:abstractNumId w:val="25"/>
  </w:num>
  <w:num w:numId="9">
    <w:abstractNumId w:val="2"/>
  </w:num>
  <w:num w:numId="10">
    <w:abstractNumId w:val="22"/>
  </w:num>
  <w:num w:numId="11">
    <w:abstractNumId w:val="26"/>
  </w:num>
  <w:num w:numId="12">
    <w:abstractNumId w:val="23"/>
  </w:num>
  <w:num w:numId="13">
    <w:abstractNumId w:val="9"/>
  </w:num>
  <w:num w:numId="14">
    <w:abstractNumId w:val="8"/>
  </w:num>
  <w:num w:numId="15">
    <w:abstractNumId w:val="20"/>
  </w:num>
  <w:num w:numId="16">
    <w:abstractNumId w:val="4"/>
  </w:num>
  <w:num w:numId="17">
    <w:abstractNumId w:val="24"/>
  </w:num>
  <w:num w:numId="18">
    <w:abstractNumId w:val="17"/>
  </w:num>
  <w:num w:numId="19">
    <w:abstractNumId w:val="28"/>
  </w:num>
  <w:num w:numId="20">
    <w:abstractNumId w:val="12"/>
  </w:num>
  <w:num w:numId="21">
    <w:abstractNumId w:val="14"/>
  </w:num>
  <w:num w:numId="22">
    <w:abstractNumId w:val="21"/>
  </w:num>
  <w:num w:numId="23">
    <w:abstractNumId w:val="10"/>
  </w:num>
  <w:num w:numId="24">
    <w:abstractNumId w:val="3"/>
  </w:num>
  <w:num w:numId="25">
    <w:abstractNumId w:val="18"/>
  </w:num>
  <w:num w:numId="26">
    <w:abstractNumId w:val="34"/>
  </w:num>
  <w:num w:numId="27">
    <w:abstractNumId w:val="5"/>
  </w:num>
  <w:num w:numId="28">
    <w:abstractNumId w:val="0"/>
  </w:num>
  <w:num w:numId="29">
    <w:abstractNumId w:val="6"/>
  </w:num>
  <w:num w:numId="30">
    <w:abstractNumId w:val="30"/>
  </w:num>
  <w:num w:numId="31">
    <w:abstractNumId w:val="13"/>
  </w:num>
  <w:num w:numId="32">
    <w:abstractNumId w:val="31"/>
  </w:num>
  <w:num w:numId="33">
    <w:abstractNumId w:val="27"/>
  </w:num>
  <w:num w:numId="34">
    <w:abstractNumId w:val="36"/>
  </w:num>
  <w:num w:numId="35">
    <w:abstractNumId w:val="1"/>
  </w:num>
  <w:num w:numId="36">
    <w:abstractNumId w:val="16"/>
  </w:num>
  <w:num w:numId="3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46C"/>
    <w:rsid w:val="00011046"/>
    <w:rsid w:val="00012C06"/>
    <w:rsid w:val="0002029B"/>
    <w:rsid w:val="00021C1F"/>
    <w:rsid w:val="00037BD3"/>
    <w:rsid w:val="000414EA"/>
    <w:rsid w:val="00047035"/>
    <w:rsid w:val="000610E3"/>
    <w:rsid w:val="000625F2"/>
    <w:rsid w:val="00066B0D"/>
    <w:rsid w:val="00085349"/>
    <w:rsid w:val="000C42CE"/>
    <w:rsid w:val="000C5AFE"/>
    <w:rsid w:val="000C5C75"/>
    <w:rsid w:val="000D2C6B"/>
    <w:rsid w:val="000D52F8"/>
    <w:rsid w:val="000E24E2"/>
    <w:rsid w:val="000E3C25"/>
    <w:rsid w:val="00107B94"/>
    <w:rsid w:val="00124877"/>
    <w:rsid w:val="00140D48"/>
    <w:rsid w:val="00151FCB"/>
    <w:rsid w:val="001573C9"/>
    <w:rsid w:val="00171480"/>
    <w:rsid w:val="00186754"/>
    <w:rsid w:val="001931D6"/>
    <w:rsid w:val="00193FFB"/>
    <w:rsid w:val="001A2DD4"/>
    <w:rsid w:val="001A3671"/>
    <w:rsid w:val="001A3864"/>
    <w:rsid w:val="001A3B02"/>
    <w:rsid w:val="001C1502"/>
    <w:rsid w:val="001F16EE"/>
    <w:rsid w:val="002023AF"/>
    <w:rsid w:val="00215BA4"/>
    <w:rsid w:val="00225DBB"/>
    <w:rsid w:val="0023143A"/>
    <w:rsid w:val="0025253A"/>
    <w:rsid w:val="00252EF9"/>
    <w:rsid w:val="00253526"/>
    <w:rsid w:val="00261EC5"/>
    <w:rsid w:val="0027267C"/>
    <w:rsid w:val="002810D8"/>
    <w:rsid w:val="0028372F"/>
    <w:rsid w:val="0029072A"/>
    <w:rsid w:val="002B2DAC"/>
    <w:rsid w:val="002B6E4A"/>
    <w:rsid w:val="002C1900"/>
    <w:rsid w:val="002D668C"/>
    <w:rsid w:val="003023A0"/>
    <w:rsid w:val="00303608"/>
    <w:rsid w:val="003108B5"/>
    <w:rsid w:val="00314304"/>
    <w:rsid w:val="00317B22"/>
    <w:rsid w:val="00333CDD"/>
    <w:rsid w:val="00343DA7"/>
    <w:rsid w:val="003512B8"/>
    <w:rsid w:val="00355F9C"/>
    <w:rsid w:val="00356328"/>
    <w:rsid w:val="00366E33"/>
    <w:rsid w:val="00376C27"/>
    <w:rsid w:val="0039297A"/>
    <w:rsid w:val="003931BB"/>
    <w:rsid w:val="003A07F9"/>
    <w:rsid w:val="003C31B8"/>
    <w:rsid w:val="003C35C8"/>
    <w:rsid w:val="003C4750"/>
    <w:rsid w:val="003C5255"/>
    <w:rsid w:val="003D395F"/>
    <w:rsid w:val="003D744B"/>
    <w:rsid w:val="003E4725"/>
    <w:rsid w:val="003E5E05"/>
    <w:rsid w:val="003F5728"/>
    <w:rsid w:val="003F6C06"/>
    <w:rsid w:val="0040010F"/>
    <w:rsid w:val="00410D3B"/>
    <w:rsid w:val="004149ED"/>
    <w:rsid w:val="00415927"/>
    <w:rsid w:val="00417EC8"/>
    <w:rsid w:val="00427921"/>
    <w:rsid w:val="004416C0"/>
    <w:rsid w:val="00447174"/>
    <w:rsid w:val="004600F8"/>
    <w:rsid w:val="00472D1B"/>
    <w:rsid w:val="004B22E3"/>
    <w:rsid w:val="004C36A9"/>
    <w:rsid w:val="004D1E2B"/>
    <w:rsid w:val="004D45C7"/>
    <w:rsid w:val="004E5D62"/>
    <w:rsid w:val="004E6583"/>
    <w:rsid w:val="00501994"/>
    <w:rsid w:val="00510279"/>
    <w:rsid w:val="005155C1"/>
    <w:rsid w:val="0051677E"/>
    <w:rsid w:val="00520C46"/>
    <w:rsid w:val="00530EE2"/>
    <w:rsid w:val="00546607"/>
    <w:rsid w:val="00552D89"/>
    <w:rsid w:val="005572D7"/>
    <w:rsid w:val="00557F42"/>
    <w:rsid w:val="00576897"/>
    <w:rsid w:val="005833B3"/>
    <w:rsid w:val="00597032"/>
    <w:rsid w:val="005A6720"/>
    <w:rsid w:val="005D3475"/>
    <w:rsid w:val="005D6DF7"/>
    <w:rsid w:val="005E2B87"/>
    <w:rsid w:val="00612055"/>
    <w:rsid w:val="00620756"/>
    <w:rsid w:val="00622FF2"/>
    <w:rsid w:val="00623A57"/>
    <w:rsid w:val="00631CC7"/>
    <w:rsid w:val="006324C6"/>
    <w:rsid w:val="00637F4D"/>
    <w:rsid w:val="00644030"/>
    <w:rsid w:val="00653ADB"/>
    <w:rsid w:val="00654963"/>
    <w:rsid w:val="00681678"/>
    <w:rsid w:val="00682519"/>
    <w:rsid w:val="00683144"/>
    <w:rsid w:val="00683A72"/>
    <w:rsid w:val="006935C6"/>
    <w:rsid w:val="00697BEC"/>
    <w:rsid w:val="006C7140"/>
    <w:rsid w:val="006E4C12"/>
    <w:rsid w:val="006F4169"/>
    <w:rsid w:val="00706492"/>
    <w:rsid w:val="0072204E"/>
    <w:rsid w:val="007448EC"/>
    <w:rsid w:val="00746D82"/>
    <w:rsid w:val="00762A49"/>
    <w:rsid w:val="00776383"/>
    <w:rsid w:val="007A4D98"/>
    <w:rsid w:val="007A5E15"/>
    <w:rsid w:val="007B1BF7"/>
    <w:rsid w:val="007B5802"/>
    <w:rsid w:val="007C05CD"/>
    <w:rsid w:val="007D508A"/>
    <w:rsid w:val="007F0DD4"/>
    <w:rsid w:val="00801D8F"/>
    <w:rsid w:val="00803217"/>
    <w:rsid w:val="00812667"/>
    <w:rsid w:val="0084523B"/>
    <w:rsid w:val="008716D1"/>
    <w:rsid w:val="00893F0C"/>
    <w:rsid w:val="008A2BAB"/>
    <w:rsid w:val="008C2005"/>
    <w:rsid w:val="008E43C0"/>
    <w:rsid w:val="00913520"/>
    <w:rsid w:val="00913C24"/>
    <w:rsid w:val="00914D3A"/>
    <w:rsid w:val="009171C6"/>
    <w:rsid w:val="00917D08"/>
    <w:rsid w:val="009218E3"/>
    <w:rsid w:val="009240B5"/>
    <w:rsid w:val="00930A80"/>
    <w:rsid w:val="009406B0"/>
    <w:rsid w:val="009414BD"/>
    <w:rsid w:val="00972365"/>
    <w:rsid w:val="00993A07"/>
    <w:rsid w:val="009B15DA"/>
    <w:rsid w:val="009B4F3D"/>
    <w:rsid w:val="009B5590"/>
    <w:rsid w:val="009D4CBB"/>
    <w:rsid w:val="009E420C"/>
    <w:rsid w:val="009F1BC9"/>
    <w:rsid w:val="00A10A09"/>
    <w:rsid w:val="00A23BAA"/>
    <w:rsid w:val="00A2731C"/>
    <w:rsid w:val="00A35747"/>
    <w:rsid w:val="00A758E3"/>
    <w:rsid w:val="00A82829"/>
    <w:rsid w:val="00A8597A"/>
    <w:rsid w:val="00A871BE"/>
    <w:rsid w:val="00A91C4A"/>
    <w:rsid w:val="00AD006F"/>
    <w:rsid w:val="00AE08B3"/>
    <w:rsid w:val="00AE14A3"/>
    <w:rsid w:val="00AE400E"/>
    <w:rsid w:val="00AF260F"/>
    <w:rsid w:val="00AF416B"/>
    <w:rsid w:val="00B005C7"/>
    <w:rsid w:val="00B05583"/>
    <w:rsid w:val="00B20624"/>
    <w:rsid w:val="00B271AF"/>
    <w:rsid w:val="00B42640"/>
    <w:rsid w:val="00B51310"/>
    <w:rsid w:val="00B57A23"/>
    <w:rsid w:val="00B6293A"/>
    <w:rsid w:val="00B91C7C"/>
    <w:rsid w:val="00BB2EB8"/>
    <w:rsid w:val="00BC5C2F"/>
    <w:rsid w:val="00BC7EDA"/>
    <w:rsid w:val="00BD27F1"/>
    <w:rsid w:val="00C1286B"/>
    <w:rsid w:val="00C16182"/>
    <w:rsid w:val="00C22BE1"/>
    <w:rsid w:val="00C27936"/>
    <w:rsid w:val="00C32A10"/>
    <w:rsid w:val="00C33AB8"/>
    <w:rsid w:val="00C467CC"/>
    <w:rsid w:val="00C522F0"/>
    <w:rsid w:val="00C55C89"/>
    <w:rsid w:val="00C616D1"/>
    <w:rsid w:val="00C62558"/>
    <w:rsid w:val="00C8247B"/>
    <w:rsid w:val="00CA5505"/>
    <w:rsid w:val="00CA5990"/>
    <w:rsid w:val="00CB419D"/>
    <w:rsid w:val="00CF3EA4"/>
    <w:rsid w:val="00D03748"/>
    <w:rsid w:val="00D16259"/>
    <w:rsid w:val="00D227DA"/>
    <w:rsid w:val="00D24A12"/>
    <w:rsid w:val="00D25CB7"/>
    <w:rsid w:val="00D26C46"/>
    <w:rsid w:val="00D623F9"/>
    <w:rsid w:val="00D82E47"/>
    <w:rsid w:val="00DA4583"/>
    <w:rsid w:val="00DA47DD"/>
    <w:rsid w:val="00DC4A08"/>
    <w:rsid w:val="00DD077B"/>
    <w:rsid w:val="00DF00B8"/>
    <w:rsid w:val="00DF2CF6"/>
    <w:rsid w:val="00E00E09"/>
    <w:rsid w:val="00E056C2"/>
    <w:rsid w:val="00E25C78"/>
    <w:rsid w:val="00E449F2"/>
    <w:rsid w:val="00E56772"/>
    <w:rsid w:val="00E80A3A"/>
    <w:rsid w:val="00E84620"/>
    <w:rsid w:val="00E870F2"/>
    <w:rsid w:val="00EA37BF"/>
    <w:rsid w:val="00EB04A4"/>
    <w:rsid w:val="00EB4583"/>
    <w:rsid w:val="00EB5AE3"/>
    <w:rsid w:val="00EC3726"/>
    <w:rsid w:val="00EC6B85"/>
    <w:rsid w:val="00ED172D"/>
    <w:rsid w:val="00ED241E"/>
    <w:rsid w:val="00ED3D9B"/>
    <w:rsid w:val="00EE64C3"/>
    <w:rsid w:val="00EF24E7"/>
    <w:rsid w:val="00F178C3"/>
    <w:rsid w:val="00F35E70"/>
    <w:rsid w:val="00F426AF"/>
    <w:rsid w:val="00F444A8"/>
    <w:rsid w:val="00F57EDE"/>
    <w:rsid w:val="00F63270"/>
    <w:rsid w:val="00F65A80"/>
    <w:rsid w:val="00F733C4"/>
    <w:rsid w:val="00FB765D"/>
    <w:rsid w:val="00FC2A0B"/>
    <w:rsid w:val="00FC4933"/>
    <w:rsid w:val="00FE67A3"/>
    <w:rsid w:val="00FE7359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3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3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3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3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3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3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3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3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St-1181/2017-432</izvorni_sadrzaj>
    <derivirana_varijabla naziv="DomainObject.PredzadnjaOdlukaIzPredmeta.Oznaka_1">St-1181/2017-432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FD6AC-7A78-4226-8939-50D1309E7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808</properties:Words>
  <properties:Characters>4453</properties:Characters>
  <properties:Lines>124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2019-02-22T13:22:00Z</dcterms:created>
  <dc:creator>ilukac</dc:creator>
  <cp:lastModifiedBy>Valentina Delač</cp:lastModifiedBy>
  <cp:lastPrinted>2019-02-22T13:24:00Z</cp:lastPrinted>
  <dcterms:modified xmlns:xsi="http://www.w3.org/2001/XMLSchema-instance" xsi:type="dcterms:W3CDTF">2019-02-22T13:24:00Z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djelomočno rj utvrđene osporene 13.prosinac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