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4600" w14:paraId="ad94600" w:rsidRDefault="0099776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E46D76">
        <w:rPr>
          <w:rFonts w:cs="Times New Roman" w:eastAsia="Times New Roman"/>
          <w:lang w:eastAsia="hr-HR"/>
        </w:rPr>
        <w:t>GITER-COMMERCIUM k.d., Ogulin, Podvrh II 22, OIB: 20919471522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E46D76">
        <w:rPr>
          <w:rFonts w:cs="Times New Roman" w:eastAsia="Times New Roman"/>
          <w:lang w:eastAsia="hr-HR"/>
        </w:rPr>
        <w:t>18</w:t>
      </w:r>
      <w:r w:rsidR="00DF4589">
        <w:rPr>
          <w:rFonts w:cs="Times New Roman" w:eastAsia="Times New Roman"/>
          <w:lang w:eastAsia="hr-HR"/>
        </w:rPr>
        <w:t>. listopada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46D76">
        <w:rPr>
          <w:rFonts w:cs="Times New Roman" w:eastAsia="Times New Roman"/>
          <w:lang w:eastAsia="hr-HR"/>
        </w:rPr>
        <w:t>GITER-COMMERCIUM k.d., Ogulin, Podvrh II 22, OIB: 20919471522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E46D76">
        <w:rPr>
          <w:rFonts w:cs="Times New Roman" w:eastAsia="Times New Roman"/>
          <w:lang w:eastAsia="hr-HR"/>
        </w:rPr>
        <w:t>29.150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E46D76">
        <w:rPr>
          <w:rFonts w:cs="Times New Roman" w:eastAsia="Times New Roman"/>
          <w:color w:val="000000"/>
          <w:lang w:eastAsia="hr-HR"/>
        </w:rPr>
        <w:t>4289</w:t>
      </w:r>
      <w:r w:rsidR="00DF4589">
        <w:rPr>
          <w:rFonts w:cs="Times New Roman" w:eastAsia="Times New Roman"/>
          <w:color w:val="000000"/>
          <w:lang w:eastAsia="hr-HR"/>
        </w:rPr>
        <w:t>-2016.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E46D76">
        <w:rPr>
          <w:rFonts w:cs="Times New Roman" w:eastAsia="Times New Roman"/>
          <w:lang w:eastAsia="hr-HR"/>
        </w:rPr>
        <w:t>444. st. 2.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</w:t>
      </w:r>
      <w:r w:rsidR="00DF4589">
        <w:rPr>
          <w:rFonts w:cs="Times New Roman" w:eastAsia="Times New Roman"/>
          <w:lang w:eastAsia="hr-HR"/>
        </w:rPr>
        <w:t>prijedlog za 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E46D76">
        <w:rPr>
          <w:rFonts w:cs="Times New Roman" w:eastAsia="Times New Roman"/>
          <w:lang w:eastAsia="hr-HR"/>
        </w:rPr>
        <w:t>GITER-COMMERCIUM k.d., Ogulin, Podvrh II 22, OIB: 20919471522,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E46D76">
        <w:rPr>
          <w:rFonts w:cs="Times New Roman" w:eastAsia="Times New Roman"/>
          <w:lang w:eastAsia="hr-HR"/>
        </w:rPr>
        <w:t>106.949,01</w:t>
      </w:r>
      <w:r w:rsidR="002764C9">
        <w:rPr>
          <w:rFonts w:cs="Times New Roman" w:eastAsia="Times New Roman"/>
          <w:lang w:eastAsia="hr-HR"/>
        </w:rPr>
        <w:t xml:space="preserve"> kn</w:t>
      </w:r>
      <w:r w:rsidR="00706C58">
        <w:rPr>
          <w:rFonts w:cs="Times New Roman" w:eastAsia="Times New Roman"/>
          <w:lang w:eastAsia="hr-HR"/>
        </w:rPr>
        <w:t>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764C9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Rješenjem ovog suda poslovni broj St-</w:t>
      </w:r>
      <w:r w:rsidR="00E46D76">
        <w:rPr>
          <w:rFonts w:cs="Times New Roman" w:eastAsia="Times New Roman"/>
          <w:lang w:eastAsia="hr-HR"/>
        </w:rPr>
        <w:t>4289</w:t>
      </w:r>
      <w:r w:rsidR="00DF4589">
        <w:rPr>
          <w:rFonts w:cs="Times New Roman" w:eastAsia="Times New Roman"/>
          <w:lang w:eastAsia="hr-HR"/>
        </w:rPr>
        <w:t xml:space="preserve">/16 od </w:t>
      </w:r>
      <w:r w:rsidR="00E46D76">
        <w:rPr>
          <w:rFonts w:cs="Times New Roman" w:eastAsia="Times New Roman"/>
          <w:lang w:eastAsia="hr-HR"/>
        </w:rPr>
        <w:t>24. siječnja</w:t>
      </w:r>
      <w:r w:rsidR="00DF4589">
        <w:rPr>
          <w:rFonts w:cs="Times New Roman" w:eastAsia="Times New Roman"/>
          <w:lang w:eastAsia="hr-HR"/>
        </w:rPr>
        <w:t xml:space="preserve"> 2017</w:t>
      </w:r>
      <w:r>
        <w:rPr>
          <w:rFonts w:cs="Times New Roman" w:eastAsia="Times New Roman"/>
          <w:lang w:eastAsia="hr-HR"/>
        </w:rPr>
        <w:t>.</w:t>
      </w:r>
      <w:r w:rsidR="00905680" w:rsidRPr="00905680">
        <w:rPr>
          <w:rFonts w:cs="Times New Roman" w:eastAsia="Times New Roman"/>
          <w:lang w:eastAsia="hr-HR"/>
        </w:rPr>
        <w:t xml:space="preserve"> pokrenu</w:t>
      </w:r>
      <w:r>
        <w:rPr>
          <w:rFonts w:cs="Times New Roman" w:eastAsia="Times New Roman"/>
          <w:lang w:eastAsia="hr-HR"/>
        </w:rPr>
        <w:t>t je</w:t>
      </w:r>
      <w:r w:rsidR="00905680" w:rsidRPr="00905680">
        <w:rPr>
          <w:rFonts w:cs="Times New Roman" w:eastAsia="Times New Roman"/>
          <w:lang w:eastAsia="hr-HR"/>
        </w:rPr>
        <w:t xml:space="preserve"> prethodni postupak</w:t>
      </w:r>
      <w:r>
        <w:rPr>
          <w:rFonts w:cs="Times New Roman" w:eastAsia="Times New Roman"/>
          <w:lang w:eastAsia="hr-HR"/>
        </w:rPr>
        <w:t xml:space="preserve">, te je rješenjem </w:t>
      </w:r>
      <w:r w:rsidR="007C7D2E">
        <w:rPr>
          <w:rFonts w:cs="Times New Roman" w:eastAsia="Times New Roman"/>
          <w:lang w:eastAsia="hr-HR"/>
        </w:rPr>
        <w:t xml:space="preserve">od </w:t>
      </w:r>
      <w:r w:rsidR="00E46D76">
        <w:rPr>
          <w:rFonts w:cs="Times New Roman" w:eastAsia="Times New Roman"/>
          <w:lang w:eastAsia="hr-HR"/>
        </w:rPr>
        <w:t>10. kolovoza</w:t>
      </w:r>
      <w:r w:rsidR="007C7D2E">
        <w:rPr>
          <w:rFonts w:cs="Times New Roman" w:eastAsia="Times New Roman"/>
          <w:lang w:eastAsia="hr-HR"/>
        </w:rPr>
        <w:t xml:space="preserve"> 2017. imenovan privremeni stečajni upravitelj radi utvrđenja mogu li se imovinom dužnika namiriti troškovi postupka.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8A2260" w:rsidR="00924FF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DF4589">
        <w:rPr>
          <w:rFonts w:cs="Times New Roman" w:eastAsia="Times New Roman"/>
          <w:lang w:eastAsia="hr-HR"/>
        </w:rPr>
        <w:t>prijedloga za otvaranje stečajnog postupka</w:t>
      </w:r>
      <w:r w:rsidR="00E46D76">
        <w:rPr>
          <w:rFonts w:cs="Times New Roman" w:eastAsia="Times New Roman"/>
          <w:lang w:eastAsia="hr-HR"/>
        </w:rPr>
        <w:t>, kao i podneska FINA-e od 26. siječnja 2017.</w:t>
      </w:r>
      <w:r w:rsidR="007C7D2E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E46D76">
        <w:rPr>
          <w:rFonts w:cs="Times New Roman" w:eastAsia="Times New Roman"/>
          <w:lang w:eastAsia="hr-HR"/>
        </w:rPr>
        <w:t>1. rujna 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E46D76">
        <w:rPr>
          <w:rFonts w:cs="Times New Roman" w:eastAsia="Times New Roman"/>
          <w:lang w:eastAsia="hr-HR"/>
        </w:rPr>
        <w:t>502</w:t>
      </w:r>
      <w:r>
        <w:rPr>
          <w:rFonts w:cs="Times New Roman" w:eastAsia="Times New Roman"/>
          <w:lang w:eastAsia="hr-HR"/>
        </w:rPr>
        <w:t xml:space="preserve"> dan</w:t>
      </w:r>
      <w:r w:rsidR="007344B0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u iznosu od </w:t>
      </w:r>
      <w:r w:rsidR="00E46D76">
        <w:rPr>
          <w:rFonts w:cs="Times New Roman" w:eastAsia="Times New Roman"/>
          <w:lang w:eastAsia="hr-HR"/>
        </w:rPr>
        <w:t xml:space="preserve">106.949,01 </w:t>
      </w:r>
      <w:r>
        <w:rPr>
          <w:rFonts w:cs="Times New Roman" w:eastAsia="Times New Roman"/>
          <w:lang w:eastAsia="hr-HR"/>
        </w:rPr>
        <w:t xml:space="preserve">kn (list </w:t>
      </w:r>
      <w:r w:rsidR="00DF4589">
        <w:rPr>
          <w:rFonts w:cs="Times New Roman" w:eastAsia="Times New Roman"/>
          <w:lang w:eastAsia="hr-HR"/>
        </w:rPr>
        <w:t>1</w:t>
      </w:r>
      <w:r w:rsidR="00E46D76">
        <w:rPr>
          <w:rFonts w:cs="Times New Roman" w:eastAsia="Times New Roman"/>
          <w:lang w:eastAsia="hr-HR"/>
        </w:rPr>
        <w:t xml:space="preserve"> i 10</w:t>
      </w:r>
      <w:r w:rsidR="00706C58">
        <w:rPr>
          <w:rFonts w:cs="Times New Roman" w:eastAsia="Times New Roman"/>
          <w:lang w:eastAsia="hr-HR"/>
        </w:rPr>
        <w:t xml:space="preserve"> </w:t>
      </w:r>
      <w:r w:rsidR="007C7D2E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pisa). </w:t>
      </w:r>
    </w:p>
    <w:p w:rsidRDefault="008A2260" w:rsidP="008A2260" w:rsidR="00E46D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>
        <w:rPr>
          <w:rFonts w:cs="Times New Roman" w:eastAsia="Times New Roman"/>
          <w:lang w:eastAsia="hr-HR"/>
        </w:rPr>
        <w:t>izvješća privremenog stečajnog upravitelja proizlazi da</w:t>
      </w:r>
      <w:r w:rsidR="007344B0">
        <w:rPr>
          <w:rFonts w:cs="Times New Roman" w:eastAsia="Times New Roman"/>
          <w:lang w:eastAsia="hr-HR"/>
        </w:rPr>
        <w:t xml:space="preserve"> </w:t>
      </w:r>
      <w:r w:rsidR="00DF4589">
        <w:rPr>
          <w:rFonts w:cs="Times New Roman" w:eastAsia="Times New Roman"/>
          <w:lang w:eastAsia="hr-HR"/>
        </w:rPr>
        <w:t>dužnik nema imovine koja bi bila dovoljna za namirenje troškova stečajnog postupka te predlaže da sud pozove vjerovnike na uplatu predujma</w:t>
      </w:r>
      <w:r w:rsidR="00924FF2">
        <w:rPr>
          <w:rFonts w:cs="Times New Roman" w:eastAsia="Times New Roman"/>
          <w:lang w:eastAsia="hr-HR"/>
        </w:rPr>
        <w:t xml:space="preserve"> za pokriće troškova prethodnog i stečajnog postupka koji bi za razdoblje od </w:t>
      </w:r>
      <w:r w:rsidR="00E46D76">
        <w:rPr>
          <w:rFonts w:cs="Times New Roman" w:eastAsia="Times New Roman"/>
          <w:lang w:eastAsia="hr-HR"/>
        </w:rPr>
        <w:t>pet</w:t>
      </w:r>
      <w:r w:rsidR="00924FF2">
        <w:rPr>
          <w:rFonts w:cs="Times New Roman" w:eastAsia="Times New Roman"/>
          <w:lang w:eastAsia="hr-HR"/>
        </w:rPr>
        <w:t xml:space="preserve"> mjeseci iznosio </w:t>
      </w:r>
      <w:r w:rsidR="00E46D76">
        <w:rPr>
          <w:rFonts w:cs="Times New Roman" w:eastAsia="Times New Roman"/>
          <w:lang w:eastAsia="hr-HR"/>
        </w:rPr>
        <w:t>29.150,00</w:t>
      </w:r>
      <w:r w:rsidR="00924FF2">
        <w:rPr>
          <w:rFonts w:cs="Times New Roman" w:eastAsia="Times New Roman"/>
          <w:lang w:eastAsia="hr-HR"/>
        </w:rPr>
        <w:t xml:space="preserve"> kn, a odnosi se na troškove </w:t>
      </w:r>
      <w:r w:rsidR="00E46D76">
        <w:rPr>
          <w:rFonts w:cs="Times New Roman" w:eastAsia="Times New Roman"/>
          <w:lang w:eastAsia="hr-HR"/>
        </w:rPr>
        <w:t>nagrade i izdataka privremenog stečajnog upravitelja i stečajnog upravitelja za pet mjeseci u iznosu od 20.000,00 kn, druge troškove u iznosu od 5.000,00 kn, izradu žiga u iznosu od 150,00 kn, troškove knjigovodstva u iznosu od 2.000,00 kn, troškove arhiviranja u iznosu od 2.000,00 kn.</w:t>
      </w:r>
    </w:p>
    <w:p w:rsidRDefault="00483278" w:rsidP="008A226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4B0" w:rsidP="00E46D76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1B7034">
        <w:rPr>
          <w:rFonts w:cs="Times New Roman" w:eastAsia="Times New Roman"/>
          <w:lang w:eastAsia="hr-HR"/>
        </w:rPr>
        <w:t>ud ne raspolaže podacima o eventualnoj imovini dužnika koja bi bila dovoljna za namirenje troškova stečajnog postupka,</w:t>
      </w:r>
      <w:r w:rsidR="001B7034" w:rsidRPr="00905680">
        <w:rPr>
          <w:rFonts w:cs="Times New Roman" w:eastAsia="Times New Roman"/>
          <w:lang w:eastAsia="hr-HR"/>
        </w:rPr>
        <w:t xml:space="preserve"> </w:t>
      </w:r>
      <w:r w:rsidR="001B7034"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924FF2">
        <w:rPr>
          <w:rFonts w:cs="Times New Roman" w:eastAsia="Times New Roman"/>
          <w:lang w:eastAsia="hr-HR"/>
        </w:rPr>
        <w:t xml:space="preserve"> u iznosu od </w:t>
      </w:r>
      <w:r w:rsidR="00E46D76">
        <w:rPr>
          <w:rFonts w:cs="Times New Roman" w:eastAsia="Times New Roman"/>
          <w:lang w:eastAsia="hr-HR"/>
        </w:rPr>
        <w:t>2</w:t>
      </w:r>
      <w:r w:rsidR="00997762">
        <w:rPr>
          <w:rFonts w:cs="Times New Roman" w:eastAsia="Times New Roman"/>
          <w:lang w:eastAsia="hr-HR"/>
        </w:rPr>
        <w:t>9</w:t>
      </w:r>
      <w:r w:rsidR="00E46D76">
        <w:rPr>
          <w:rFonts w:cs="Times New Roman" w:eastAsia="Times New Roman"/>
          <w:lang w:eastAsia="hr-HR"/>
        </w:rPr>
        <w:t>.150,00</w:t>
      </w:r>
      <w:r w:rsidR="00924FF2">
        <w:rPr>
          <w:rFonts w:cs="Times New Roman" w:eastAsia="Times New Roman"/>
          <w:lang w:eastAsia="hr-HR"/>
        </w:rPr>
        <w:t xml:space="preserve"> kn, </w:t>
      </w:r>
      <w:r w:rsidR="00E46D76">
        <w:rPr>
          <w:rFonts w:cs="Times New Roman" w:eastAsia="Times New Roman"/>
          <w:lang w:eastAsia="hr-HR"/>
        </w:rPr>
        <w:t xml:space="preserve">a odnose se na nagradu privremenog stečajnog upravitelja i stečajnog upravitelja i izdatke za razdoblje od pet mjeseci u iznosu od 20.000,00 kn, izradu žiga u iznosu od 150,00 kn, knjigovodstvene troškove u iznosu od 2.000,00 kn i troškove arhiviranja u iznosu od 2.000,00 kn, te ostale troškove stečajnog postupka u iznosu od 5.000,00 kn </w:t>
      </w:r>
      <w:r w:rsidR="00924FF2">
        <w:rPr>
          <w:rFonts w:cs="Times New Roman" w:eastAsia="Times New Roman"/>
          <w:lang w:eastAsia="hr-HR"/>
        </w:rPr>
        <w:t xml:space="preserve">(telefon, poštarina, prijevoz, biljezi), </w:t>
      </w:r>
      <w:r w:rsidR="00905680" w:rsidRPr="00905680">
        <w:rPr>
          <w:rFonts w:cs="Times New Roman" w:eastAsia="Times New Roman"/>
          <w:lang w:eastAsia="hr-HR"/>
        </w:rPr>
        <w:t>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</w:t>
      </w:r>
      <w:r w:rsidR="00E46D76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E46D76">
        <w:rPr>
          <w:rFonts w:cs="Times New Roman" w:eastAsia="Times New Roman"/>
          <w:lang w:eastAsia="hr-HR"/>
        </w:rPr>
        <w:t>18</w:t>
      </w:r>
      <w:r w:rsidR="00DF4589">
        <w:rPr>
          <w:rFonts w:cs="Times New Roman" w:eastAsia="Times New Roman"/>
          <w:lang w:eastAsia="hr-HR"/>
        </w:rPr>
        <w:t>. listopada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762" w:rsidP="00537B78" w:rsidR="00177762">
      <w:r>
        <w:separator/>
      </w:r>
    </w:p>
  </w:endnote>
  <w:endnote w:id="0" w:type="continuationSeparator">
    <w:p w:rsidRDefault="00177762" w:rsidP="00537B78" w:rsidR="00177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762" w:rsidP="00537B78" w:rsidR="00177762">
      <w:r>
        <w:separator/>
      </w:r>
    </w:p>
  </w:footnote>
  <w:footnote w:id="0" w:type="continuationSeparator">
    <w:p w:rsidRDefault="00177762" w:rsidP="00537B78" w:rsidR="001777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76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E46D76">
      <w:t>4289</w:t>
    </w:r>
    <w:r w:rsidR="00DF458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762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4289</izvorni_sadrzaj>
    <derivirana_varijabla naziv="DomainObject.Predmet.Broj_1">4289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St-4289/2016</izvorni_sadrzaj>
    <derivirana_varijabla naziv="DomainObject.Predmet.OznakaBroj_1">St-4289/2016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GITER-COMMERCIUM k.d. zastupanog po punomoćniku Darijo Matković</izvorni_sadrzaj>
    <derivirana_varijabla naziv="DomainObject.Predmet.ProtustrankaFormated_1">  GITER-COMMERCIUM k.d. zastupanog po punomoćniku Darijo Matković</derivirana_varijabla>
  </DomainObject.Predmet.ProtustrankaFormated>
  <DomainObject.Predmet.ProtustrankaFormatedOIB>
    <izvorni_sadrzaj>  GITER-COMMERCIUM k.d., OIB 20919471522 zastupanog po punomoćniku Darijo Matković</izvorni_sadrzaj>
    <derivirana_varijabla naziv="DomainObject.Predmet.ProtustrankaFormatedOIB_1">  GITER-COMMERCIUM k.d., OIB 20919471522 zastupanog po punomoćniku Darijo Matković</derivirana_varijabla>
  </DomainObject.Predmet.ProtustrankaFormatedOIB>
  <DomainObject.Predmet.ProtustrankaFormatedWithAdress>
    <izvorni_sadrzaj> GITER-COMMERCIUM k.d., Podvrh II 22, 47300 Ogulin zastupanog po punomoćniku Darijo Matković</izvorni_sadrzaj>
    <derivirana_varijabla naziv="DomainObject.Predmet.ProtustrankaFormatedWithAdress_1"> GITER-COMMERCIUM k.d., Podvrh II 22, 47300 Ogulin zastupanog po punomoćniku Darijo Matković</derivirana_varijabla>
  </DomainObject.Predmet.ProtustrankaFormatedWithAdress>
  <DomainObject.Predmet.ProtustrankaFormatedWithAdressOIB>
    <izvorni_sadrzaj> GITER-COMMERCIUM k.d., OIB 20919471522, Podvrh II 22, 47300 Ogulin zastupanog po punomoćniku Darijo Matković</izvorni_sadrzaj>
    <derivirana_varijabla naziv="DomainObject.Predmet.ProtustrankaFormatedWithAdressOIB_1"> GITER-COMMERCIUM k.d., OIB 20919471522, Podvrh II 22, 47300 Ogulin zastupanog po punomoćniku Darijo Matković</derivirana_varijabla>
  </DomainObject.Predmet.ProtustrankaFormatedWithAdressOIB>
  <DomainObject.Predmet.ProtustrankaWithAdress>
    <izvorni_sadrzaj>GITER-COMMERCIUM k.d. Podvrh II 22, 47300 Ogulin</izvorni_sadrzaj>
    <derivirana_varijabla naziv="DomainObject.Predmet.ProtustrankaWithAdress_1">GITER-COMMERCIUM k.d. Podvrh II 22, 47300 Ogulin</derivirana_varijabla>
  </DomainObject.Predmet.ProtustrankaWithAdress>
  <DomainObject.Predmet.ProtustrankaWithAdressOIB>
    <izvorni_sadrzaj>GITER-COMMERCIUM k.d., OIB 20919471522, Podvrh II 22, 47300 Ogulin</izvorni_sadrzaj>
    <derivirana_varijabla naziv="DomainObject.Predmet.ProtustrankaWithAdressOIB_1">GITER-COMMERCIUM k.d., OIB 20919471522, Podvrh II 22, 47300 Ogulin</derivirana_varijabla>
  </DomainObject.Predmet.ProtustrankaWithAdressOIB>
  <DomainObject.Predmet.ProtustrankaNazivFormated>
    <izvorni_sadrzaj>GITER-COMMERCIUM k.d.</izvorni_sadrzaj>
    <derivirana_varijabla naziv="DomainObject.Predmet.ProtustrankaNazivFormated_1">GITER-COMMERCIUM k.d.</derivirana_varijabla>
  </DomainObject.Predmet.ProtustrankaNazivFormated>
  <DomainObject.Predmet.ProtustrankaNazivFormatedOIB>
    <izvorni_sadrzaj>GITER-COMMERCIUM k.d., OIB 20919471522</izvorni_sadrzaj>
    <derivirana_varijabla naziv="DomainObject.Predmet.ProtustrankaNazivFormatedOIB_1">GITER-COMMERCIUM k.d., OIB 20919471522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GITER-COMMERCIUM k.d. zastupanog po punomoćniku Darijo Matković</item>
    </izvorni_sadrzaj>
    <derivirana_varijabla naziv="DomainObject.Predmet.ProtuStrankaListFormated_1">
      <item>GITER-COMMERCIUM k.d. zastupanog po punomoćniku Darijo Matković</item>
    </derivirana_varijabla>
  </DomainObject.Predmet.ProtuStrankaListFormated>
  <DomainObject.Predmet.ProtuStrankaListFormatedOIB>
    <izvorni_sadrzaj>
      <item>GITER-COMMERCIUM k.d., OIB 20919471522 zastupanog po punomoćniku Darijo Matković</item>
    </izvorni_sadrzaj>
    <derivirana_varijabla naziv="DomainObject.Predmet.ProtuStrankaListFormatedOIB_1">
      <item>GITER-COMMERCIUM k.d., OIB 20919471522 zastupanog po punomoćniku Darijo Matković</item>
    </derivirana_varijabla>
  </DomainObject.Predmet.ProtuStrankaListFormatedOIB>
  <DomainObject.Predmet.ProtuStrankaListFormatedWithAdress>
    <izvorni_sadrzaj>
      <item>GITER-COMMERCIUM k.d., Podvrh II 22, 47300 Ogulin zastupanog po punomoćniku Darijo Matković</item>
    </izvorni_sadrzaj>
    <derivirana_varijabla naziv="DomainObject.Predmet.ProtuStrankaListFormatedWithAdress_1">
      <item>GITER-COMMERCIUM k.d., Podvrh II 22, 47300 Ogulin zastupanog po punomoćniku Darijo Matković</item>
    </derivirana_varijabla>
  </DomainObject.Predmet.ProtuStrankaListFormatedWithAdress>
  <DomainObject.Predmet.ProtuStrankaListFormatedWithAdressOIB>
    <izvorni_sadrzaj>
      <item>GITER-COMMERCIUM k.d., OIB 20919471522, Podvrh II 22, 47300 Ogulin zastupanog po punomoćniku Darijo Matković</item>
    </izvorni_sadrzaj>
    <derivirana_varijabla naziv="DomainObject.Predmet.ProtuStrankaListFormatedWithAdressOIB_1">
      <item>GITER-COMMERCIUM k.d., OIB 20919471522, Podvrh II 22, 47300 Ogulin zastupanog po punomoćniku Darijo Matković</item>
    </derivirana_varijabla>
  </DomainObject.Predmet.ProtuStrankaListFormatedWithAdressOIB>
  <DomainObject.Predmet.ProtuStrankaListNazivFormated>
    <izvorni_sadrzaj>
      <item>GITER-COMMERCIUM k.d.</item>
    </izvorni_sadrzaj>
    <derivirana_varijabla naziv="DomainObject.Predmet.ProtuStrankaListNazivFormated_1">
      <item>GITER-COMMERCIUM k.d.</item>
    </derivirana_varijabla>
  </DomainObject.Predmet.ProtuStrankaListNazivFormated>
  <DomainObject.Predmet.ProtuStrankaListNazivFormatedOIB>
    <izvorni_sadrzaj>
      <item>GITER-COMMERCIUM k.d., OIB 20919471522</item>
    </izvorni_sadrzaj>
    <derivirana_varijabla naziv="DomainObject.Predmet.ProtuStrankaListNazivFormatedOIB_1">
      <item>GITER-COMMERCIUM k.d., OIB 20919471522</item>
    </derivirana_varijabla>
  </DomainObject.Predmet.ProtuStrankaListNazivFormatedOIB>
  <DomainObject.Predmet.OstaliListFormated>
    <izvorni_sadrzaj>
      <item>Darijo Matković punomoćnik sudionika u postupku GITER-COMMERCIUM k.d.</item>
    </izvorni_sadrzaj>
    <derivirana_varijabla naziv="DomainObject.Predmet.OstaliListFormated_1">
      <item>Darijo Matković punomoćnik sudionika u postupku GITER-COMMERCIUM k.d.</item>
    </derivirana_varijabla>
  </DomainObject.Predmet.OstaliListFormated>
  <DomainObject.Predmet.OstaliListFormatedOIB>
    <izvorni_sadrzaj>
      <item>Darijo Matković, OIB 76114533281 punomoćnik sudionika u postupku GITER-COMMERCIUM k.d.</item>
    </izvorni_sadrzaj>
    <derivirana_varijabla naziv="DomainObject.Predmet.OstaliListFormatedOIB_1">
      <item>Darijo Matković, OIB 76114533281 punomoćnik sudionika u postupku GITER-COMMERCIUM k.d.</item>
    </derivirana_varijabla>
  </DomainObject.Predmet.OstaliListFormatedOIB>
  <DomainObject.Predmet.OstaliListFormatedWithAdress>
    <izvorni_sadrzaj>
      <item>Darijo Matković, Podvrh II 22, 47300 Ogulin punomoćnik sudionika u postupku GITER-COMMERCIUM k.d.</item>
    </izvorni_sadrzaj>
    <derivirana_varijabla naziv="DomainObject.Predmet.OstaliListFormatedWithAdress_1">
      <item>Darijo Matković, Podvrh II 22, 47300 Ogulin punomoćnik sudionika u postupku GITER-COMMERCIUM k.d.</item>
    </derivirana_varijabla>
  </DomainObject.Predmet.OstaliListFormatedWithAdress>
  <DomainObject.Predmet.OstaliListFormatedWithAdressOIB>
    <izvorni_sadrzaj>
      <item>Darijo Matković, OIB 76114533281, Podvrh II 22, 47300 Ogulin punomoćnik sudionika u postupku GITER-COMMERCIUM k.d.</item>
    </izvorni_sadrzaj>
    <derivirana_varijabla naziv="DomainObject.Predmet.OstaliListFormatedWithAdressOIB_1">
      <item>Darijo Matković, OIB 76114533281, Podvrh II 22, 47300 Ogulin punomoćnik sudionika u postupku GITER-COMMERCIUM k.d.</item>
    </derivirana_varijabla>
  </DomainObject.Predmet.OstaliListFormatedWithAdressOIB>
  <DomainObject.Predmet.OstaliListNazivFormated>
    <izvorni_sadrzaj>
      <item>Darijo Matković</item>
    </izvorni_sadrzaj>
    <derivirana_varijabla naziv="DomainObject.Predmet.OstaliListNazivFormated_1">
      <item>Darijo Matković</item>
    </derivirana_varijabla>
  </DomainObject.Predmet.OstaliListNazivFormated>
  <DomainObject.Predmet.OstaliListNazivFormatedOIB>
    <izvorni_sadrzaj>
      <item>Darijo Matković, OIB 76114533281</item>
    </izvorni_sadrzaj>
    <derivirana_varijabla naziv="DomainObject.Predmet.OstaliListNazivFormatedOIB_1">
      <item>Darijo Matković, OIB 76114533281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GITER-COMMERCIUM k.d.</izvorni_sadrzaj>
    <derivirana_varijabla naziv="DomainObject.Predmet.ProtustrankaIDrugi_1">GITER-COMMERCIUM k.d.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GITER-COMMERCIUM k.d., OIB 20919471522, Podvrh II 22, 47300 Ogulin</izvorni_sadrzaj>
    <derivirana_varijabla naziv="DomainObject.Predmet.ProtustrankaIDrugiAdressOIB_1">GITER-COMMERCIUM k.d., OIB 20919471522, Podvrh II 22,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GITER-COMMERCIUM k.d.</item>
      <item>FINA regionalni centar Zagreb, podružnica Karlovac</item>
      <item>Darijo Matković</item>
    </izvorni_sadrzaj>
    <derivirana_varijabla naziv="DomainObject.Predmet.SudioniciListNaziv_1">
      <item>GITER-COMMERCIUM k.d.</item>
      <item>FINA regionalni centar Zagreb, podružnica Karlovac</item>
      <item>Darijo Matković</item>
    </derivirana_varijabla>
  </DomainObject.Predmet.SudioniciListNaziv>
  <DomainObject.Predmet.SudioniciListAdressOIB>
    <izvorni_sadrzaj>
      <item>GITER-COMMERCIUM k.d., OIB 20919471522, Podvrh II 22,47300 Ogulin</item>
      <item>FINA regionalni centar Zagreb, podružnica Karlovac, OIB 85821130368, ul. Pavla Vitezovića 1,47000 Karlovac</item>
      <item>Darijo Matković, OIB 76114533281, Podvrh II 22,47300 Ogulin</item>
    </izvorni_sadrzaj>
    <derivirana_varijabla naziv="DomainObject.Predmet.SudioniciListAdressOIB_1">
      <item>GITER-COMMERCIUM k.d., OIB 20919471522, Podvrh II 22,47300 Ogulin</item>
      <item>FINA regionalni centar Zagreb, podružnica Karlovac, OIB 85821130368, ul. Pavla Vitezovića 1,47000 Karlovac</item>
      <item>Darijo Matković, OIB 76114533281, Podvrh II 22,47300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9729A-1BDE-435C-9753-E1FCA59DB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3275</properties:Characters>
  <properties:Lines>80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2017-10-18T11:07:00Z</cp:lastPrinted>
  <dcterms:modified xmlns:xsi="http://www.w3.org/2001/XMLSchema-instance" xsi:type="dcterms:W3CDTF">2017-10-18T11:07:00Z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