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edad" w14:paraId="3a0edad" w:rsidRDefault="00537BDB" w:rsidP="00537BDB" w:rsidR="00537BDB" w:rsidRPr="009757C6">
      <w:pPr>
        <w15:collapsed w:val="false"/>
        <w:rPr>
          <w:color w:val="000000"/>
        </w:rPr>
      </w:pPr>
      <w:bookmarkStart w:name="_GoBack" w:id="0"/>
      <w:bookmarkEnd w:id="0"/>
      <w:r w:rsidRPr="009757C6">
        <w:rPr>
          <w:color w:val="000000"/>
        </w:rPr>
        <w:t xml:space="preserve">                     </w:t>
      </w:r>
    </w:p>
    <w:p w:rsidRDefault="00537BDB" w:rsidP="00537BDB" w:rsidR="004D2070" w:rsidRPr="009757C6">
      <w:pPr>
        <w:rPr>
          <w:color w:val="000000"/>
        </w:rPr>
      </w:pPr>
      <w:r w:rsidRPr="009757C6">
        <w:rPr>
          <w:b/>
          <w:color w:val="000000"/>
        </w:rPr>
        <w:t xml:space="preserve">             </w:t>
      </w:r>
      <w:r w:rsidR="000B1000" w:rsidRPr="009757C6">
        <w:rPr>
          <w:color w:val="000000"/>
        </w:rPr>
        <w:t xml:space="preserve">             </w:t>
      </w:r>
      <w:r w:rsidRPr="009757C6">
        <w:rPr>
          <w:color w:val="000000"/>
        </w:rPr>
        <w:t xml:space="preserve">                                                           </w:t>
      </w:r>
    </w:p>
    <w:p w:rsidRDefault="00537BDB" w:rsidP="004D2070" w:rsidR="00537BDB" w:rsidRPr="009757C6">
      <w:pPr>
        <w:jc w:val="center"/>
        <w:rPr>
          <w:color w:val="000000"/>
        </w:rPr>
      </w:pPr>
      <w:r w:rsidRPr="009757C6">
        <w:rPr>
          <w:color w:val="000000"/>
        </w:rPr>
        <w:t>Z A K L</w:t>
      </w:r>
      <w:r w:rsidR="008F6B0A" w:rsidRPr="009757C6">
        <w:rPr>
          <w:color w:val="000000"/>
        </w:rPr>
        <w:t xml:space="preserve"> </w:t>
      </w:r>
      <w:r w:rsidRPr="009757C6">
        <w:rPr>
          <w:color w:val="000000"/>
        </w:rPr>
        <w:t>J U Č A K</w:t>
      </w:r>
    </w:p>
    <w:p w:rsidRDefault="00537BDB" w:rsidP="00537BDB" w:rsidR="00537BDB" w:rsidRPr="009757C6">
      <w:pPr>
        <w:rPr>
          <w:b/>
          <w:color w:val="000000"/>
        </w:rPr>
      </w:pPr>
    </w:p>
    <w:p w:rsidRDefault="004A7603" w:rsidP="008F6B0A" w:rsidR="001557A9" w:rsidRPr="009757C6">
      <w:pPr>
        <w:ind w:firstLine="708"/>
        <w:jc w:val="both"/>
        <w:rPr>
          <w:color w:val="000000"/>
        </w:rPr>
      </w:pPr>
      <w:r w:rsidRPr="009757C6">
        <w:rPr>
          <w:color w:val="000000"/>
        </w:rPr>
        <w:t>Trgovački sud u Zagrebu po s</w:t>
      </w:r>
      <w:r w:rsidR="008F6B0A" w:rsidRPr="009757C6">
        <w:rPr>
          <w:color w:val="000000"/>
        </w:rPr>
        <w:t>ucu Gordanu Zubaku, u stečajnom</w:t>
      </w:r>
      <w:r w:rsidRPr="009757C6">
        <w:rPr>
          <w:color w:val="000000"/>
        </w:rPr>
        <w:t xml:space="preserve"> postupku nad dužnikom </w:t>
      </w:r>
      <w:r w:rsidR="000B1000" w:rsidRPr="009757C6">
        <w:rPr>
          <w:color w:val="000000"/>
        </w:rPr>
        <w:t xml:space="preserve"> </w:t>
      </w:r>
      <w:r w:rsidR="000B1000" w:rsidRPr="009757C6">
        <w:rPr>
          <w:bCs/>
          <w:color w:val="000000"/>
          <w:lang w:val="pt-BR"/>
        </w:rPr>
        <w:t xml:space="preserve">SPONA INTERNACIONAL d.o.o. u stečaju, Dugo Selo, Šaškovečka 173, OIB: </w:t>
      </w:r>
      <w:r w:rsidR="000B1000" w:rsidRPr="009757C6">
        <w:rPr>
          <w:bCs/>
          <w:color w:val="000000"/>
        </w:rPr>
        <w:t>03371704066</w:t>
      </w:r>
      <w:r w:rsidRPr="009757C6">
        <w:rPr>
          <w:color w:val="000000"/>
        </w:rPr>
        <w:t xml:space="preserve">, </w:t>
      </w:r>
      <w:r w:rsidR="000B1000" w:rsidRPr="009757C6">
        <w:rPr>
          <w:color w:val="000000"/>
        </w:rPr>
        <w:t>13. lipnja</w:t>
      </w:r>
      <w:r w:rsidR="008F6B0A" w:rsidRPr="009757C6">
        <w:rPr>
          <w:color w:val="000000"/>
        </w:rPr>
        <w:t xml:space="preserve"> 2016</w:t>
      </w:r>
      <w:r w:rsidRPr="009757C6">
        <w:rPr>
          <w:color w:val="000000"/>
        </w:rPr>
        <w:t>.</w:t>
      </w:r>
      <w:r w:rsidR="00B64271" w:rsidRPr="009757C6">
        <w:rPr>
          <w:color w:val="000000"/>
        </w:rPr>
        <w:t>,</w:t>
      </w:r>
      <w:r w:rsidR="008F6B0A" w:rsidRPr="009757C6">
        <w:rPr>
          <w:color w:val="000000"/>
        </w:rPr>
        <w:t xml:space="preserve"> </w:t>
      </w:r>
    </w:p>
    <w:p w:rsidRDefault="00A25B18" w:rsidP="00A25B18" w:rsidR="00537BDB" w:rsidRPr="009757C6">
      <w:pPr>
        <w:jc w:val="center"/>
        <w:rPr>
          <w:color w:val="000000"/>
        </w:rPr>
      </w:pPr>
      <w:r w:rsidRPr="009757C6">
        <w:rPr>
          <w:color w:val="000000"/>
        </w:rPr>
        <w:t>z a k</w:t>
      </w:r>
      <w:r w:rsidR="00537BDB" w:rsidRPr="009757C6">
        <w:rPr>
          <w:color w:val="000000"/>
        </w:rPr>
        <w:t xml:space="preserve"> l j u č i o </w:t>
      </w:r>
      <w:r w:rsidRPr="009757C6">
        <w:rPr>
          <w:color w:val="000000"/>
        </w:rPr>
        <w:t xml:space="preserve"> </w:t>
      </w:r>
      <w:r w:rsidR="00537BDB" w:rsidRPr="009757C6">
        <w:rPr>
          <w:color w:val="000000"/>
        </w:rPr>
        <w:t xml:space="preserve"> j e</w:t>
      </w:r>
    </w:p>
    <w:p w:rsidRDefault="00537BDB" w:rsidP="00537BDB" w:rsidR="00537BDB" w:rsidRPr="009757C6">
      <w:pPr>
        <w:rPr>
          <w:color w:val="000000"/>
        </w:rPr>
      </w:pPr>
    </w:p>
    <w:p w:rsidRDefault="00537BDB" w:rsidP="008F6B0A" w:rsidR="001557A9" w:rsidRPr="009757C6">
      <w:pPr>
        <w:pStyle w:val="Odlomakpopisa"/>
        <w:numPr>
          <w:ilvl w:val="0"/>
          <w:numId w:val="5"/>
        </w:numPr>
        <w:ind w:hanging="709" w:left="709"/>
        <w:jc w:val="both"/>
        <w:rPr>
          <w:color w:val="000000"/>
        </w:rPr>
      </w:pPr>
      <w:r w:rsidRPr="009757C6">
        <w:rPr>
          <w:color w:val="000000"/>
        </w:rPr>
        <w:t>Određuje se ročište za diobu kupovnine</w:t>
      </w:r>
      <w:r w:rsidR="004D2070" w:rsidRPr="009757C6">
        <w:rPr>
          <w:color w:val="000000"/>
        </w:rPr>
        <w:t xml:space="preserve"> (utvrđivanje troškov</w:t>
      </w:r>
      <w:r w:rsidR="00B92221" w:rsidRPr="009757C6">
        <w:rPr>
          <w:color w:val="000000"/>
        </w:rPr>
        <w:t>a iz čl. 170. Stečajnog zakona)</w:t>
      </w:r>
      <w:r w:rsidR="004D2070" w:rsidRPr="009757C6">
        <w:rPr>
          <w:color w:val="000000"/>
        </w:rPr>
        <w:t xml:space="preserve"> pokretnina</w:t>
      </w:r>
      <w:r w:rsidRPr="009757C6">
        <w:rPr>
          <w:color w:val="000000"/>
        </w:rPr>
        <w:t xml:space="preserve"> stečajnog dužnika</w:t>
      </w:r>
      <w:r w:rsidR="004D2070" w:rsidRPr="009757C6">
        <w:rPr>
          <w:color w:val="000000"/>
        </w:rPr>
        <w:t xml:space="preserve"> </w:t>
      </w:r>
      <w:r w:rsidR="000B1000" w:rsidRPr="009757C6">
        <w:rPr>
          <w:bCs/>
          <w:color w:val="000000"/>
          <w:lang w:val="pt-BR"/>
        </w:rPr>
        <w:t>SPONA INTERNACIONAL d.o.o. u stečaju, Dugo Selo, Šaškovečka 173</w:t>
      </w:r>
      <w:r w:rsidR="00737F0B" w:rsidRPr="009757C6">
        <w:rPr>
          <w:color w:val="000000"/>
        </w:rPr>
        <w:t xml:space="preserve">, </w:t>
      </w:r>
      <w:r w:rsidR="00B92221" w:rsidRPr="009757C6">
        <w:rPr>
          <w:color w:val="000000"/>
        </w:rPr>
        <w:t xml:space="preserve">i to: </w:t>
      </w:r>
    </w:p>
    <w:p w:rsidRDefault="008F6B0A" w:rsidP="008F6B0A" w:rsidR="008F6B0A" w:rsidRPr="009757C6">
      <w:pPr>
        <w:pStyle w:val="Odlomakpopisa"/>
        <w:ind w:left="1080"/>
        <w:jc w:val="both"/>
        <w:rPr>
          <w:color w:val="000000"/>
        </w:rPr>
      </w:pPr>
    </w:p>
    <w:p w:rsidRDefault="000B1000" w:rsidP="000B1000" w:rsidR="00737F0B" w:rsidRPr="009757C6">
      <w:pPr>
        <w:pStyle w:val="Odlomakpopisa"/>
        <w:numPr>
          <w:ilvl w:val="0"/>
          <w:numId w:val="6"/>
        </w:numPr>
        <w:jc w:val="both"/>
        <w:rPr>
          <w:color w:val="000000"/>
        </w:rPr>
      </w:pPr>
      <w:r w:rsidRPr="009757C6">
        <w:rPr>
          <w:color w:val="000000"/>
        </w:rPr>
        <w:t>N1 – teretni automobil marke Hyundai, tip H-1, model 2.5 DSL, bijele boje, broj šasije: KMFYKN7HP6UO79323, u prometu od 2006., reg. oznake ZG5829DB,</w:t>
      </w:r>
    </w:p>
    <w:p w:rsidRDefault="000B1000" w:rsidP="000B1000" w:rsidR="000B1000" w:rsidRPr="009757C6">
      <w:pPr>
        <w:pStyle w:val="Odlomakpopisa"/>
        <w:numPr>
          <w:ilvl w:val="0"/>
          <w:numId w:val="6"/>
        </w:numPr>
        <w:jc w:val="both"/>
        <w:rPr>
          <w:color w:val="000000"/>
        </w:rPr>
      </w:pPr>
      <w:r w:rsidRPr="009757C6">
        <w:rPr>
          <w:color w:val="000000"/>
        </w:rPr>
        <w:t>M1 Hyundai 14 Getz, u prometu od 2007., broj šasije KMHBT51DP7U672971, reg oznake ZG4452DH,</w:t>
      </w:r>
    </w:p>
    <w:p w:rsidRDefault="00537BDB" w:rsidP="008F6B0A" w:rsidR="00537BDB" w:rsidRPr="009757C6">
      <w:pPr>
        <w:ind w:firstLine="708" w:left="372"/>
        <w:jc w:val="both"/>
        <w:rPr>
          <w:color w:val="000000"/>
        </w:rPr>
      </w:pPr>
      <w:r w:rsidRPr="009757C6">
        <w:rPr>
          <w:color w:val="000000"/>
        </w:rPr>
        <w:t>za dan</w:t>
      </w:r>
      <w:r w:rsidR="00523270" w:rsidRPr="009757C6">
        <w:rPr>
          <w:color w:val="000000"/>
        </w:rPr>
        <w:t>:</w:t>
      </w:r>
      <w:r w:rsidRPr="009757C6">
        <w:rPr>
          <w:color w:val="000000"/>
        </w:rPr>
        <w:t xml:space="preserve"> </w:t>
      </w:r>
    </w:p>
    <w:p w:rsidRDefault="000B1000" w:rsidP="00523270" w:rsidR="000B1000" w:rsidRPr="009757C6">
      <w:pPr>
        <w:jc w:val="center"/>
        <w:rPr>
          <w:color w:val="000000"/>
        </w:rPr>
      </w:pPr>
    </w:p>
    <w:p w:rsidRDefault="000B1000" w:rsidP="00523270" w:rsidR="00537BDB" w:rsidRPr="009757C6">
      <w:pPr>
        <w:jc w:val="center"/>
        <w:rPr>
          <w:color w:val="000000"/>
        </w:rPr>
      </w:pPr>
      <w:r w:rsidRPr="009757C6">
        <w:rPr>
          <w:color w:val="000000"/>
        </w:rPr>
        <w:t>6. srpanj</w:t>
      </w:r>
      <w:r w:rsidR="004A7603" w:rsidRPr="009757C6">
        <w:rPr>
          <w:color w:val="000000"/>
        </w:rPr>
        <w:t xml:space="preserve"> </w:t>
      </w:r>
      <w:r w:rsidRPr="009757C6">
        <w:rPr>
          <w:color w:val="000000"/>
        </w:rPr>
        <w:t>2016. u 11,5</w:t>
      </w:r>
      <w:r w:rsidR="00B64271" w:rsidRPr="009757C6">
        <w:rPr>
          <w:color w:val="000000"/>
        </w:rPr>
        <w:t>0</w:t>
      </w:r>
      <w:r w:rsidR="00523270" w:rsidRPr="009757C6">
        <w:rPr>
          <w:color w:val="000000"/>
        </w:rPr>
        <w:t xml:space="preserve"> sati, soba 85/II-ulična zgrada</w:t>
      </w:r>
      <w:r w:rsidR="00537BDB" w:rsidRPr="009757C6">
        <w:rPr>
          <w:color w:val="000000"/>
        </w:rPr>
        <w:t>.</w:t>
      </w:r>
    </w:p>
    <w:p w:rsidRDefault="00537BDB" w:rsidP="004D2070" w:rsidR="00537BDB" w:rsidRPr="009757C6">
      <w:pPr>
        <w:jc w:val="both"/>
        <w:rPr>
          <w:color w:val="000000"/>
        </w:rPr>
      </w:pPr>
    </w:p>
    <w:p w:rsidRDefault="00537BDB" w:rsidP="008F6B0A" w:rsidR="00537BDB" w:rsidRPr="009757C6">
      <w:pPr>
        <w:pStyle w:val="Odlomakpopisa"/>
        <w:numPr>
          <w:ilvl w:val="0"/>
          <w:numId w:val="5"/>
        </w:numPr>
        <w:ind w:hanging="709" w:left="709"/>
        <w:jc w:val="both"/>
        <w:rPr>
          <w:color w:val="000000"/>
        </w:rPr>
      </w:pPr>
      <w:r w:rsidRPr="009757C6">
        <w:rPr>
          <w:color w:val="000000"/>
        </w:rPr>
        <w:t>Na ročište se pozivaju:</w:t>
      </w:r>
    </w:p>
    <w:p w:rsidRDefault="00523270" w:rsidP="00523270" w:rsidR="00523270" w:rsidRPr="009757C6">
      <w:pPr>
        <w:ind w:firstLine="708"/>
        <w:jc w:val="both"/>
        <w:rPr>
          <w:color w:val="000000"/>
        </w:rPr>
      </w:pPr>
    </w:p>
    <w:p w:rsidRDefault="00B92221" w:rsidP="008F6B0A" w:rsidR="00523270" w:rsidRPr="009757C6">
      <w:pPr>
        <w:ind w:firstLine="993"/>
        <w:jc w:val="both"/>
        <w:rPr>
          <w:color w:val="000000"/>
        </w:rPr>
      </w:pPr>
      <w:r w:rsidRPr="009757C6">
        <w:rPr>
          <w:color w:val="000000"/>
        </w:rPr>
        <w:t>- Stečajni upravitelj</w:t>
      </w:r>
      <w:r w:rsidR="00523270" w:rsidRPr="009757C6">
        <w:rPr>
          <w:color w:val="000000"/>
        </w:rPr>
        <w:t xml:space="preserve"> </w:t>
      </w:r>
      <w:r w:rsidR="000B1000" w:rsidRPr="009757C6">
        <w:rPr>
          <w:color w:val="000000"/>
        </w:rPr>
        <w:t>Marko Fak</w:t>
      </w:r>
    </w:p>
    <w:p w:rsidRDefault="00523270" w:rsidP="008F6B0A" w:rsidR="00523270" w:rsidRPr="009757C6">
      <w:pPr>
        <w:ind w:firstLine="993"/>
        <w:jc w:val="both"/>
        <w:rPr>
          <w:color w:val="000000"/>
        </w:rPr>
      </w:pPr>
      <w:r w:rsidRPr="009757C6">
        <w:rPr>
          <w:color w:val="000000"/>
        </w:rPr>
        <w:t xml:space="preserve">- </w:t>
      </w:r>
      <w:r w:rsidR="000B1000" w:rsidRPr="009757C6">
        <w:rPr>
          <w:color w:val="000000"/>
        </w:rPr>
        <w:t>Republika Hrvatska, Ministarstvo financija, Porezna uprava.</w:t>
      </w:r>
    </w:p>
    <w:p w:rsidRDefault="00537BDB" w:rsidP="004D2070" w:rsidR="00537BDB" w:rsidRPr="009757C6">
      <w:pPr>
        <w:jc w:val="both"/>
        <w:rPr>
          <w:color w:val="000000"/>
        </w:rPr>
      </w:pPr>
    </w:p>
    <w:p w:rsidRDefault="00537BDB" w:rsidP="008F6B0A" w:rsidR="00537BDB" w:rsidRPr="009757C6">
      <w:pPr>
        <w:pStyle w:val="Odlomakpopisa"/>
        <w:numPr>
          <w:ilvl w:val="0"/>
          <w:numId w:val="5"/>
        </w:numPr>
        <w:ind w:hanging="709" w:left="709"/>
        <w:jc w:val="both"/>
        <w:rPr>
          <w:color w:val="000000"/>
        </w:rPr>
      </w:pPr>
      <w:r w:rsidRPr="009757C6">
        <w:rPr>
          <w:color w:val="000000"/>
        </w:rPr>
        <w:t>Tražbina vjerovnika koji ne dođe na ročište utvrditi će se prema stanju</w:t>
      </w:r>
      <w:r w:rsidR="00523270" w:rsidRPr="009757C6">
        <w:rPr>
          <w:color w:val="000000"/>
        </w:rPr>
        <w:t xml:space="preserve"> koje proizlazi iz spisa.</w:t>
      </w:r>
    </w:p>
    <w:p w:rsidRDefault="00523270" w:rsidP="008F6B0A" w:rsidR="00523270" w:rsidRPr="009757C6">
      <w:pPr>
        <w:ind w:hanging="709" w:left="709"/>
        <w:jc w:val="both"/>
        <w:rPr>
          <w:color w:val="000000"/>
        </w:rPr>
      </w:pPr>
    </w:p>
    <w:p w:rsidRDefault="00523270" w:rsidP="008F6B0A" w:rsidR="00523270" w:rsidRPr="009757C6">
      <w:pPr>
        <w:pStyle w:val="Odlomakpopisa"/>
        <w:numPr>
          <w:ilvl w:val="0"/>
          <w:numId w:val="5"/>
        </w:numPr>
        <w:ind w:hanging="709" w:left="709"/>
        <w:jc w:val="both"/>
        <w:rPr>
          <w:color w:val="000000"/>
        </w:rPr>
      </w:pPr>
      <w:r w:rsidRPr="009757C6">
        <w:rPr>
          <w:color w:val="000000"/>
        </w:rPr>
        <w:t>Osnov, visinu i isplatni red tražbine vjerovnici mogu prijaviti pismeno do ročišta za diobu ili na samom ročištu.</w:t>
      </w:r>
    </w:p>
    <w:p w:rsidRDefault="00E978F0" w:rsidP="00523270" w:rsidR="00E978F0" w:rsidRPr="009757C6">
      <w:pPr>
        <w:ind w:firstLine="708"/>
        <w:jc w:val="both"/>
        <w:rPr>
          <w:color w:val="000000"/>
        </w:rPr>
      </w:pPr>
    </w:p>
    <w:p w:rsidRDefault="00E978F0" w:rsidP="008F6B0A" w:rsidR="00E978F0" w:rsidRPr="009757C6">
      <w:pPr>
        <w:ind w:firstLine="708" w:left="360"/>
        <w:jc w:val="both"/>
        <w:rPr>
          <w:color w:val="000000"/>
        </w:rPr>
      </w:pPr>
      <w:r w:rsidRPr="009757C6">
        <w:rPr>
          <w:color w:val="000000"/>
        </w:rPr>
        <w:t>UPOZORENJE:</w:t>
      </w:r>
    </w:p>
    <w:p w:rsidRDefault="00E978F0" w:rsidP="008F6B0A" w:rsidR="00E978F0" w:rsidRPr="009757C6">
      <w:pPr>
        <w:numPr>
          <w:ilvl w:val="0"/>
          <w:numId w:val="1"/>
        </w:numPr>
        <w:ind w:hanging="284" w:left="1418"/>
        <w:jc w:val="both"/>
        <w:rPr>
          <w:color w:val="000000"/>
        </w:rPr>
      </w:pPr>
      <w:r w:rsidRPr="009757C6">
        <w:rPr>
          <w:color w:val="000000"/>
        </w:rPr>
        <w:t>tražbina se ne može prijaviti nakon održanog ročišta za diobu</w:t>
      </w:r>
    </w:p>
    <w:p w:rsidRDefault="00E978F0" w:rsidP="008F6B0A" w:rsidR="00E978F0" w:rsidRPr="009757C6">
      <w:pPr>
        <w:numPr>
          <w:ilvl w:val="0"/>
          <w:numId w:val="1"/>
        </w:numPr>
        <w:ind w:hanging="284" w:left="1418"/>
        <w:jc w:val="both"/>
        <w:rPr>
          <w:color w:val="000000"/>
        </w:rPr>
      </w:pPr>
      <w:r w:rsidRPr="009757C6">
        <w:rPr>
          <w:color w:val="000000"/>
        </w:rPr>
        <w:t>tražbina vjerovnika koji ne podnesu prijave ili ne dođu dođe na ročište za diobu uzet će se prema stanju koje proizlazi iz spisa</w:t>
      </w:r>
    </w:p>
    <w:p w:rsidRDefault="00E978F0" w:rsidP="008F6B0A" w:rsidR="00E978F0" w:rsidRPr="009757C6">
      <w:pPr>
        <w:numPr>
          <w:ilvl w:val="0"/>
          <w:numId w:val="1"/>
        </w:numPr>
        <w:ind w:hanging="284" w:left="1418"/>
        <w:jc w:val="both"/>
        <w:rPr>
          <w:color w:val="000000"/>
        </w:rPr>
      </w:pPr>
      <w:r w:rsidRPr="009757C6">
        <w:rPr>
          <w:color w:val="000000"/>
        </w:rPr>
        <w:t>najkasnije na ročištu za diobu osobe pozvane na ročište, mogu drugom osporiti tražbinu, njezinu visinu i red namirenja</w:t>
      </w:r>
    </w:p>
    <w:p w:rsidRDefault="00E978F0" w:rsidP="008F6B0A" w:rsidR="00E978F0" w:rsidRPr="009757C6">
      <w:pPr>
        <w:numPr>
          <w:ilvl w:val="0"/>
          <w:numId w:val="1"/>
        </w:numPr>
        <w:ind w:hanging="284" w:left="1418"/>
        <w:jc w:val="both"/>
        <w:rPr>
          <w:color w:val="000000"/>
        </w:rPr>
      </w:pPr>
      <w:r w:rsidRPr="009757C6">
        <w:rPr>
          <w:color w:val="000000"/>
        </w:rPr>
        <w:t>nakon održanog ročišta za diobu ne može se osporavati tražbina, njena visina i red namirenja.</w:t>
      </w:r>
    </w:p>
    <w:p w:rsidRDefault="000B1000" w:rsidP="008F6B0A" w:rsidR="000B1000" w:rsidRPr="009757C6">
      <w:pPr>
        <w:jc w:val="center"/>
        <w:rPr>
          <w:color w:val="000000"/>
        </w:rPr>
      </w:pPr>
    </w:p>
    <w:p w:rsidRDefault="00E978F0" w:rsidP="008F6B0A" w:rsidR="00537BDB" w:rsidRPr="009757C6">
      <w:pPr>
        <w:jc w:val="center"/>
        <w:rPr>
          <w:b/>
          <w:color w:val="000000"/>
        </w:rPr>
      </w:pPr>
      <w:r w:rsidRPr="009757C6">
        <w:rPr>
          <w:color w:val="000000"/>
        </w:rPr>
        <w:lastRenderedPageBreak/>
        <w:t xml:space="preserve">U Zagrebu </w:t>
      </w:r>
      <w:r w:rsidR="000B1000" w:rsidRPr="009757C6">
        <w:rPr>
          <w:color w:val="000000"/>
        </w:rPr>
        <w:t xml:space="preserve">13. lipnja </w:t>
      </w:r>
      <w:r w:rsidR="00B90387" w:rsidRPr="009757C6">
        <w:rPr>
          <w:color w:val="000000"/>
        </w:rPr>
        <w:t>2016.</w:t>
      </w:r>
    </w:p>
    <w:p w:rsidRDefault="008F6B0A" w:rsidP="008F6B0A" w:rsidR="000B1000" w:rsidRPr="009757C6">
      <w:pPr>
        <w:ind w:firstLine="708" w:left="5664"/>
        <w:jc w:val="center"/>
        <w:rPr>
          <w:color w:val="000000"/>
        </w:rPr>
      </w:pPr>
      <w:r w:rsidRPr="009757C6">
        <w:rPr>
          <w:color w:val="000000"/>
        </w:rPr>
        <w:t xml:space="preserve">       </w:t>
      </w:r>
    </w:p>
    <w:p w:rsidRDefault="008F6B0A" w:rsidP="009757C6" w:rsidR="00537BDB" w:rsidRPr="009757C6">
      <w:pPr>
        <w:ind w:firstLine="708" w:left="5664"/>
        <w:jc w:val="right"/>
        <w:rPr>
          <w:color w:val="000000"/>
        </w:rPr>
      </w:pPr>
      <w:r w:rsidRPr="009757C6">
        <w:rPr>
          <w:color w:val="000000"/>
        </w:rPr>
        <w:t xml:space="preserve">    </w:t>
      </w:r>
      <w:r w:rsidR="00537BDB" w:rsidRPr="009757C6">
        <w:rPr>
          <w:color w:val="000000"/>
        </w:rPr>
        <w:t>SUDAC:</w:t>
      </w:r>
    </w:p>
    <w:p w:rsidRDefault="00537BDB" w:rsidP="009757C6" w:rsidR="00537BDB" w:rsidRPr="009757C6">
      <w:pPr>
        <w:jc w:val="right"/>
        <w:rPr>
          <w:color w:val="000000"/>
        </w:rPr>
      </w:pPr>
      <w:r w:rsidRPr="009757C6">
        <w:rPr>
          <w:color w:val="000000"/>
        </w:rPr>
        <w:t xml:space="preserve">                                        </w:t>
      </w:r>
      <w:r w:rsidR="008F6B0A" w:rsidRPr="009757C6">
        <w:rPr>
          <w:color w:val="000000"/>
        </w:rPr>
        <w:t xml:space="preserve">  </w:t>
      </w:r>
      <w:r w:rsidRPr="009757C6">
        <w:rPr>
          <w:color w:val="000000"/>
        </w:rPr>
        <w:t xml:space="preserve"> </w:t>
      </w:r>
      <w:r w:rsidR="00E978F0" w:rsidRPr="009757C6">
        <w:rPr>
          <w:color w:val="000000"/>
        </w:rPr>
        <w:t>Gordan Zubak</w:t>
      </w:r>
      <w:r w:rsidR="009757C6">
        <w:rPr>
          <w:color w:val="000000"/>
        </w:rPr>
        <w:t>, v.r.</w:t>
      </w:r>
    </w:p>
    <w:p w:rsidRDefault="009757C6" w:rsidP="00B92221" w:rsidR="009757C6" w:rsidRPr="009757C6">
      <w:pPr>
        <w:jc w:val="right"/>
        <w:rPr>
          <w:color w:val="000000"/>
        </w:rPr>
      </w:pPr>
    </w:p>
    <w:p w:rsidRDefault="009757C6" w:rsidP="00B92221" w:rsidR="009757C6" w:rsidRPr="009757C6">
      <w:pPr>
        <w:jc w:val="right"/>
        <w:rPr>
          <w:color w:val="000000"/>
        </w:rPr>
      </w:pPr>
    </w:p>
    <w:p w:rsidRDefault="009757C6" w:rsidP="00B92221" w:rsidR="009757C6" w:rsidRPr="009757C6">
      <w:pPr>
        <w:jc w:val="right"/>
        <w:rPr>
          <w:color w:val="000000"/>
        </w:rPr>
      </w:pPr>
    </w:p>
    <w:p w:rsidRDefault="00537BDB" w:rsidP="00537BDB" w:rsidR="00537BDB" w:rsidRPr="009757C6">
      <w:pPr>
        <w:rPr>
          <w:color w:val="000000"/>
        </w:rPr>
      </w:pPr>
      <w:r w:rsidRPr="009757C6">
        <w:rPr>
          <w:color w:val="000000"/>
        </w:rPr>
        <w:t>UPUTA O PRAVNOM LIJEKU:</w:t>
      </w:r>
    </w:p>
    <w:p w:rsidRDefault="00537BDB" w:rsidP="00537BDB" w:rsidR="00537BDB">
      <w:pPr>
        <w:rPr>
          <w:color w:val="000000"/>
        </w:rPr>
      </w:pPr>
      <w:r w:rsidRPr="009757C6">
        <w:rPr>
          <w:color w:val="000000"/>
        </w:rPr>
        <w:t>Protiv ovog zaključka nije dopuštena žalba (čl.11.</w:t>
      </w:r>
      <w:r w:rsidR="008F6B0A" w:rsidRPr="009757C6">
        <w:rPr>
          <w:color w:val="000000"/>
        </w:rPr>
        <w:t xml:space="preserve"> </w:t>
      </w:r>
      <w:r w:rsidRPr="009757C6">
        <w:rPr>
          <w:color w:val="000000"/>
        </w:rPr>
        <w:t>st.</w:t>
      </w:r>
      <w:r w:rsidR="008F6B0A" w:rsidRPr="009757C6">
        <w:rPr>
          <w:color w:val="000000"/>
        </w:rPr>
        <w:t xml:space="preserve"> </w:t>
      </w:r>
      <w:r w:rsidRPr="009757C6">
        <w:rPr>
          <w:color w:val="000000"/>
        </w:rPr>
        <w:t>9. SZ).</w:t>
      </w:r>
    </w:p>
    <w:p w:rsidRDefault="009757C6" w:rsidP="00537BDB" w:rsidR="009757C6" w:rsidRPr="009757C6">
      <w:pPr>
        <w:rPr>
          <w:color w:val="000000"/>
        </w:rPr>
      </w:pPr>
    </w:p>
    <w:p w:rsidRDefault="008F6B0A" w:rsidP="00537BDB" w:rsidR="008F6B0A" w:rsidRPr="009757C6">
      <w:pPr>
        <w:rPr>
          <w:color w:val="000000"/>
        </w:rPr>
      </w:pPr>
    </w:p>
    <w:p w:rsidRDefault="008F6B0A" w:rsidP="009757C6" w:rsidR="008F6B0A" w:rsidRPr="009757C6">
      <w:pPr>
        <w:jc w:val="right"/>
        <w:rPr>
          <w:color w:val="000000"/>
        </w:rPr>
      </w:pPr>
      <w:r w:rsidRPr="009757C6">
        <w:rPr>
          <w:color w:val="000000"/>
        </w:rPr>
        <w:t>Za točnost otpravka – ovlašten službenik</w:t>
      </w:r>
    </w:p>
    <w:p w:rsidRDefault="00B90387" w:rsidP="009757C6" w:rsidR="008F6B0A" w:rsidRPr="009757C6">
      <w:pPr>
        <w:ind w:firstLine="708" w:left="708"/>
        <w:jc w:val="right"/>
        <w:rPr>
          <w:color w:val="000000"/>
        </w:rPr>
      </w:pPr>
      <w:r w:rsidRPr="009757C6">
        <w:rPr>
          <w:color w:val="000000"/>
        </w:rPr>
        <w:t>Ivana Rogić</w:t>
      </w:r>
    </w:p>
    <w:p w:rsidRDefault="008F6B0A" w:rsidP="008F6B0A" w:rsidR="008F6B0A" w:rsidRPr="009757C6">
      <w:pPr>
        <w:ind w:firstLine="708" w:left="708"/>
        <w:rPr>
          <w:color w:val="000000"/>
        </w:rPr>
      </w:pPr>
    </w:p>
    <w:p w:rsidRDefault="008F6B0A" w:rsidP="000B1000" w:rsidR="008F6B0A" w:rsidRPr="009757C6">
      <w:pPr>
        <w:rPr>
          <w:color w:val="000000"/>
        </w:rPr>
      </w:pPr>
    </w:p>
    <w:p w:rsidRDefault="00537BDB" w:rsidP="00537BDB" w:rsidR="00537BDB" w:rsidRPr="009757C6">
      <w:pPr>
        <w:rPr>
          <w:color w:val="000000"/>
        </w:rPr>
      </w:pPr>
    </w:p>
    <w:sectPr w:rsidSect="008F6B0A" w:rsidR="00537BDB" w:rsidRPr="009757C6"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B0A" w:rsidP="008F6B0A" w:rsidR="008F6B0A" w:rsidRPr="009757C6">
      <w:pPr>
        <w:rPr>
          <w:color w:val="000000"/>
        </w:rPr>
      </w:pPr>
      <w:r w:rsidRPr="009757C6">
        <w:rPr>
          <w:color w:val="000000"/>
        </w:rPr>
        <w:separator/>
      </w:r>
    </w:p>
  </w:endnote>
  <w:endnote w:id="0" w:type="continuationSeparator">
    <w:p w:rsidRDefault="008F6B0A" w:rsidP="008F6B0A" w:rsidR="008F6B0A" w:rsidRPr="009757C6">
      <w:pPr>
        <w:rPr>
          <w:color w:val="000000"/>
        </w:rPr>
      </w:pPr>
      <w:r w:rsidRPr="009757C6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B0A" w:rsidP="008F6B0A" w:rsidR="008F6B0A" w:rsidRPr="009757C6">
      <w:pPr>
        <w:rPr>
          <w:color w:val="000000"/>
        </w:rPr>
      </w:pPr>
      <w:r w:rsidRPr="009757C6">
        <w:rPr>
          <w:color w:val="000000"/>
        </w:rPr>
        <w:separator/>
      </w:r>
    </w:p>
  </w:footnote>
  <w:footnote w:id="0" w:type="continuationSeparator">
    <w:p w:rsidRDefault="008F6B0A" w:rsidP="008F6B0A" w:rsidR="008F6B0A" w:rsidRPr="009757C6">
      <w:pPr>
        <w:rPr>
          <w:color w:val="000000"/>
        </w:rPr>
      </w:pPr>
      <w:r w:rsidRPr="009757C6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34497964"/>
      <w:docPartObj>
        <w:docPartGallery w:val="Page Numbers (Top of Page)"/>
        <w:docPartUnique/>
      </w:docPartObj>
    </w:sdtPr>
    <w:sdtEndPr/>
    <w:sdtContent>
      <w:p w:rsidRDefault="008F6B0A" w:rsidR="008F6B0A" w:rsidRPr="009757C6">
        <w:pPr>
          <w:pStyle w:val="Zaglavlje"/>
          <w:jc w:val="center"/>
          <w:rPr>
            <w:color w:val="000000"/>
          </w:rPr>
        </w:pPr>
        <w:r w:rsidRPr="009757C6">
          <w:rPr>
            <w:color w:val="000000"/>
          </w:rPr>
          <w:fldChar w:fldCharType="begin"/>
        </w:r>
        <w:r w:rsidRPr="009757C6">
          <w:rPr>
            <w:color w:val="000000"/>
          </w:rPr>
          <w:instrText xml:space="preserve"> PAGE  \* ArabicDash  \* MERGEFORMAT </w:instrText>
        </w:r>
        <w:r w:rsidRPr="009757C6">
          <w:rPr>
            <w:color w:val="000000"/>
          </w:rPr>
          <w:fldChar w:fldCharType="separate"/>
        </w:r>
        <w:r w:rsidR="00AC492E">
          <w:rPr>
            <w:noProof/>
            <w:color w:val="000000"/>
          </w:rPr>
          <w:t>- 2 -</w:t>
        </w:r>
        <w:r w:rsidRPr="009757C6">
          <w:rPr>
            <w:color w:val="000000"/>
          </w:rPr>
          <w:fldChar w:fldCharType="end"/>
        </w:r>
      </w:p>
    </w:sdtContent>
  </w:sdt>
  <w:p w:rsidRDefault="008F6B0A" w:rsidP="008F6B0A" w:rsidR="008F6B0A" w:rsidRPr="009757C6">
    <w:pPr>
      <w:rPr>
        <w:color w:val="000000"/>
      </w:rPr>
    </w:pPr>
    <w:r w:rsidRPr="009757C6">
      <w:rPr>
        <w:color w:val="000000"/>
      </w:rPr>
      <w:tab/>
    </w:r>
    <w:r w:rsidRPr="009757C6">
      <w:rPr>
        <w:color w:val="000000"/>
      </w:rPr>
      <w:tab/>
    </w:r>
    <w:r w:rsidRPr="009757C6">
      <w:rPr>
        <w:color w:val="000000"/>
      </w:rPr>
      <w:tab/>
    </w:r>
    <w:r w:rsidRPr="009757C6">
      <w:rPr>
        <w:color w:val="000000"/>
      </w:rPr>
      <w:tab/>
    </w:r>
    <w:r w:rsidRPr="009757C6">
      <w:rPr>
        <w:color w:val="000000"/>
      </w:rPr>
      <w:tab/>
    </w:r>
    <w:r w:rsidRPr="009757C6">
      <w:rPr>
        <w:color w:val="000000"/>
      </w:rPr>
      <w:tab/>
    </w:r>
    <w:r w:rsidRPr="009757C6">
      <w:rPr>
        <w:color w:val="000000"/>
      </w:rPr>
      <w:tab/>
    </w:r>
    <w:r w:rsidRPr="009757C6">
      <w:rPr>
        <w:color w:val="000000"/>
      </w:rPr>
      <w:tab/>
    </w:r>
    <w:r w:rsidRPr="009757C6">
      <w:rPr>
        <w:color w:val="000000"/>
      </w:rPr>
      <w:tab/>
    </w:r>
    <w:r w:rsidRPr="009757C6">
      <w:rPr>
        <w:color w:val="000000"/>
      </w:rPr>
      <w:tab/>
      <w:t xml:space="preserve">      </w:t>
    </w:r>
    <w:r w:rsidR="000B1000" w:rsidRPr="009757C6">
      <w:rPr>
        <w:color w:val="000000"/>
      </w:rPr>
      <w:t>67. St-336/15</w:t>
    </w:r>
    <w:r w:rsidR="009757C6" w:rsidRPr="009757C6">
      <w:rPr>
        <w:color w:val="000000"/>
      </w:rPr>
      <w:t>-31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6B0A" w:rsidP="008F6B0A" w:rsidR="008F6B0A" w:rsidRPr="009757C6">
    <w:pPr>
      <w:rPr>
        <w:color w:val="000000"/>
      </w:rPr>
    </w:pPr>
  </w:p>
  <w:p w:rsidRDefault="008F6B0A" w:rsidP="008F6B0A" w:rsidR="008F6B0A" w:rsidRPr="009757C6">
    <w:pPr>
      <w:rPr>
        <w:color w:val="000000"/>
      </w:rPr>
    </w:pPr>
  </w:p>
  <w:p w:rsidRDefault="00B64271" w:rsidP="009757C6" w:rsidR="008F6B0A" w:rsidRPr="009757C6">
    <w:pPr>
      <w:ind w:left="7080"/>
      <w:rPr>
        <w:color w:val="000000"/>
        <w:sz w:val="20"/>
      </w:rPr>
    </w:pPr>
    <w:r w:rsidRPr="009757C6">
      <w:rPr>
        <w:color w:val="000000"/>
      </w:rPr>
      <w:t xml:space="preserve">      67. </w:t>
    </w:r>
    <w:r w:rsidR="000B1000" w:rsidRPr="009757C6">
      <w:rPr>
        <w:color w:val="000000"/>
      </w:rPr>
      <w:t>St-336/15</w:t>
    </w:r>
    <w:r w:rsidR="009757C6" w:rsidRPr="009757C6">
      <w:rPr>
        <w:color w:val="000000"/>
        <w:sz w:val="20"/>
      </w:rPr>
      <w:t>-</w:t>
    </w:r>
    <w:r w:rsidR="009757C6" w:rsidRPr="009757C6">
      <w:rPr>
        <w:color w:val="000000"/>
      </w:rPr>
      <w:t>31</w:t>
    </w:r>
  </w:p>
  <w:p w:rsidRDefault="008F6B0A" w:rsidP="008F6B0A" w:rsidR="008F6B0A" w:rsidRPr="009757C6">
    <w:pPr>
      <w:rPr>
        <w:color w:val="000000"/>
        <w:sz w:val="20"/>
      </w:rPr>
    </w:pPr>
    <w:r w:rsidRPr="009757C6">
      <w:rPr>
        <w:noProof/>
        <w:color w:val="000000"/>
      </w:rPr>
      <w:drawing>
        <wp:anchor allowOverlap="true" layoutInCell="true" locked="false" behindDoc="true" relativeHeight="251659264" simplePos="false" distR="114300" distL="114300" distB="0" distT="0">
          <wp:simplePos y="0" x="0"/>
          <wp:positionH relativeFrom="column">
            <wp:posOffset>452755</wp:posOffset>
          </wp:positionH>
          <wp:positionV relativeFrom="paragraph">
            <wp:posOffset>133350</wp:posOffset>
          </wp:positionV>
          <wp:extent cy="817245" cx="612140"/>
          <wp:effectExtent b="1905" r="0" t="0" l="0"/>
          <wp:wrapTight wrapText="bothSides">
            <wp:wrapPolygon edited="false">
              <wp:start y="0" x="4033"/>
              <wp:lineTo y="1007" x="0"/>
              <wp:lineTo y="16112" x="0"/>
              <wp:lineTo y="21147" x="5378"/>
              <wp:lineTo y="21147" x="6050"/>
              <wp:lineTo y="21147" x="14788"/>
              <wp:lineTo y="21147" x="15461"/>
              <wp:lineTo y="16615" x="20838"/>
              <wp:lineTo y="1007" x="20838"/>
              <wp:lineTo y="0" x="16805"/>
              <wp:lineTo y="0" x="4033"/>
            </wp:wrapPolygon>
          </wp:wrapTight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7245" cx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F6B0A" w:rsidP="008F6B0A" w:rsidR="008F6B0A" w:rsidRPr="009757C6">
    <w:pPr>
      <w:rPr>
        <w:color w:val="000000"/>
      </w:rPr>
    </w:pPr>
  </w:p>
  <w:p w:rsidRDefault="008F6B0A" w:rsidP="008F6B0A" w:rsidR="008F6B0A" w:rsidRPr="009757C6">
    <w:pPr>
      <w:pStyle w:val="Zaglavlje"/>
      <w:rPr>
        <w:color w:val="000000"/>
      </w:rPr>
    </w:pPr>
  </w:p>
  <w:p w:rsidRDefault="008F6B0A" w:rsidP="008F6B0A" w:rsidR="008F6B0A" w:rsidRPr="009757C6">
    <w:pPr>
      <w:pStyle w:val="Zaglavlje"/>
      <w:rPr>
        <w:color w:val="000000"/>
      </w:rPr>
    </w:pPr>
  </w:p>
  <w:p w:rsidRDefault="008F6B0A" w:rsidP="008F6B0A" w:rsidR="008F6B0A" w:rsidRPr="009757C6">
    <w:pPr>
      <w:pStyle w:val="Zaglavlje"/>
      <w:rPr>
        <w:color w:val="000000"/>
      </w:rPr>
    </w:pPr>
  </w:p>
  <w:p w:rsidRDefault="008F6B0A" w:rsidP="008F6B0A" w:rsidR="008F6B0A" w:rsidRPr="009757C6">
    <w:pPr>
      <w:pStyle w:val="Zaglavlje"/>
      <w:rPr>
        <w:color w:val="000000"/>
      </w:rPr>
    </w:pPr>
  </w:p>
  <w:p w:rsidRDefault="008F6B0A" w:rsidP="008F6B0A" w:rsidR="008F6B0A" w:rsidRPr="009757C6">
    <w:pPr>
      <w:rPr>
        <w:color w:val="000000"/>
      </w:rPr>
    </w:pPr>
    <w:r w:rsidRPr="009757C6">
      <w:rPr>
        <w:color w:val="000000"/>
      </w:rPr>
      <w:t>REPUBLIKA HRVATSKA</w:t>
    </w:r>
  </w:p>
  <w:p w:rsidRDefault="008F6B0A" w:rsidP="008F6B0A" w:rsidR="008F6B0A" w:rsidRPr="009757C6">
    <w:pPr>
      <w:rPr>
        <w:color w:val="000000"/>
      </w:rPr>
    </w:pPr>
    <w:r w:rsidRPr="009757C6">
      <w:rPr>
        <w:color w:val="000000"/>
      </w:rPr>
      <w:t>Trgovački sud u Zagrebu</w:t>
    </w:r>
  </w:p>
  <w:p w:rsidRDefault="008F6B0A" w:rsidR="008F6B0A" w:rsidRPr="009757C6">
    <w:pPr>
      <w:pStyle w:val="Zaglavlje"/>
      <w:rPr>
        <w:color w:val="000000"/>
      </w:rPr>
    </w:pPr>
    <w:r w:rsidRPr="009757C6">
      <w:rPr>
        <w:color w:val="000000"/>
      </w:rPr>
      <w:t xml:space="preserve">Zagreb, Amruševa 2/II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6855E8"/>
    <w:multiLevelType w:val="hybridMultilevel"/>
    <w:tmpl w:val="3B583298"/>
    <w:lvl w:tplc="44C48740" w:ilvl="0">
      <w:start w:val="4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6F6CAD"/>
    <w:multiLevelType w:val="hybridMultilevel"/>
    <w:tmpl w:val="EFECDC9A"/>
    <w:lvl w:tplc="4F32969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6087E9A"/>
    <w:multiLevelType w:val="hybridMultilevel"/>
    <w:tmpl w:val="463E0D20"/>
    <w:lvl w:tplc="3856CCD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0AA6BA2"/>
    <w:multiLevelType w:val="hybridMultilevel"/>
    <w:tmpl w:val="91525F26"/>
    <w:lvl w:tplc="5CCA2A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7BDB"/>
    <w:rsid w:val="0002142A"/>
    <w:rsid w:val="000B1000"/>
    <w:rsid w:val="001557A9"/>
    <w:rsid w:val="002D183D"/>
    <w:rsid w:val="00325973"/>
    <w:rsid w:val="0035037C"/>
    <w:rsid w:val="004A7603"/>
    <w:rsid w:val="004D2070"/>
    <w:rsid w:val="00523270"/>
    <w:rsid w:val="00537BDB"/>
    <w:rsid w:val="00583635"/>
    <w:rsid w:val="006C5A34"/>
    <w:rsid w:val="00737F0B"/>
    <w:rsid w:val="008F6B0A"/>
    <w:rsid w:val="009757C6"/>
    <w:rsid w:val="00A25B18"/>
    <w:rsid w:val="00AC492E"/>
    <w:rsid w:val="00B64271"/>
    <w:rsid w:val="00B90387"/>
    <w:rsid w:val="00B92221"/>
    <w:rsid w:val="00B94C12"/>
    <w:rsid w:val="00BA25F6"/>
    <w:rsid w:val="00CF4108"/>
    <w:rsid w:val="00DD2FD4"/>
    <w:rsid w:val="00E9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8363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8F6B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6B0A"/>
    <w:rPr>
      <w:sz w:val="24"/>
      <w:szCs w:val="24"/>
    </w:rPr>
  </w:style>
  <w:style w:styleId="Podnoje" w:type="paragraph">
    <w:name w:val="footer"/>
    <w:basedOn w:val="Normal"/>
    <w:link w:val="PodnojeChar"/>
    <w:rsid w:val="008F6B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F6B0A"/>
    <w:rPr>
      <w:sz w:val="24"/>
      <w:szCs w:val="24"/>
    </w:rPr>
  </w:style>
  <w:style w:styleId="Tekstbalonia" w:type="paragraph">
    <w:name w:val="Balloon Text"/>
    <w:basedOn w:val="Normal"/>
    <w:link w:val="TekstbaloniaChar"/>
    <w:rsid w:val="008F6B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F6B0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57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7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7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7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7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8363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8F6B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6B0A"/>
    <w:rPr>
      <w:sz w:val="24"/>
      <w:szCs w:val="24"/>
    </w:rPr>
  </w:style>
  <w:style w:styleId="Podnoje" w:type="paragraph">
    <w:name w:val="footer"/>
    <w:basedOn w:val="Normal"/>
    <w:link w:val="PodnojeChar"/>
    <w:rsid w:val="008F6B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F6B0A"/>
    <w:rPr>
      <w:sz w:val="24"/>
      <w:szCs w:val="24"/>
    </w:rPr>
  </w:style>
  <w:style w:styleId="Tekstbalonia" w:type="paragraph">
    <w:name w:val="Balloon Text"/>
    <w:basedOn w:val="Normal"/>
    <w:link w:val="TekstbaloniaChar"/>
    <w:rsid w:val="008F6B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F6B0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57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7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7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7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7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2015.</izvorni_sadrzaj>
    <derivirana_varijabla naziv="DomainObject.Predmet.DatumOsnivanja_1">11.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St-336/2015</izvorni_sadrzaj>
    <derivirana_varijabla naziv="DomainObject.Predmet.OznakaBroj_1">St-336/2015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SPONA INTERNACIONAL d.o.o. za trgovinu, pružanje usluga turističke agencije i pružanje drugih</izvorni_sadrzaj>
    <derivirana_varijabla naziv="DomainObject.Predmet.ProtustrankaFormated_1">  SPONA INTERNACIONAL d.o.o. za trgovinu, pružanje usluga turističke agencije i pružanje drugih</derivirana_varijabla>
  </DomainObject.Predmet.ProtustrankaFormated>
  <DomainObject.Predmet.ProtustrankaFormatedOIB>
    <izvorni_sadrzaj>  SPONA INTERNACIONAL d.o.o. za trgovinu, pružanje usluga turističke agencije i pružanje drugih, OIB 03371704066</izvorni_sadrzaj>
    <derivirana_varijabla naziv="DomainObject.Predmet.ProtustrankaFormatedOIB_1">  SPONA INTERNACIONAL d.o.o. za trgovinu, pružanje usluga turističke agencije i pružanje drugih, OIB 03371704066</derivirana_varijabla>
  </DomainObject.Predmet.ProtustrankaFormatedOIB>
  <DomainObject.Predmet.ProtustrankaFormatedWithAdress>
    <izvorni_sadrzaj> SPONA INTERNACIONAL d.o.o. za trgovinu, pružanje usluga turističke agencije i pružanje drugih, Šaškovečka 173, 10370 Dugo Selo</izvorni_sadrzaj>
    <derivirana_varijabla naziv="DomainObject.Predmet.ProtustrankaFormatedWithAdress_1"> SPONA INTERNACIONAL d.o.o. za trgovinu, pružanje usluga turističke agencije i pružanje drugih, Šaškovečka 173, 10370 Dugo Selo</derivirana_varijabla>
  </DomainObject.Predmet.ProtustrankaFormatedWithAdress>
  <DomainObject.Predmet.ProtustrankaFormatedWithAdressOIB>
    <izvorni_sadrzaj> SPONA INTERNACIONAL d.o.o. za trgovinu, pružanje usluga turističke agencije i pružanje drugih, OIB 03371704066, Šaškovečka 173, 10370 Dugo Selo</izvorni_sadrzaj>
    <derivirana_varijabla naziv="DomainObject.Predmet.ProtustrankaFormatedWithAdressOIB_1"> SPONA INTERNACIONAL d.o.o. za trgovinu, pružanje usluga turističke agencije i pružanje drugih, OIB 03371704066, Šaškovečka 173, 10370 Dugo Selo</derivirana_varijabla>
  </DomainObject.Predmet.ProtustrankaFormatedWithAdressOIB>
  <DomainObject.Predmet.ProtustrankaWithAdress>
    <izvorni_sadrzaj>SPONA INTERNACIONAL d.o.o. za trgovinu, pružanje usluga turističke agencije i pružanje drugih Šaškovečka 173, 10370 Dugo Selo</izvorni_sadrzaj>
    <derivirana_varijabla naziv="DomainObject.Predmet.ProtustrankaWithAdress_1">SPONA INTERNACIONAL d.o.o. za trgovinu, pružanje usluga turističke agencije i pružanje drugih Šaškovečka 173, 10370 Dugo Selo</derivirana_varijabla>
  </DomainObject.Predmet.ProtustrankaWithAdress>
  <DomainObject.Predmet.ProtustrankaWithAdressOIB>
    <izvorni_sadrzaj>SPONA INTERNACIONAL d.o.o. za trgovinu, pružanje usluga turističke agencije i pružanje drugih, OIB 03371704066, Šaškovečka 173, 10370 Dugo Selo</izvorni_sadrzaj>
    <derivirana_varijabla naziv="DomainObject.Predmet.ProtustrankaWithAdressOIB_1">SPONA INTERNACIONAL d.o.o. za trgovinu, pružanje usluga turističke agencije i pružanje drugih, OIB 03371704066, Šaškovečka 173, 10370 Dugo Selo</derivirana_varijabla>
  </DomainObject.Predmet.ProtustrankaWithAdressOIB>
  <DomainObject.Predmet.ProtustrankaNazivFormated>
    <izvorni_sadrzaj>SPONA INTERNACIONAL d.o.o. za trgovinu, pružanje usluga turističke agencije i pružanje drugih</izvorni_sadrzaj>
    <derivirana_varijabla naziv="DomainObject.Predmet.ProtustrankaNazivFormated_1">SPONA INTERNACIONAL d.o.o. za trgovinu, pružanje usluga turističke agencije i pružanje drugih</derivirana_varijabla>
  </DomainObject.Predmet.ProtustrankaNazivFormated>
  <DomainObject.Predmet.ProtustrankaNazivFormatedOIB>
    <izvorni_sadrzaj>SPONA INTERNACIONAL d.o.o. za trgovinu, pružanje usluga turističke agencije i pružanje drugih, OIB 03371704066</izvorni_sadrzaj>
    <derivirana_varijabla naziv="DomainObject.Predmet.ProtustrankaNazivFormatedOIB_1">SPONA INTERNACIONAL d.o.o. za trgovinu, pružanje usluga turističke agencije i pružanje drugih, OIB 03371704066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SPONA INTERNACIONAL d.o.o. za trgovinu, pružanje usluga turističke agencije i pružanje drugih</item>
    </izvorni_sadrzaj>
    <derivirana_varijabla naziv="DomainObject.Predmet.ProtuStrankaListFormated_1">
      <item>SPONA INTERNACIONAL d.o.o. za trgovinu, pružanje usluga turističke agencije i pružanje drugih</item>
    </derivirana_varijabla>
  </DomainObject.Predmet.ProtuStrankaListFormated>
  <DomainObject.Predmet.ProtuStrankaListFormatedOIB>
    <izvorni_sadrzaj>
      <item>SPONA INTERNACIONAL d.o.o. za trgovinu, pružanje usluga turističke agencije i pružanje drugih, OIB 03371704066</item>
    </izvorni_sadrzaj>
    <derivirana_varijabla naziv="DomainObject.Predmet.ProtuStrankaListFormatedOIB_1">
      <item>SPONA INTERNACIONAL d.o.o. za trgovinu, pružanje usluga turističke agencije i pružanje drugih, OIB 03371704066</item>
    </derivirana_varijabla>
  </DomainObject.Predmet.ProtuStrankaListFormatedOIB>
  <DomainObject.Predmet.ProtuStrankaListFormatedWithAdress>
    <izvorni_sadrzaj>
      <item>SPONA INTERNACIONAL d.o.o. za trgovinu, pružanje usluga turističke agencije i pružanje drugih, Šaškovečka 173, 10370 Dugo Selo</item>
    </izvorni_sadrzaj>
    <derivirana_varijabla naziv="DomainObject.Predmet.ProtuStrankaListFormatedWithAdress_1">
      <item>SPONA INTERNACIONAL d.o.o. za trgovinu, pružanje usluga turističke agencije i pružanje drugih, Šaškovečka 173, 10370 Dugo Selo</item>
    </derivirana_varijabla>
  </DomainObject.Predmet.ProtuStrankaListFormatedWithAdress>
  <DomainObject.Predmet.ProtuStrankaListFormatedWithAdressOIB>
    <izvorni_sadrzaj>
      <item>SPONA INTERNACIONAL d.o.o. za trgovinu, pružanje usluga turističke agencije i pružanje drugih, OIB 03371704066, Šaškovečka 173, 10370 Dugo Selo</item>
    </izvorni_sadrzaj>
    <derivirana_varijabla naziv="DomainObject.Predmet.ProtuStrankaListFormatedWithAdressOIB_1">
      <item>SPONA INTERNACIONAL d.o.o. za trgovinu, pružanje usluga turističke agencije i pružanje drugih, OIB 03371704066, Šaškovečka 173, 10370 Dugo Selo</item>
    </derivirana_varijabla>
  </DomainObject.Predmet.ProtuStrankaListFormatedWithAdressOIB>
  <DomainObject.Predmet.ProtuStrankaListNazivFormated>
    <izvorni_sadrzaj>
      <item>SPONA INTERNACIONAL d.o.o. za trgovinu, pružanje usluga turističke agencije i pružanje drugih</item>
    </izvorni_sadrzaj>
    <derivirana_varijabla naziv="DomainObject.Predmet.ProtuStrankaListNazivFormated_1">
      <item>SPONA INTERNACIONAL d.o.o. za trgovinu, pružanje usluga turističke agencije i pružanje drugih</item>
    </derivirana_varijabla>
  </DomainObject.Predmet.ProtuStrankaListNazivFormated>
  <DomainObject.Predmet.ProtuStrankaListNazivFormatedOIB>
    <izvorni_sadrzaj>
      <item>SPONA INTERNACIONAL d.o.o. za trgovinu, pružanje usluga turističke agencije i pružanje drugih, OIB 03371704066</item>
    </izvorni_sadrzaj>
    <derivirana_varijabla naziv="DomainObject.Predmet.ProtuStrankaListNazivFormatedOIB_1">
      <item>SPONA INTERNACIONAL d.o.o. za trgovinu, pružanje usluga turističke agencije i pružanje drugih, OIB 03371704066</item>
    </derivirana_varijabla>
  </DomainObject.Predmet.ProtuStrankaListNazivFormatedOIB>
  <DomainObject.Predmet.OstaliListFormated>
    <izvorni_sadrzaj>
      <item>MATO KELENTRIĆ</item>
      <item>Marko Fak</item>
      <item>RIKARDO PERKOVIĆ</item>
    </izvorni_sadrzaj>
    <derivirana_varijabla naziv="DomainObject.Predmet.OstaliListFormated_1">
      <item>MATO KELENTRIĆ</item>
      <item>Marko Fak</item>
      <item>RIKARDO PERKOVIĆ</item>
    </derivirana_varijabla>
  </DomainObject.Predmet.OstaliListFormated>
  <DomainObject.Predmet.OstaliListFormatedOIB>
    <izvorni_sadrzaj>
      <item>MATO KELENTRIĆ, OIB 05936740380</item>
      <item>Marko Fak, OIB 25300508272</item>
      <item>RIKARDO PERKOVIĆ</item>
    </izvorni_sadrzaj>
    <derivirana_varijabla naziv="DomainObject.Predmet.OstaliListFormatedOIB_1">
      <item>MATO KELENTRIĆ, OIB 05936740380</item>
      <item>Marko Fak, OIB 25300508272</item>
      <item>RIKARDO PERKOVIĆ</item>
    </derivirana_varijabla>
  </DomainObject.Predmet.OstaliListFormatedOIB>
  <DomainObject.Predmet.OstaliListFormatedWithAdress>
    <izvorni_sadrzaj>
      <item>MATO KELENTRIĆ, Poljski put bb, 53291 Novalja</item>
      <item>Marko Fak, Trg Žrtava Fašizma 5, 10000 Zagreb</item>
      <item>RIKARDO PERKOVIĆ, ELIZABETE KOTROMANIĆ I/II, 23000 Zadar</item>
    </izvorni_sadrzaj>
    <derivirana_varijabla naziv="DomainObject.Predmet.OstaliListFormatedWithAdress_1">
      <item>MATO KELENTRIĆ, Poljski put bb, 53291 Novalja</item>
      <item>Marko Fak, Trg Žrtava Fašizma 5, 10000 Zagreb</item>
      <item>RIKARDO PERKOVIĆ, ELIZABETE KOTROMANIĆ I/II, 23000 Zadar</item>
    </derivirana_varijabla>
  </DomainObject.Predmet.OstaliListFormatedWithAdress>
  <DomainObject.Predmet.OstaliListFormatedWithAdressOIB>
    <izvorni_sadrzaj>
      <item>MATO KELENTRIĆ, OIB 05936740380, Poljski put bb, 53291 Novalja</item>
      <item>Marko Fak, OIB 25300508272, Trg Žrtava Fašizma 5, 10000 Zagreb</item>
      <item>RIKARDO PERKOVIĆ, ELIZABETE KOTROMANIĆ I/II, 23000 Zadar</item>
    </izvorni_sadrzaj>
    <derivirana_varijabla naziv="DomainObject.Predmet.OstaliListFormatedWithAdressOIB_1">
      <item>MATO KELENTRIĆ, OIB 05936740380, Poljski put bb, 53291 Novalja</item>
      <item>Marko Fak, OIB 25300508272, Trg Žrtava Fašizma 5, 10000 Zagreb</item>
      <item>RIKARDO PERKOVIĆ, ELIZABETE KOTROMANIĆ I/II, 23000 Zadar</item>
    </derivirana_varijabla>
  </DomainObject.Predmet.OstaliListFormatedWithAdressOIB>
  <DomainObject.Predmet.OstaliListNazivFormated>
    <izvorni_sadrzaj>
      <item>MATO KELENTRIĆ</item>
      <item>Marko Fak</item>
      <item>RIKARDO PERKOVIĆ</item>
    </izvorni_sadrzaj>
    <derivirana_varijabla naziv="DomainObject.Predmet.OstaliListNazivFormated_1">
      <item>MATO KELENTRIĆ</item>
      <item>Marko Fak</item>
      <item>RIKARDO PERKOVIĆ</item>
    </derivirana_varijabla>
  </DomainObject.Predmet.OstaliListNazivFormated>
  <DomainObject.Predmet.OstaliListNazivFormatedOIB>
    <izvorni_sadrzaj>
      <item>MATO KELENTRIĆ, OIB 05936740380</item>
      <item>Marko Fak, OIB 25300508272</item>
      <item>RIKARDO PERKOVIĆ</item>
    </izvorni_sadrzaj>
    <derivirana_varijabla naziv="DomainObject.Predmet.OstaliListNazivFormatedOIB_1">
      <item>MATO KELENTRIĆ, OIB 05936740380</item>
      <item>Marko Fak, OIB 25300508272</item>
      <item>RIKARDO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SPONA INTERNACIONAL d.o.o. za trgovinu, pružanje usluga turističke agencije i pružanje drugih</izvorni_sadrzaj>
    <derivirana_varijabla naziv="DomainObject.Predmet.ProtustrankaIDrugi_1">SPONA INTERNACIONAL d.o.o. za trgovinu, pružanje usluga turističke agencije i pružanje drugih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SPONA INTERNACIONAL d.o.o. za trgovinu, pružanje usluga turističke agencije i pružanje drugih, OIB 03371704066, Šaškovečka 173, 10370 Dugo Selo</izvorni_sadrzaj>
    <derivirana_varijabla naziv="DomainObject.Predmet.ProtustrankaIDrugiAdressOIB_1">SPONA INTERNACIONAL d.o.o. za trgovinu, pružanje usluga turističke agencije i pružanje drugih, OIB 03371704066, Šaškovečka 173,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SPONA INTERNACIONAL d.o.o. za trgovinu, pružanje usluga turističke agencije i pružanje drugih</item>
      <item>MATO KELENTRIĆ</item>
      <item>Marko Fak</item>
      <item>RIKARDO PERKOVIĆ</item>
    </izvorni_sadrzaj>
    <derivirana_varijabla naziv="DomainObject.Predmet.SudioniciListNaziv_1">
      <item>FINA Regionalni centar Zagreb</item>
      <item>SPONA INTERNACIONAL d.o.o. za trgovinu, pružanje usluga turističke agencije i pružanje drugih</item>
      <item>MATO KELENTRIĆ</item>
      <item>Marko Fak</item>
      <item>RIKARDO PERKOVIĆ</item>
    </derivirana_varijabla>
  </DomainObject.Predmet.SudioniciListNaziv>
  <DomainObject.Predmet.SudioniciListAdressOIB>
    <izvorni_sadrzaj>
      <item>FINA Regionalni centar Zagreb, OIB 85821130368, Ilica 307,10000 Zagreb</item>
      <item>SPONA INTERNACIONAL d.o.o. za trgovinu, pružanje usluga turističke agencije i pružanje drugih, OIB 03371704066, Šaškovečka 173,10370 Dugo Selo</item>
      <item>MATO KELENTRIĆ, OIB 05936740380, Poljski put bb,53291 Novalja</item>
      <item>Marko Fak, OIB 25300508272, Trg Žrtava Fašizma 5,10000 Zagreb</item>
      <item>RIKARDO PERKOVIĆ, ELIZABETE KOTROMANIĆ I/II,23000 Zadar</item>
    </izvorni_sadrzaj>
    <derivirana_varijabla naziv="DomainObject.Predmet.SudioniciListAdressOIB_1">
      <item>FINA Regionalni centar Zagreb, OIB 85821130368, Ilica 307,10000 Zagreb</item>
      <item>SPONA INTERNACIONAL d.o.o. za trgovinu, pružanje usluga turističke agencije i pružanje drugih, OIB 03371704066, Šaškovečka 173,10370 Dugo Selo</item>
      <item>MATO KELENTRIĆ, OIB 05936740380, Poljski put bb,53291 Novalja</item>
      <item>Marko Fak, OIB 25300508272, Trg Žrtava Fašizma 5,10000 Zagreb</item>
      <item>RIKARDO PERKOVIĆ, ELIZABETE KOTROMANIĆ I/II,23000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03371704066</item>
      <item>, OIB 05936740380</item>
      <item>, OIB 25300508272</item>
      <item>, OIB null</item>
    </izvorni_sadrzaj>
    <derivirana_varijabla naziv="DomainObject.Predmet.SudioniciListNazivOIB_1">
      <item>, OIB 85821130368</item>
      <item>, OIB 03371704066</item>
      <item>, OIB 05936740380</item>
      <item>, OIB 25300508272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278</properties:Words>
  <properties:Characters>1407</properties:Characters>
  <properties:Lines>56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2016-06-13T09:07:00Z</dcterms:created>
  <dc:creator>gzubak</dc:creator>
  <cp:lastModifiedBy>Ivana Rogić</cp:lastModifiedBy>
  <cp:lastPrinted>2016-06-13T09:41:00Z</cp:lastPrinted>
  <dcterms:modified xmlns:xsi="http://www.w3.org/2001/XMLSchema-instance" xsi:type="dcterms:W3CDTF">2016-06-13T09:42:00Z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