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62f7" w14:paraId="5ca62f7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F842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842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8B4B9F" w:rsidP="004F3811" w:rsidR="004F3811">
      <w:pPr>
        <w:jc w:val="center"/>
        <w:rPr>
          <w:rFonts w:hAnsi="Times New Roman" w:ascii="Times New Roman"/>
          <w:b/>
        </w:rPr>
      </w:pPr>
      <w:r w:rsidRPr="008B4B9F">
        <w:rPr>
          <w:rFonts w:hAnsi="Times New Roman" w:ascii="Times New Roman"/>
          <w:b/>
        </w:rPr>
        <w:t>DELTA 2B d.o.o. Rabac, Obala Maršala Tita 2B, OIB: 52499101824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BA0187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BA0187" w:rsidP="00BA0187" w:rsidR="00BA0187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9945BF">
        <w:rPr>
          <w:rFonts w:hAnsi="Times New Roman" w:ascii="Times New Roman"/>
        </w:rPr>
        <w:t>9,30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A9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221A9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21A9B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221A9B">
        <w:rPr>
          <w:rFonts w:hAnsi="Times New Roman" w:ascii="Times New Roman"/>
        </w:rPr>
        <w:t>14</w:t>
      </w:r>
      <w:r>
        <w:rPr>
          <w:rFonts w:hAnsi="Times New Roman" w:ascii="Times New Roman"/>
        </w:rPr>
        <w:t>. s</w:t>
      </w:r>
      <w:r w:rsidR="00221A9B">
        <w:rPr>
          <w:rFonts w:hAnsi="Times New Roman" w:ascii="Times New Roman"/>
        </w:rPr>
        <w:t>vibnja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9945BF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E44A2F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9945BF">
        <w:rPr>
          <w:rFonts w:hAnsi="Times New Roman" w:ascii="Times New Roman"/>
        </w:rPr>
        <w:t>16</w:t>
      </w:r>
      <w:r w:rsidR="000D10D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E44A2F">
        <w:rPr>
          <w:rFonts w:hAnsi="Times New Roman" w:ascii="Times New Roman"/>
        </w:rPr>
        <w:t xml:space="preserve">ožujka </w:t>
      </w:r>
      <w:r>
        <w:rPr>
          <w:rFonts w:hAnsi="Times New Roman" w:ascii="Times New Roman"/>
        </w:rPr>
        <w:t>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E44A2F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A46210">
        <w:rPr>
          <w:rFonts w:hAnsi="Times New Roman" w:ascii="Times New Roman"/>
        </w:rPr>
        <w:t>423.673,90</w:t>
      </w:r>
      <w:r>
        <w:rPr>
          <w:rFonts w:hAnsi="Times New Roman" w:ascii="Times New Roman"/>
        </w:rPr>
        <w:t xml:space="preserve"> kn. </w:t>
      </w:r>
    </w:p>
    <w:p w:rsidRDefault="00E44A2F" w:rsidP="001A18A5" w:rsidR="00E44A2F">
      <w:pPr>
        <w:ind w:right="-288"/>
        <w:jc w:val="both"/>
        <w:rPr>
          <w:rFonts w:hAnsi="Times New Roman" w:ascii="Times New Roman"/>
        </w:rPr>
      </w:pPr>
    </w:p>
    <w:p w:rsidRDefault="00E44A2F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818A8">
        <w:rPr>
          <w:rFonts w:hAnsi="Times New Roman" w:ascii="Times New Roman"/>
        </w:rPr>
        <w:t>Utvrđuje se da je 10. svibnja 2018. dostavljen u spis prokazni popis imovine za dužnika iz kojeg proizlazi da je isti vlasnik sljedećih nekretnina: k.</w:t>
      </w:r>
      <w:r w:rsidR="00BA0187">
        <w:rPr>
          <w:rFonts w:hAnsi="Times New Roman" w:ascii="Times New Roman"/>
        </w:rPr>
        <w:t xml:space="preserve"> </w:t>
      </w:r>
      <w:r w:rsidR="00A818A8">
        <w:rPr>
          <w:rFonts w:hAnsi="Times New Roman" w:ascii="Times New Roman"/>
        </w:rPr>
        <w:t xml:space="preserve">č. 309/2 zgr. k.o. Prkušnica </w:t>
      </w:r>
      <w:r w:rsidR="00BA0187">
        <w:rPr>
          <w:rFonts w:hAnsi="Times New Roman" w:ascii="Times New Roman"/>
        </w:rPr>
        <w:t xml:space="preserve">u </w:t>
      </w:r>
      <w:r w:rsidR="00A818A8">
        <w:rPr>
          <w:rFonts w:hAnsi="Times New Roman" w:ascii="Times New Roman"/>
        </w:rPr>
        <w:t xml:space="preserve">1/60 dijela, k.č. 1488 k.o. </w:t>
      </w:r>
      <w:r w:rsidR="00BA0187">
        <w:rPr>
          <w:rFonts w:hAnsi="Times New Roman" w:ascii="Times New Roman"/>
        </w:rPr>
        <w:t>P</w:t>
      </w:r>
      <w:r w:rsidR="00A818A8">
        <w:rPr>
          <w:rFonts w:hAnsi="Times New Roman" w:ascii="Times New Roman"/>
        </w:rPr>
        <w:t xml:space="preserve">rkušnica u 1/60 dijela, k.č. 309/1 zgr. i 1510/3 k.o. </w:t>
      </w:r>
      <w:r w:rsidR="00BA0187">
        <w:rPr>
          <w:rFonts w:hAnsi="Times New Roman" w:ascii="Times New Roman"/>
        </w:rPr>
        <w:t xml:space="preserve">Prkušnica u cjelini, </w:t>
      </w:r>
      <w:r w:rsidR="00A818A8">
        <w:rPr>
          <w:rFonts w:hAnsi="Times New Roman" w:ascii="Times New Roman"/>
        </w:rPr>
        <w:t>nekretnine upisane u zk ul. 1753 k.o. Prku</w:t>
      </w:r>
      <w:r w:rsidR="009A6CFE">
        <w:rPr>
          <w:rFonts w:hAnsi="Times New Roman" w:ascii="Times New Roman"/>
        </w:rPr>
        <w:t>š</w:t>
      </w:r>
      <w:r w:rsidR="00A818A8">
        <w:rPr>
          <w:rFonts w:hAnsi="Times New Roman" w:ascii="Times New Roman"/>
        </w:rPr>
        <w:t xml:space="preserve">nica u 1/60 </w:t>
      </w:r>
      <w:r w:rsidR="009A6CFE">
        <w:rPr>
          <w:rFonts w:hAnsi="Times New Roman" w:ascii="Times New Roman"/>
        </w:rPr>
        <w:t xml:space="preserve">dijela, i </w:t>
      </w:r>
      <w:r w:rsidR="00BA0187">
        <w:rPr>
          <w:rFonts w:hAnsi="Times New Roman" w:ascii="Times New Roman"/>
        </w:rPr>
        <w:t>k.č. upisane u zk</w:t>
      </w:r>
      <w:r w:rsidR="009A6CFE">
        <w:rPr>
          <w:rFonts w:hAnsi="Times New Roman" w:ascii="Times New Roman"/>
        </w:rPr>
        <w:t xml:space="preserve">. </w:t>
      </w:r>
      <w:r w:rsidR="00BA0187">
        <w:rPr>
          <w:rFonts w:hAnsi="Times New Roman" w:ascii="Times New Roman"/>
        </w:rPr>
        <w:t xml:space="preserve">ul. 211 k.o. </w:t>
      </w:r>
      <w:r w:rsidR="009A6CFE">
        <w:rPr>
          <w:rFonts w:hAnsi="Times New Roman" w:ascii="Times New Roman"/>
        </w:rPr>
        <w:t>P</w:t>
      </w:r>
      <w:r w:rsidR="00BA0187">
        <w:rPr>
          <w:rFonts w:hAnsi="Times New Roman" w:ascii="Times New Roman"/>
        </w:rPr>
        <w:t>rkušnica u 2/60 dijela</w:t>
      </w:r>
      <w:r w:rsidR="009A6CFE">
        <w:rPr>
          <w:rFonts w:hAnsi="Times New Roman" w:ascii="Times New Roman"/>
        </w:rPr>
        <w:t>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BA0187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BA0187" w:rsidP="00BA0187" w:rsidR="00BA0187">
      <w:pPr>
        <w:ind w:right="-288"/>
        <w:jc w:val="center"/>
        <w:rPr>
          <w:rFonts w:hAnsi="Times New Roman" w:ascii="Times New Roman"/>
        </w:rPr>
      </w:pPr>
    </w:p>
    <w:p w:rsidRDefault="004F3811" w:rsidP="00BA0187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donijeti će se odluka o otvaranju stečajnog postupka u pisanom obliku.</w:t>
      </w:r>
    </w:p>
    <w:p w:rsidRDefault="00BA0187" w:rsidP="00BA0187" w:rsidR="00BA0187">
      <w:pPr>
        <w:ind w:firstLine="708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A46210">
        <w:rPr>
          <w:rFonts w:hAnsi="Times New Roman" w:ascii="Times New Roman"/>
        </w:rPr>
        <w:t>9,</w:t>
      </w:r>
      <w:r w:rsidR="009A6CFE">
        <w:rPr>
          <w:rFonts w:hAnsi="Times New Roman" w:ascii="Times New Roman"/>
        </w:rPr>
        <w:t>35</w:t>
      </w:r>
      <w:r w:rsidR="000D10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4B9F" w:rsidP="008B4B9F" w:rsidR="008B4B9F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St-89/2018-14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</w:t>
    </w:r>
    <w:r w:rsidR="008B4B9F">
      <w:rPr>
        <w:sz w:val="22"/>
        <w:szCs w:val="22"/>
      </w:rPr>
      <w:t>89/2018-14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D10DB"/>
    <w:rsid w:val="000E6670"/>
    <w:rsid w:val="00117DBA"/>
    <w:rsid w:val="00126C34"/>
    <w:rsid w:val="00146FFC"/>
    <w:rsid w:val="00147FBC"/>
    <w:rsid w:val="0016483A"/>
    <w:rsid w:val="00175DF2"/>
    <w:rsid w:val="00185666"/>
    <w:rsid w:val="001A18A5"/>
    <w:rsid w:val="001A2D7B"/>
    <w:rsid w:val="001B5B91"/>
    <w:rsid w:val="002107A0"/>
    <w:rsid w:val="0021775B"/>
    <w:rsid w:val="00221A9B"/>
    <w:rsid w:val="0024037F"/>
    <w:rsid w:val="0024367D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4B9F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45BF"/>
    <w:rsid w:val="009A6CFE"/>
    <w:rsid w:val="009C512A"/>
    <w:rsid w:val="009E4DAA"/>
    <w:rsid w:val="009F687B"/>
    <w:rsid w:val="00A46210"/>
    <w:rsid w:val="00A61E53"/>
    <w:rsid w:val="00A73FBB"/>
    <w:rsid w:val="00A818A8"/>
    <w:rsid w:val="00A830AE"/>
    <w:rsid w:val="00AB50C1"/>
    <w:rsid w:val="00AC33A7"/>
    <w:rsid w:val="00AE7D77"/>
    <w:rsid w:val="00B12902"/>
    <w:rsid w:val="00B200C4"/>
    <w:rsid w:val="00B46C27"/>
    <w:rsid w:val="00B771D6"/>
    <w:rsid w:val="00BA018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1766"/>
    <w:rsid w:val="00DF0331"/>
    <w:rsid w:val="00E3781E"/>
    <w:rsid w:val="00E44A2F"/>
    <w:rsid w:val="00E51C1E"/>
    <w:rsid w:val="00F54B6C"/>
    <w:rsid w:val="00F7305D"/>
    <w:rsid w:val="00F8429D"/>
    <w:rsid w:val="00F868BF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D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D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2018.</izvorni_sadrzaj>
    <derivirana_varijabla naziv="DomainObject.Zapisnik.DatumKreiranja_1">4.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St-89/2018-14</izvorni_sadrzaj>
    <derivirana_varijabla naziv="DomainObject.Zapisnik.Oznaka_1">St-89/2018-14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St-89/2018-14</izvorni_sadrzaj>
    <derivirana_varijabla naziv="DomainObject.PoslovniBrojDokumenta_1">St-89/2018-14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AE0E4-5B78-4B66-83D9-C6500AFB4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1588</properties:Characters>
  <properties:Lines>49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1954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2018-06-04T06:21:00Z</dcterms:created>
  <dc:creator>epincin</dc:creator>
  <cp:lastModifiedBy>Sanja Prodan</cp:lastModifiedBy>
  <cp:lastPrinted>2015-12-17T09:17:00Z</cp:lastPrinted>
  <dcterms:modified xmlns:xsi="http://www.w3.org/2001/XMLSchema-instance" xsi:type="dcterms:W3CDTF">2018-06-04T11:40:00Z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St-89/2018-14 / Zapisnik - Ročište radi rasprave o uvjetima za otvaranje steč. post. (St-889-2018-14 -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