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b8d0" w14:paraId="173b8d0" w:rsidRDefault="00E10B2E" w:rsidP="005218AE" w:rsidR="00E10B2E" w:rsidRPr="005218AE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5218AE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0B2E" w:rsidP="005218AE" w:rsidR="00E10B2E" w:rsidRPr="005218AE">
      <w:pPr>
        <w:rPr>
          <w:b/>
        </w:rPr>
      </w:pPr>
      <w:r w:rsidRPr="005218AE">
        <w:rPr>
          <w:color w:val="000000"/>
        </w:rPr>
        <w:t xml:space="preserve">        </w:t>
      </w:r>
      <w:r w:rsidRPr="005218AE">
        <w:rPr>
          <w:b/>
        </w:rPr>
        <w:t>REPUBLIKA HRVATSKA</w:t>
      </w:r>
    </w:p>
    <w:p w:rsidRDefault="00E10B2E" w:rsidP="005218AE" w:rsidR="00E10B2E" w:rsidRPr="005218AE">
      <w:pPr>
        <w:rPr>
          <w:b/>
        </w:rPr>
      </w:pPr>
      <w:r w:rsidRPr="005218AE">
        <w:rPr>
          <w:b/>
        </w:rPr>
        <w:t xml:space="preserve">     TRGOVAČKI SUD U SPLITU</w:t>
      </w:r>
    </w:p>
    <w:p w:rsidRDefault="00E10B2E" w:rsidP="005218AE" w:rsidR="00E10B2E" w:rsidRPr="005218AE">
      <w:pPr>
        <w:rPr>
          <w:b/>
        </w:rPr>
      </w:pPr>
      <w:r w:rsidRPr="005218AE">
        <w:rPr>
          <w:b/>
        </w:rPr>
        <w:t xml:space="preserve">   STALNA SLUŽBA DUBROVNIK</w:t>
      </w:r>
    </w:p>
    <w:p w:rsidRDefault="00E10B2E" w:rsidP="005218AE" w:rsidR="00E10B2E" w:rsidRPr="005218AE">
      <w:pPr>
        <w:rPr>
          <w:b/>
        </w:rPr>
      </w:pPr>
      <w:r w:rsidRPr="005218AE">
        <w:rPr>
          <w:b/>
        </w:rPr>
        <w:t xml:space="preserve">     Dr. A. Starčevića 23, Dubrovnik</w:t>
      </w:r>
    </w:p>
    <w:p w:rsidRDefault="00D61940" w:rsidP="00E10B2E" w:rsidR="00E10B2E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7-St. 154/14</w:t>
      </w:r>
    </w:p>
    <w:p w:rsidRDefault="00E10B2E" w:rsidP="00C551B4" w:rsidR="00E10B2E">
      <w:pPr>
        <w:rPr>
          <w:b/>
          <w:sz w:val="20"/>
          <w:szCs w:val="20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</w:p>
    <w:p w:rsidRDefault="00E10B2E" w:rsidP="00C551B4" w:rsidR="00E10B2E">
      <w:pPr>
        <w:jc w:val="center"/>
        <w:rPr>
          <w:b/>
          <w:sz w:val="22"/>
          <w:szCs w:val="22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 H R V A T S K A</w:t>
      </w: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J E Š E N J E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Splitu, Stalna služba u Dubrovniku, po sucu tog suda </w:t>
      </w:r>
      <w:r w:rsidR="00E10B2E">
        <w:rPr>
          <w:sz w:val="22"/>
          <w:szCs w:val="22"/>
        </w:rPr>
        <w:t xml:space="preserve"> Diani Butigan Granić</w:t>
      </w:r>
      <w:r>
        <w:rPr>
          <w:sz w:val="22"/>
          <w:szCs w:val="22"/>
        </w:rPr>
        <w:t>, kao stečajnom sucu, u stečajnom postupku nad dužnikom</w:t>
      </w:r>
      <w:r w:rsidR="00E10B2E">
        <w:rPr>
          <w:sz w:val="22"/>
          <w:szCs w:val="22"/>
        </w:rPr>
        <w:t xml:space="preserve"> stečajna masa </w:t>
      </w:r>
      <w:r w:rsidR="00D61940">
        <w:rPr>
          <w:sz w:val="22"/>
          <w:szCs w:val="22"/>
        </w:rPr>
        <w:t>ORLANDO d.d.</w:t>
      </w:r>
      <w:r w:rsidR="00E10B2E">
        <w:rPr>
          <w:sz w:val="22"/>
          <w:szCs w:val="22"/>
        </w:rPr>
        <w:t xml:space="preserve"> u stečaju, </w:t>
      </w:r>
      <w:r w:rsidR="00D61940">
        <w:rPr>
          <w:sz w:val="22"/>
          <w:szCs w:val="22"/>
        </w:rPr>
        <w:t>Dubrovnik</w:t>
      </w:r>
      <w:r w:rsidR="00E10B2E">
        <w:rPr>
          <w:sz w:val="22"/>
          <w:szCs w:val="22"/>
        </w:rPr>
        <w:t>,</w:t>
      </w:r>
      <w:r>
        <w:rPr>
          <w:sz w:val="22"/>
          <w:szCs w:val="22"/>
        </w:rPr>
        <w:t xml:space="preserve"> zastupano po stečajnom upravitelju </w:t>
      </w:r>
      <w:r w:rsidR="00D61940">
        <w:rPr>
          <w:sz w:val="22"/>
          <w:szCs w:val="22"/>
        </w:rPr>
        <w:t>Matu Marić</w:t>
      </w:r>
      <w:r w:rsidR="00E10B2E">
        <w:rPr>
          <w:sz w:val="22"/>
          <w:szCs w:val="22"/>
        </w:rPr>
        <w:t xml:space="preserve">  iz </w:t>
      </w:r>
      <w:r w:rsidR="00D61940">
        <w:rPr>
          <w:sz w:val="22"/>
          <w:szCs w:val="22"/>
        </w:rPr>
        <w:t>Dubrovnika</w:t>
      </w:r>
      <w:r w:rsidR="00E10B2E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 dana </w:t>
      </w:r>
      <w:r w:rsidR="00D61940">
        <w:rPr>
          <w:sz w:val="22"/>
          <w:szCs w:val="22"/>
        </w:rPr>
        <w:t>28</w:t>
      </w:r>
      <w:r w:rsidR="00E10B2E">
        <w:rPr>
          <w:sz w:val="22"/>
          <w:szCs w:val="22"/>
        </w:rPr>
        <w:t xml:space="preserve">. </w:t>
      </w:r>
      <w:r w:rsidR="00D61940">
        <w:rPr>
          <w:sz w:val="22"/>
          <w:szCs w:val="22"/>
        </w:rPr>
        <w:t>travnja</w:t>
      </w:r>
      <w:r w:rsidR="00E10B2E">
        <w:rPr>
          <w:sz w:val="22"/>
          <w:szCs w:val="22"/>
        </w:rPr>
        <w:t xml:space="preserve"> 2016</w:t>
      </w:r>
      <w:r>
        <w:rPr>
          <w:sz w:val="22"/>
          <w:szCs w:val="22"/>
        </w:rPr>
        <w:t>. godine</w:t>
      </w:r>
    </w:p>
    <w:p w:rsidRDefault="00C551B4" w:rsidP="00C551B4" w:rsidR="00C551B4">
      <w:pPr>
        <w:jc w:val="both"/>
        <w:rPr>
          <w:sz w:val="16"/>
          <w:szCs w:val="16"/>
        </w:rPr>
      </w:pPr>
    </w:p>
    <w:p w:rsidRDefault="00C551B4" w:rsidP="00C551B4" w:rsidR="00C551B4">
      <w:pPr>
        <w:jc w:val="center"/>
        <w:rPr>
          <w:b/>
          <w:sz w:val="16"/>
          <w:szCs w:val="16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i j e š i o      j e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>Stečajna masa stečajnog dužnika</w:t>
      </w:r>
      <w:r w:rsidR="00E10B2E" w:rsidRPr="00E10B2E">
        <w:rPr>
          <w:sz w:val="22"/>
          <w:szCs w:val="22"/>
        </w:rPr>
        <w:t xml:space="preserve"> </w:t>
      </w:r>
      <w:r w:rsidR="00D61940">
        <w:rPr>
          <w:sz w:val="22"/>
          <w:szCs w:val="22"/>
        </w:rPr>
        <w:t>ORLANDO d.d. u stečaju</w:t>
      </w:r>
      <w:r w:rsidR="00E10B2E">
        <w:rPr>
          <w:sz w:val="22"/>
          <w:szCs w:val="22"/>
        </w:rPr>
        <w:t xml:space="preserve">, </w:t>
      </w:r>
      <w:r w:rsidR="00D61940">
        <w:rPr>
          <w:sz w:val="22"/>
          <w:szCs w:val="22"/>
        </w:rPr>
        <w:t>Dubrovnik</w:t>
      </w:r>
      <w:r>
        <w:rPr>
          <w:sz w:val="22"/>
          <w:szCs w:val="22"/>
        </w:rPr>
        <w:t>, upisat će se u sudski registar i po službenoj dužnosti dobiti novi osobni identifikacijski broj.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</w:p>
    <w:p w:rsidRDefault="00C551B4" w:rsidP="00C551B4" w:rsidR="00C551B4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Obrazloženje</w:t>
      </w:r>
    </w:p>
    <w:p w:rsidRDefault="00C551B4" w:rsidP="00C551B4" w:rsidR="00C551B4">
      <w:pPr>
        <w:jc w:val="center"/>
        <w:rPr>
          <w:b/>
          <w:sz w:val="22"/>
          <w:szCs w:val="22"/>
        </w:rPr>
      </w:pPr>
    </w:p>
    <w:p w:rsidRDefault="00C551B4" w:rsidP="00C551B4" w:rsidR="00C551B4">
      <w:pPr>
        <w:jc w:val="both"/>
        <w:rPr>
          <w:sz w:val="16"/>
          <w:szCs w:val="16"/>
        </w:rPr>
      </w:pPr>
      <w:r>
        <w:rPr>
          <w:b/>
          <w:sz w:val="22"/>
          <w:szCs w:val="22"/>
        </w:rPr>
        <w:tab/>
      </w:r>
    </w:p>
    <w:p w:rsidRDefault="00C551B4" w:rsidP="00C551B4" w:rsidR="00D76AF8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Stečajni upravitelj je podneskom predanim ovom sudu </w:t>
      </w:r>
      <w:r w:rsidR="00D61940">
        <w:rPr>
          <w:sz w:val="22"/>
          <w:szCs w:val="22"/>
        </w:rPr>
        <w:t>09</w:t>
      </w:r>
      <w:r>
        <w:rPr>
          <w:sz w:val="22"/>
          <w:szCs w:val="22"/>
        </w:rPr>
        <w:t xml:space="preserve">. </w:t>
      </w:r>
      <w:r w:rsidR="00D61940">
        <w:rPr>
          <w:sz w:val="22"/>
          <w:szCs w:val="22"/>
        </w:rPr>
        <w:t>veljače</w:t>
      </w:r>
      <w:r w:rsidR="00D76AF8">
        <w:rPr>
          <w:sz w:val="22"/>
          <w:szCs w:val="22"/>
        </w:rPr>
        <w:t>a 2016</w:t>
      </w:r>
      <w:r>
        <w:rPr>
          <w:sz w:val="22"/>
          <w:szCs w:val="22"/>
        </w:rPr>
        <w:t xml:space="preserve">. godine predložio </w:t>
      </w:r>
      <w:r w:rsidR="00D76AF8">
        <w:rPr>
          <w:sz w:val="22"/>
          <w:szCs w:val="22"/>
        </w:rPr>
        <w:t>da se stečajnoj masi stečajnog dužnika</w:t>
      </w:r>
      <w:r w:rsidR="00E10B2E">
        <w:rPr>
          <w:sz w:val="22"/>
          <w:szCs w:val="22"/>
        </w:rPr>
        <w:t xml:space="preserve"> </w:t>
      </w:r>
      <w:r w:rsidR="00D61940">
        <w:rPr>
          <w:sz w:val="22"/>
          <w:szCs w:val="22"/>
        </w:rPr>
        <w:t xml:space="preserve">ORLANDO d.d. u stečaju, Dubrovnik </w:t>
      </w:r>
      <w:r w:rsidR="00D76AF8">
        <w:rPr>
          <w:sz w:val="22"/>
          <w:szCs w:val="22"/>
        </w:rPr>
        <w:t xml:space="preserve">dodjeli osobni identifikacijski broj i to stoga jer </w:t>
      </w:r>
      <w:r w:rsidR="007B56E0">
        <w:rPr>
          <w:sz w:val="22"/>
          <w:szCs w:val="22"/>
        </w:rPr>
        <w:t>je pronađena imovina koja ulazi u stečajnu masu</w:t>
      </w:r>
      <w:r w:rsidR="00D76AF8">
        <w:rPr>
          <w:sz w:val="22"/>
          <w:szCs w:val="22"/>
        </w:rPr>
        <w:t>.</w:t>
      </w:r>
    </w:p>
    <w:p w:rsidRDefault="00D76AF8" w:rsidP="00C551B4" w:rsidR="00D76AF8">
      <w:pPr>
        <w:jc w:val="both"/>
        <w:rPr>
          <w:sz w:val="22"/>
          <w:szCs w:val="22"/>
        </w:rPr>
      </w:pP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U smislu čl. 289. </w:t>
      </w:r>
      <w:r w:rsidR="007B56E0">
        <w:rPr>
          <w:sz w:val="22"/>
          <w:szCs w:val="22"/>
        </w:rPr>
        <w:t xml:space="preserve">st. 5 </w:t>
      </w:r>
      <w:r>
        <w:rPr>
          <w:sz w:val="22"/>
          <w:szCs w:val="22"/>
        </w:rPr>
        <w:t>Stečajnog zakona (NN 71/15, dalje u tekstu SZ) stečajna masa će se upisati u  sudski registar i po službenoj dužnosti dobiti novi osobni identifikacijski broj.</w:t>
      </w:r>
    </w:p>
    <w:p w:rsidRDefault="00C551B4" w:rsidP="00C551B4" w:rsidR="00C551B4">
      <w:pPr>
        <w:jc w:val="both"/>
        <w:rPr>
          <w:sz w:val="16"/>
          <w:szCs w:val="16"/>
        </w:rPr>
      </w:pPr>
    </w:p>
    <w:p w:rsidRDefault="00C551B4" w:rsidP="00C551B4" w:rsidR="00C551B4">
      <w:pPr>
        <w:jc w:val="both"/>
        <w:rPr>
          <w:sz w:val="16"/>
          <w:szCs w:val="16"/>
        </w:rPr>
      </w:pPr>
      <w:r>
        <w:rPr>
          <w:sz w:val="22"/>
          <w:szCs w:val="22"/>
        </w:rPr>
        <w:tab/>
      </w: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Zbog navedenog, na temelju spomenutog propisa odlučeno je kao u izreci. </w:t>
      </w:r>
    </w:p>
    <w:p w:rsidRDefault="00C551B4" w:rsidP="00C551B4" w:rsidR="00C551B4">
      <w:pPr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</w:p>
    <w:p w:rsidRDefault="00E10B2E" w:rsidP="00C551B4" w:rsidR="00E10B2E">
      <w:pPr>
        <w:jc w:val="both"/>
        <w:rPr>
          <w:sz w:val="16"/>
          <w:szCs w:val="16"/>
        </w:rPr>
      </w:pPr>
    </w:p>
    <w:p w:rsidRDefault="00C551B4" w:rsidP="00C551B4" w:rsidR="00C551B4">
      <w:pPr>
        <w:pStyle w:val="Naslov1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E10B2E">
        <w:rPr>
          <w:sz w:val="22"/>
          <w:szCs w:val="22"/>
        </w:rPr>
        <w:t>2</w:t>
      </w:r>
      <w:r w:rsidR="00BB77E8">
        <w:rPr>
          <w:sz w:val="22"/>
          <w:szCs w:val="22"/>
        </w:rPr>
        <w:t>8</w:t>
      </w:r>
      <w:r w:rsidR="00E10B2E">
        <w:rPr>
          <w:sz w:val="22"/>
          <w:szCs w:val="22"/>
        </w:rPr>
        <w:t xml:space="preserve">. </w:t>
      </w:r>
      <w:r w:rsidR="00BB77E8">
        <w:rPr>
          <w:sz w:val="22"/>
          <w:szCs w:val="22"/>
        </w:rPr>
        <w:t>travnja</w:t>
      </w:r>
      <w:r>
        <w:rPr>
          <w:sz w:val="22"/>
          <w:szCs w:val="22"/>
        </w:rPr>
        <w:t xml:space="preserve"> 201</w:t>
      </w:r>
      <w:r w:rsidR="00E10B2E">
        <w:rPr>
          <w:sz w:val="22"/>
          <w:szCs w:val="22"/>
        </w:rPr>
        <w:t>6</w:t>
      </w:r>
      <w:r>
        <w:rPr>
          <w:sz w:val="22"/>
          <w:szCs w:val="22"/>
        </w:rPr>
        <w:t>. godine</w:t>
      </w:r>
    </w:p>
    <w:p w:rsidRDefault="00C551B4" w:rsidP="00C551B4" w:rsidR="00C551B4">
      <w:pPr>
        <w:jc w:val="both"/>
        <w:rPr>
          <w:sz w:val="22"/>
          <w:szCs w:val="22"/>
        </w:rPr>
      </w:pPr>
    </w:p>
    <w:p w:rsidRDefault="00C551B4" w:rsidP="00C551B4" w:rsidR="00C551B4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b/>
          <w:sz w:val="22"/>
          <w:szCs w:val="22"/>
        </w:rPr>
        <w:t>Stečajni sudac:</w:t>
      </w:r>
    </w:p>
    <w:p w:rsidRDefault="00C551B4" w:rsidP="00C551B4" w:rsidR="00C551B4">
      <w:pPr>
        <w:jc w:val="both"/>
        <w:rPr>
          <w:b/>
          <w:sz w:val="16"/>
          <w:szCs w:val="16"/>
        </w:rPr>
      </w:pPr>
    </w:p>
    <w:p w:rsidRDefault="00C551B4" w:rsidP="00C551B4" w:rsidR="00C551B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E10B2E">
        <w:rPr>
          <w:b/>
          <w:sz w:val="22"/>
          <w:szCs w:val="22"/>
        </w:rPr>
        <w:t>Diana Butigan Granić</w:t>
      </w:r>
      <w:r w:rsidR="00BB77E8">
        <w:rPr>
          <w:b/>
          <w:sz w:val="22"/>
          <w:szCs w:val="22"/>
        </w:rPr>
        <w:t xml:space="preserve">, v.r. </w:t>
      </w:r>
    </w:p>
    <w:p w:rsidRDefault="00C551B4" w:rsidP="00C551B4" w:rsidR="00C551B4">
      <w:pPr>
        <w:jc w:val="both"/>
        <w:rPr>
          <w:b/>
          <w:sz w:val="22"/>
          <w:szCs w:val="22"/>
        </w:rPr>
      </w:pPr>
    </w:p>
    <w:p w:rsidRDefault="00024B64" w:rsidP="00C551B4" w:rsidR="00024B64">
      <w:pPr>
        <w:jc w:val="both"/>
        <w:rPr>
          <w:b/>
          <w:sz w:val="22"/>
          <w:szCs w:val="22"/>
        </w:rPr>
      </w:pPr>
    </w:p>
    <w:p w:rsidRDefault="00C551B4" w:rsidP="00C551B4" w:rsidR="00C551B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POUKA O PRAVNOM LIJEKU:</w:t>
      </w:r>
    </w:p>
    <w:p w:rsidRDefault="00C551B4" w:rsidP="00C551B4" w:rsidR="00C551B4">
      <w:pPr>
        <w:jc w:val="both"/>
        <w:rPr>
          <w:sz w:val="22"/>
          <w:szCs w:val="22"/>
        </w:rPr>
      </w:pPr>
      <w:r>
        <w:rPr>
          <w:sz w:val="22"/>
          <w:szCs w:val="22"/>
        </w:rPr>
        <w:t>Protiv ovog rješenja dopuštena je žalba. Žalba se izjavljuje Visokom trgovačkom sudu RH u roku 8 dana od dana dostave rješenja, ovom sudu pozivom na gornji poslovni broj i žalba ne zadržava ovrhu rješenja.</w:t>
      </w:r>
    </w:p>
    <w:p w:rsidRDefault="00C551B4" w:rsidP="00C551B4" w:rsidR="00C551B4">
      <w:pPr>
        <w:jc w:val="both"/>
        <w:rPr>
          <w:b/>
          <w:sz w:val="22"/>
          <w:szCs w:val="22"/>
        </w:rPr>
      </w:pPr>
    </w:p>
    <w:p w:rsidRDefault="007B56E0" w:rsidP="00C551B4" w:rsidR="00C551B4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DN-a</w:t>
      </w:r>
      <w:r w:rsidR="00C551B4">
        <w:rPr>
          <w:b/>
          <w:sz w:val="22"/>
          <w:szCs w:val="22"/>
        </w:rPr>
        <w:t>:</w:t>
      </w:r>
    </w:p>
    <w:p w:rsidRDefault="007B56E0" w:rsidP="00C551B4" w:rsidR="00C551B4" w:rsidRPr="007B56E0">
      <w:pPr>
        <w:numPr>
          <w:ilvl w:val="0"/>
          <w:numId w:val="1"/>
        </w:numPr>
        <w:tabs>
          <w:tab w:pos="284" w:val="left"/>
          <w:tab w:pos="567" w:val="num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upravitelju stečajne mase – e-oglasna ploča suda</w:t>
      </w:r>
    </w:p>
    <w:p w:rsidRDefault="00C81702" w:rsidP="00C551B4" w:rsidR="00C551B4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>
        <w:rPr>
          <w:sz w:val="22"/>
          <w:szCs w:val="22"/>
        </w:rPr>
        <w:tab/>
        <w:t>registru ovog suda -  ovdje</w:t>
      </w:r>
    </w:p>
    <w:p w:rsidRDefault="00C551B4" w:rsidP="00E10B2E" w:rsidR="008C6745" w:rsidRPr="00E10B2E">
      <w:pPr>
        <w:tabs>
          <w:tab w:pos="284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>
        <w:rPr>
          <w:sz w:val="22"/>
          <w:szCs w:val="22"/>
        </w:rPr>
        <w:tab/>
        <w:t>e-oglasna ploča suda.</w:t>
      </w:r>
    </w:p>
    <w:sectPr w:rsidSect="00024B64" w:rsidR="008C6745" w:rsidRPr="00E10B2E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FA2B93"/>
    <w:multiLevelType w:val="hybridMultilevel"/>
    <w:tmpl w:val="C498A72C"/>
    <w:lvl w:tplc="A582DF5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FCB427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C4F0CED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8384BED0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A698C826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D5E691D8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9F225BD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EA1A7B6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84BE0E7C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51B4"/>
    <w:rsid w:val="00024B64"/>
    <w:rsid w:val="007B56E0"/>
    <w:rsid w:val="008859D1"/>
    <w:rsid w:val="008C6745"/>
    <w:rsid w:val="00B134A4"/>
    <w:rsid w:val="00BB77E8"/>
    <w:rsid w:val="00C551B4"/>
    <w:rsid w:val="00C81702"/>
    <w:rsid w:val="00D61940"/>
    <w:rsid w:val="00D76AF8"/>
    <w:rsid w:val="00E10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51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51B4"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551B4"/>
    <w:rPr>
      <w:rFonts w:cs="Times New Roman" w:eastAsia="Times New Roman" w:hAnsi="Times New Roman" w:ascii="Times New Roman"/>
      <w:b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B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10B2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3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4A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4A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4A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4A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51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551B4"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551B4"/>
    <w:rPr>
      <w:rFonts w:ascii="Times New Roman" w:cs="Times New Roman" w:eastAsia="Times New Roman" w:hAnsi="Times New Roman"/>
      <w:b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10B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10B2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3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4A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4A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4A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4A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769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2014.</izvorni_sadrzaj>
    <derivirana_varijabla naziv="DomainObject.Predmet.DatumOsnivanja_1">9.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St-154/2014</izvorni_sadrzaj>
    <derivirana_varijabla naziv="DomainObject.Predmet.OznakaBroj_1">St-154/2014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Orlando d.d. "u stečaju" Dubrovnik</izvorni_sadrzaj>
    <derivirana_varijabla naziv="DomainObject.Predmet.ProtustrankaFormated_1">  Stečajna masa Orlando d.d. "u stečaju" Dubrovnik</derivirana_varijabla>
  </DomainObject.Predmet.ProtustrankaFormated>
  <DomainObject.Predmet.ProtustrankaFormatedOIB>
    <izvorni_sadrzaj>  Stečajna masa Orlando d.d. "u stečaju" Dubrovnik</izvorni_sadrzaj>
    <derivirana_varijabla naziv="DomainObject.Predmet.ProtustrankaFormatedOIB_1">  Stečajna masa Orlando d.d. "u stečaju" Dubrovnik</derivirana_varijabla>
  </DomainObject.Predmet.ProtustrankaFormatedOIB>
  <DomainObject.Predmet.ProtustrankaFormatedWithAdress>
    <izvorni_sadrzaj> Stečajna masa Orlando d.d. "u stečaju" Dubrovnik</izvorni_sadrzaj>
    <derivirana_varijabla naziv="DomainObject.Predmet.ProtustrankaFormatedWithAdress_1"> Stečajna masa Orlando d.d. "u stečaju" Dubrovnik</derivirana_varijabla>
  </DomainObject.Predmet.ProtustrankaFormatedWithAdress>
  <DomainObject.Predmet.ProtustrankaFormatedWithAdressOIB>
    <izvorni_sadrzaj> Stečajna masa Orlando d.d. "u stečaju" Dubrovnik</izvorni_sadrzaj>
    <derivirana_varijabla naziv="DomainObject.Predmet.ProtustrankaFormatedWithAdressOIB_1"> Stečajna masa Orlando d.d. "u stečaju" Dubrovnik</derivirana_varijabla>
  </DomainObject.Predmet.ProtustrankaFormatedWithAdressOIB>
  <DomainObject.Predmet.ProtustrankaWithAdress>
    <izvorni_sadrzaj>Stečajna masa Orlando d.d. "u stečaju" Dubrovnik </izvorni_sadrzaj>
    <derivirana_varijabla naziv="DomainObject.Predmet.ProtustrankaWithAdress_1">Stečajna masa Orlando d.d. "u stečaju" Dubrovnik </derivirana_varijabla>
  </DomainObject.Predmet.ProtustrankaWithAdress>
  <DomainObject.Predmet.ProtustrankaWithAdressOIB>
    <izvorni_sadrzaj>Stečajna masa Orlando d.d. "u stečaju" Dubrovnik</izvorni_sadrzaj>
    <derivirana_varijabla naziv="DomainObject.Predmet.ProtustrankaWithAdressOIB_1">Stečajna masa Orlando d.d. "u stečaju" Dubrovnik</derivirana_varijabla>
  </DomainObject.Predmet.ProtustrankaWithAdressOIB>
  <DomainObject.Predmet.ProtustrankaNazivFormated>
    <izvorni_sadrzaj>Stečajna masa Orlando d.d. "u stečaju" Dubrovnik</izvorni_sadrzaj>
    <derivirana_varijabla naziv="DomainObject.Predmet.ProtustrankaNazivFormated_1">Stečajna masa Orlando d.d. "u stečaju" Dubrovnik</derivirana_varijabla>
  </DomainObject.Predmet.ProtustrankaNazivFormated>
  <DomainObject.Predmet.ProtustrankaNazivFormatedOIB>
    <izvorni_sadrzaj>Stečajna masa Orlando d.d. "u stečaju" Dubrovnik</izvorni_sadrzaj>
    <derivirana_varijabla naziv="DomainObject.Predmet.ProtustrankaNazivFormatedOIB_1">Stečajna masa Orlando d.d. "u stečaju" Dubrovnik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Mato Marić</izvorni_sadrzaj>
    <derivirana_varijabla naziv="DomainObject.Predmet.StrankaFormated_1">  Mato Marić</derivirana_varijabla>
  </DomainObject.Predmet.StrankaFormated>
  <DomainObject.Predmet.StrankaFormatedOIB>
    <izvorni_sadrzaj>  Mato Marić</izvorni_sadrzaj>
    <derivirana_varijabla naziv="DomainObject.Predmet.StrankaFormatedOIB_1">  Mato Marić</derivirana_varijabla>
  </DomainObject.Predmet.StrankaFormatedOIB>
  <DomainObject.Predmet.StrankaFormatedWithAdress>
    <izvorni_sadrzaj> Mato Marić</izvorni_sadrzaj>
    <derivirana_varijabla naziv="DomainObject.Predmet.StrankaFormatedWithAdress_1"> Mato Marić</derivirana_varijabla>
  </DomainObject.Predmet.StrankaFormatedWithAdress>
  <DomainObject.Predmet.StrankaFormatedWithAdressOIB>
    <izvorni_sadrzaj> Mato Marić</izvorni_sadrzaj>
    <derivirana_varijabla naziv="DomainObject.Predmet.StrankaFormatedWithAdressOIB_1"> Mato Marić</derivirana_varijabla>
  </DomainObject.Predmet.StrankaFormatedWithAdressOIB>
  <DomainObject.Predmet.StrankaWithAdress>
    <izvorni_sadrzaj>Mato Marić </izvorni_sadrzaj>
    <derivirana_varijabla naziv="DomainObject.Predmet.StrankaWithAdress_1">Mato Marić </derivirana_varijabla>
  </DomainObject.Predmet.StrankaWithAdress>
  <DomainObject.Predmet.StrankaWithAdressOIB>
    <izvorni_sadrzaj>Mato Marić</izvorni_sadrzaj>
    <derivirana_varijabla naziv="DomainObject.Predmet.StrankaWithAdressOIB_1">Mato Marić</derivirana_varijabla>
  </DomainObject.Predmet.StrankaWithAdressOIB>
  <DomainObject.Predmet.StrankaNazivFormated>
    <izvorni_sadrzaj>Mato Marić</izvorni_sadrzaj>
    <derivirana_varijabla naziv="DomainObject.Predmet.StrankaNazivFormated_1">Mato Marić</derivirana_varijabla>
  </DomainObject.Predmet.StrankaNazivFormated>
  <DomainObject.Predmet.StrankaNazivFormatedOIB>
    <izvorni_sadrzaj>Mato Marić</izvorni_sadrzaj>
    <derivirana_varijabla naziv="DomainObject.Predmet.StrankaNazivFormatedOIB_1">Mato Marić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Mato Marić</item>
    </izvorni_sadrzaj>
    <derivirana_varijabla naziv="DomainObject.Predmet.StrankaListFormated_1">
      <item>Mato Marić</item>
    </derivirana_varijabla>
  </DomainObject.Predmet.StrankaListFormated>
  <DomainObject.Predmet.StrankaListFormatedOIB>
    <izvorni_sadrzaj>
      <item>Mato Marić</item>
    </izvorni_sadrzaj>
    <derivirana_varijabla naziv="DomainObject.Predmet.StrankaListFormatedOIB_1">
      <item>Mato Marić</item>
    </derivirana_varijabla>
  </DomainObject.Predmet.StrankaListFormatedOIB>
  <DomainObject.Predmet.StrankaListFormatedWithAdress>
    <izvorni_sadrzaj>
      <item>Mato Marić</item>
    </izvorni_sadrzaj>
    <derivirana_varijabla naziv="DomainObject.Predmet.StrankaListFormatedWithAdress_1">
      <item>Mato Marić</item>
    </derivirana_varijabla>
  </DomainObject.Predmet.StrankaListFormatedWithAdress>
  <DomainObject.Predmet.StrankaListFormatedWithAdressOIB>
    <izvorni_sadrzaj>
      <item>Mato Marić</item>
    </izvorni_sadrzaj>
    <derivirana_varijabla naziv="DomainObject.Predmet.StrankaListFormatedWithAdressOIB_1">
      <item>Mato Marić</item>
    </derivirana_varijabla>
  </DomainObject.Predmet.StrankaListFormatedWithAdressOIB>
  <DomainObject.Predmet.StrankaListNazivFormated>
    <izvorni_sadrzaj>
      <item>Mato Marić</item>
    </izvorni_sadrzaj>
    <derivirana_varijabla naziv="DomainObject.Predmet.StrankaListNazivFormated_1">
      <item>Mato Marić</item>
    </derivirana_varijabla>
  </DomainObject.Predmet.StrankaListNazivFormated>
  <DomainObject.Predmet.StrankaListNazivFormatedOIB>
    <izvorni_sadrzaj>
      <item>Mato Marić</item>
    </izvorni_sadrzaj>
    <derivirana_varijabla naziv="DomainObject.Predmet.StrankaListNazivFormatedOIB_1">
      <item>Mato Marić</item>
    </derivirana_varijabla>
  </DomainObject.Predmet.StrankaListNazivFormatedOIB>
  <DomainObject.Predmet.ProtuStrankaListFormated>
    <izvorni_sadrzaj>
      <item>Stečajna masa Orlando d.d. "u stečaju" Dubrovnik</item>
    </izvorni_sadrzaj>
    <derivirana_varijabla naziv="DomainObject.Predmet.ProtuStrankaListFormated_1">
      <item>Stečajna masa Orlando d.d. "u stečaju" Dubrovnik</item>
    </derivirana_varijabla>
  </DomainObject.Predmet.ProtuStrankaListFormated>
  <DomainObject.Predmet.ProtuStrankaListFormatedOIB>
    <izvorni_sadrzaj>
      <item>Stečajna masa Orlando d.d. "u stečaju" Dubrovnik</item>
    </izvorni_sadrzaj>
    <derivirana_varijabla naziv="DomainObject.Predmet.ProtuStrankaListFormatedOIB_1">
      <item>Stečajna masa Orlando d.d. "u stečaju" Dubrovnik</item>
    </derivirana_varijabla>
  </DomainObject.Predmet.ProtuStrankaListFormatedOIB>
  <DomainObject.Predmet.ProtuStrankaListFormatedWithAdress>
    <izvorni_sadrzaj>
      <item>Stečajna masa Orlando d.d. "u stečaju" Dubrovnik</item>
    </izvorni_sadrzaj>
    <derivirana_varijabla naziv="DomainObject.Predmet.ProtuStrankaListFormatedWithAdress_1">
      <item>Stečajna masa Orlando d.d. "u stečaju" Dubrovnik</item>
    </derivirana_varijabla>
  </DomainObject.Predmet.ProtuStrankaListFormatedWithAdress>
  <DomainObject.Predmet.ProtuStrankaListFormatedWithAdressOIB>
    <izvorni_sadrzaj>
      <item>Stečajna masa Orlando d.d. "u stečaju" Dubrovnik</item>
    </izvorni_sadrzaj>
    <derivirana_varijabla naziv="DomainObject.Predmet.ProtuStrankaListFormatedWithAdressOIB_1">
      <item>Stečajna masa Orlando d.d. "u stečaju" Dubrovnik</item>
    </derivirana_varijabla>
  </DomainObject.Predmet.ProtuStrankaListFormatedWithAdressOIB>
  <DomainObject.Predmet.ProtuStrankaListNazivFormated>
    <izvorni_sadrzaj>
      <item>Stečajna masa Orlando d.d. "u stečaju" Dubrovnik</item>
    </izvorni_sadrzaj>
    <derivirana_varijabla naziv="DomainObject.Predmet.ProtuStrankaListNazivFormated_1">
      <item>Stečajna masa Orlando d.d. "u stečaju" Dubrovnik</item>
    </derivirana_varijabla>
  </DomainObject.Predmet.ProtuStrankaListNazivFormated>
  <DomainObject.Predmet.ProtuStrankaListNazivFormatedOIB>
    <izvorni_sadrzaj>
      <item>Stečajna masa Orlando d.d. "u stečaju" Dubrovnik</item>
    </izvorni_sadrzaj>
    <derivirana_varijabla naziv="DomainObject.Predmet.ProtuStrankaListNazivFormatedOIB_1">
      <item>Stečajna masa Orlando d.d. "u stečaju" Dubrovnik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Mato Marić</izvorni_sadrzaj>
    <derivirana_varijabla naziv="DomainObject.Predmet.StrankaIDrugi_1">Mato Marić</derivirana_varijabla>
  </DomainObject.Predmet.StrankaIDrugi>
  <DomainObject.Predmet.ProtustrankaIDrugi>
    <izvorni_sadrzaj>Stečajna masa Orlando d.d. "u stečaju" Dubrovnik</izvorni_sadrzaj>
    <derivirana_varijabla naziv="DomainObject.Predmet.ProtustrankaIDrugi_1">Stečajna masa Orlando d.d. "u stečaju" Dubrovnik</derivirana_varijabla>
  </DomainObject.Predmet.ProtustrankaIDrugi>
  <DomainObject.Predmet.StrankaIDrugiAdressOIB>
    <izvorni_sadrzaj>Mato Marić</izvorni_sadrzaj>
    <derivirana_varijabla naziv="DomainObject.Predmet.StrankaIDrugiAdressOIB_1">Mato Marić</derivirana_varijabla>
  </DomainObject.Predmet.StrankaIDrugiAdressOIB>
  <DomainObject.Predmet.ProtustrankaIDrugiAdressOIB>
    <izvorni_sadrzaj>Stečajna masa Orlando d.d. "u stečaju" Dubrovnik</izvorni_sadrzaj>
    <derivirana_varijabla naziv="DomainObject.Predmet.ProtustrankaIDrugiAdressOIB_1">Stečajna masa Orlando d.d. "u stečaju"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Orlando d.d. "u stečaju" Dubrovnik</item>
      <item>Mato Marić</item>
    </izvorni_sadrzaj>
    <derivirana_varijabla naziv="DomainObject.Predmet.SudioniciListNaziv_1">
      <item>Stečajna masa Orlando d.d. "u stečaju" Dubrovnik</item>
      <item>Mato Marić</item>
    </derivirana_varijabla>
  </DomainObject.Predmet.SudioniciListNaziv>
  <DomainObject.Predmet.SudioniciListAdressOIB>
    <izvorni_sadrzaj>
      <item>Stečajna masa Orlando d.d. "u stečaju" Dubrovnik</item>
      <item>Mato Marić</item>
    </izvorni_sadrzaj>
    <derivirana_varijabla naziv="DomainObject.Predmet.SudioniciListAdressOIB_1">
      <item>Stečajna masa Orlando d.d. "u stečaju" Dubrovnik</item>
      <item>Mato Marić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269</properties:Words>
  <properties:Characters>1320</properties:Characters>
  <properties:Lines>54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2016-04-28T13:14:00Z</dcterms:created>
  <dc:creator>Diana Butigan Granić</dc:creator>
  <cp:lastModifiedBy>Mara Marčinko</cp:lastModifiedBy>
  <cp:lastPrinted>2016-04-29T05:40:00Z</cp:lastPrinted>
  <dcterms:modified xmlns:xsi="http://www.w3.org/2001/XMLSchema-instance" xsi:type="dcterms:W3CDTF">2016-04-29T05:41:00Z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