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5515" w14:paraId="d645515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2528E">
        <w:t>Zadar</w:t>
      </w:r>
      <w:r w:rsidR="00A80711">
        <w:t xml:space="preserve">, </w:t>
      </w:r>
      <w:r w:rsidR="0012528E">
        <w:t>Ivana Danila 4</w:t>
      </w:r>
      <w:r w:rsidR="0018118F">
        <w:t>, OIB: 85821130368</w:t>
      </w:r>
      <w:r w:rsidR="00A80711">
        <w:t xml:space="preserve">, </w:t>
      </w:r>
      <w:r w:rsidR="00854D5B">
        <w:t xml:space="preserve">od </w:t>
      </w:r>
      <w:r w:rsidR="00E51CC4">
        <w:t>27</w:t>
      </w:r>
      <w:r w:rsidR="002E5CEE">
        <w:t xml:space="preserve">. </w:t>
      </w:r>
      <w:r w:rsidR="00C769F1">
        <w:t>ožujka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E51CC4">
        <w:t>PARCUS</w:t>
      </w:r>
      <w:r w:rsidR="002E5CEE">
        <w:t xml:space="preserve"> d.o.o., </w:t>
      </w:r>
      <w:r w:rsidR="00E51CC4">
        <w:t>Zadar</w:t>
      </w:r>
      <w:r w:rsidR="002E5CEE">
        <w:t xml:space="preserve">, </w:t>
      </w:r>
      <w:r w:rsidR="00E51CC4">
        <w:t>Ulica Matije Vlačića 29</w:t>
      </w:r>
      <w:r w:rsidR="002E5CEE">
        <w:t xml:space="preserve">, OIB: </w:t>
      </w:r>
      <w:r w:rsidR="00E51CC4">
        <w:t>96061496477</w:t>
      </w:r>
      <w:r w:rsidR="0039437A" w:rsidRPr="0039437A">
        <w:t>,</w:t>
      </w:r>
      <w:r w:rsidR="00EF3F9E">
        <w:t xml:space="preserve"> </w:t>
      </w:r>
      <w:r w:rsidR="00256E5B">
        <w:t>19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E51CC4">
        <w:rPr>
          <w:color w:themeColor="text1" w:val="000000"/>
        </w:rPr>
        <w:t>prosinca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E51CC4" w:rsidRPr="00E51CC4">
        <w:t>PARCUS d.o.o., Zadar, Ulica Matije Vlačića 29, OIB: 96061496477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256E5B">
        <w:rPr>
          <w:color w:themeColor="text1" w:val="000000"/>
        </w:rPr>
        <w:t>19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E51CC4">
        <w:rPr>
          <w:color w:themeColor="text1" w:val="000000"/>
        </w:rPr>
        <w:t>prosinca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2B3B3F">
        <w:rPr>
          <w:color w:themeColor="text1" w:val="000000"/>
        </w:rPr>
        <w:t>11,05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DA1562" w:rsidR="00DA1562" w:rsidRPr="00DA1562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2B3B3F">
        <w:rPr>
          <w:color w:themeColor="text1" w:val="000000"/>
        </w:rPr>
        <w:t>Igor Lukačić iz Zagreba, VII. Požarinje 2A, OIB: 30664221643.</w:t>
      </w:r>
    </w:p>
    <w:p w:rsidRDefault="00DA1562" w:rsidP="00DA1562" w:rsidR="00DA1562">
      <w:pPr>
        <w:pStyle w:val="Odlomakpopisa"/>
        <w:spacing w:lineRule="auto" w:line="276" w:after="200"/>
        <w:ind w:firstLine="720" w:left="0"/>
        <w:jc w:val="both"/>
        <w:rPr>
          <w:b/>
          <w:color w:themeColor="text1" w:val="000000"/>
        </w:rPr>
      </w:pPr>
    </w:p>
    <w:p w:rsidRDefault="007C62EB" w:rsidP="00E51CC4" w:rsidR="00AE4EC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E51CC4" w:rsidRPr="00E51CC4">
        <w:t>PARCUS d.o.o., Zadar, Ulica Matije Vlačića 29, OIB: 96061496477</w:t>
      </w:r>
      <w:r w:rsidR="00E51CC4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2528E">
        <w:t xml:space="preserve">Zadar </w:t>
      </w:r>
      <w:r w:rsidR="00DD5088">
        <w:t xml:space="preserve">je podnijela ovom sudu </w:t>
      </w:r>
      <w:r w:rsidR="00E51CC4">
        <w:t>27</w:t>
      </w:r>
      <w:r w:rsidR="002E5CEE">
        <w:t xml:space="preserve">. </w:t>
      </w:r>
      <w:r w:rsidR="00992A99">
        <w:t>ožujka</w:t>
      </w:r>
      <w:r w:rsidR="002E5CEE">
        <w:t xml:space="preserve"> </w:t>
      </w:r>
      <w:r w:rsidR="00D65AF6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E51CC4">
        <w:rPr>
          <w:color w:themeColor="text1" w:val="000000"/>
        </w:rPr>
        <w:t>23</w:t>
      </w:r>
      <w:r w:rsidR="002E5CEE">
        <w:rPr>
          <w:color w:themeColor="text1" w:val="000000"/>
        </w:rPr>
        <w:t xml:space="preserve">. </w:t>
      </w:r>
      <w:r w:rsidR="000A4EE6">
        <w:rPr>
          <w:color w:themeColor="text1" w:val="000000"/>
        </w:rPr>
        <w:t>ožujka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E51CC4">
        <w:rPr>
          <w:color w:themeColor="text1" w:val="000000"/>
        </w:rPr>
        <w:t>23</w:t>
      </w:r>
      <w:r w:rsidR="002E5CEE">
        <w:rPr>
          <w:color w:themeColor="text1" w:val="000000"/>
        </w:rPr>
        <w:t>.</w:t>
      </w:r>
      <w:r w:rsidR="00E51CC4">
        <w:rPr>
          <w:color w:themeColor="text1" w:val="000000"/>
        </w:rPr>
        <w:t>277</w:t>
      </w:r>
      <w:r w:rsidR="002E5CEE">
        <w:rPr>
          <w:color w:themeColor="text1" w:val="000000"/>
        </w:rPr>
        <w:t>,</w:t>
      </w:r>
      <w:r w:rsidR="00E51CC4">
        <w:rPr>
          <w:color w:themeColor="text1" w:val="000000"/>
        </w:rPr>
        <w:t>44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>račun</w:t>
      </w:r>
      <w:r w:rsidR="00E51CC4">
        <w:rPr>
          <w:color w:themeColor="text1" w:val="000000"/>
        </w:rPr>
        <w:t xml:space="preserve"> i oročena novčana sredstva</w:t>
      </w:r>
      <w:r w:rsidR="00BE620C" w:rsidRPr="00F22AC1">
        <w:rPr>
          <w:color w:themeColor="text1" w:val="000000"/>
        </w:rPr>
        <w:t xml:space="preserve">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0A4EE6">
        <w:rPr>
          <w:color w:themeColor="text1" w:val="000000"/>
        </w:rPr>
        <w:t>Hrvatska</w:t>
      </w:r>
      <w:r w:rsidR="00E51CC4">
        <w:rPr>
          <w:color w:themeColor="text1" w:val="000000"/>
        </w:rPr>
        <w:t xml:space="preserve"> poštanska banka</w:t>
      </w:r>
      <w:r w:rsidR="002E5CEE">
        <w:rPr>
          <w:color w:themeColor="text1" w:val="000000"/>
        </w:rPr>
        <w:t xml:space="preserve"> d.d.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E51CC4">
        <w:rPr>
          <w:color w:themeColor="text1" w:val="000000"/>
        </w:rPr>
        <w:t>5</w:t>
      </w:r>
      <w:r w:rsidR="002E5CEE">
        <w:rPr>
          <w:color w:themeColor="text1" w:val="000000"/>
        </w:rPr>
        <w:t xml:space="preserve">. </w:t>
      </w:r>
      <w:r w:rsidR="00E51CC4">
        <w:rPr>
          <w:color w:themeColor="text1" w:val="000000"/>
        </w:rPr>
        <w:t>travnja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</w:t>
      </w:r>
      <w:r w:rsidR="002B3B3F" w:rsidRPr="002B3B3F">
        <w:rPr>
          <w:color w:themeColor="text1" w:val="000000"/>
        </w:rPr>
        <w:t>te da</w:t>
      </w:r>
      <w:r w:rsidR="002B3B3F" w:rsidRPr="002B3B3F">
        <w:rPr>
          <w:b/>
          <w:color w:themeColor="text1" w:val="000000"/>
        </w:rPr>
        <w:t xml:space="preserve"> iz potvrde </w:t>
      </w:r>
      <w:r w:rsidR="002B3B3F" w:rsidRPr="002B3B3F">
        <w:rPr>
          <w:color w:themeColor="text1" w:val="000000"/>
        </w:rPr>
        <w:t xml:space="preserve">Financijske agencije od 18. prosinca 2017. proizlazi da je račun dužnika i dalje u blokadi </w:t>
      </w:r>
      <w:r w:rsidR="00E51CC4" w:rsidRPr="002B3B3F">
        <w:rPr>
          <w:color w:themeColor="text1" w:val="000000"/>
        </w:rPr>
        <w:t>zbog neizvršenih osnova za plaćanje u ukupnom iznosu od 23.</w:t>
      </w:r>
      <w:r w:rsidR="00256E5B" w:rsidRPr="002B3B3F">
        <w:rPr>
          <w:color w:themeColor="text1" w:val="000000"/>
        </w:rPr>
        <w:t>852</w:t>
      </w:r>
      <w:r w:rsidR="00E51CC4" w:rsidRPr="002B3B3F">
        <w:rPr>
          <w:color w:themeColor="text1" w:val="000000"/>
        </w:rPr>
        <w:t>,3</w:t>
      </w:r>
      <w:r w:rsidR="00256E5B" w:rsidRPr="002B3B3F">
        <w:rPr>
          <w:color w:themeColor="text1" w:val="000000"/>
        </w:rPr>
        <w:t>8</w:t>
      </w:r>
      <w:r w:rsidR="00E51CC4" w:rsidRPr="002B3B3F">
        <w:rPr>
          <w:color w:themeColor="text1" w:val="000000"/>
        </w:rPr>
        <w:t xml:space="preserve"> kuna</w:t>
      </w:r>
      <w:r w:rsidR="00704BD8" w:rsidRPr="002B3B3F">
        <w:rPr>
          <w:color w:themeColor="text1" w:val="000000"/>
        </w:rPr>
        <w:t xml:space="preserve"> u neprekinutom razdoblju od 38</w:t>
      </w:r>
      <w:r w:rsidR="00256E5B" w:rsidRPr="002B3B3F">
        <w:rPr>
          <w:color w:themeColor="text1" w:val="000000"/>
        </w:rPr>
        <w:t>9</w:t>
      </w:r>
      <w:r w:rsidR="00E51CC4" w:rsidRPr="002B3B3F">
        <w:rPr>
          <w:color w:themeColor="text1" w:val="000000"/>
        </w:rPr>
        <w:t xml:space="preserve"> dana</w:t>
      </w:r>
      <w:r w:rsidR="00EE0861" w:rsidRPr="00E51CC4">
        <w:rPr>
          <w:b/>
          <w:color w:themeColor="text1" w:val="000000"/>
        </w:rPr>
        <w:t>,</w:t>
      </w:r>
      <w:r w:rsidR="00EE0861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256E5B">
        <w:t>19</w:t>
      </w:r>
      <w:r w:rsidR="002E2C67">
        <w:t>.</w:t>
      </w:r>
      <w:r>
        <w:t xml:space="preserve"> </w:t>
      </w:r>
      <w:r w:rsidR="00B15DA6">
        <w:t xml:space="preserve">prosinca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06328E" w:rsidP="0006328E" w:rsidR="0006328E">
      <w:r>
        <w:t>Za točnost otpravka – ovlaštena službenica                                                     Sudska savjetnica</w:t>
      </w:r>
    </w:p>
    <w:p w:rsidRDefault="0006328E" w:rsidP="0006328E" w:rsidR="0006328E">
      <w:r>
        <w:t>Martina Kalmeta                                                                                               Jelena Radoš,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E24DB3" w:rsidRPr="00240F6B">
      <w:pPr>
        <w:tabs>
          <w:tab w:pos="2375" w:val="left"/>
        </w:tabs>
        <w:jc w:val="both"/>
      </w:pPr>
      <w:r>
        <w:t>UPUTA O PRAVNOM LIJEKU</w:t>
      </w:r>
    </w:p>
    <w:p w:rsidRDefault="0080770A" w:rsidP="0080770A" w:rsidR="0080770A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 w:rsidR="0012528E">
        <w:t>Zadar</w:t>
      </w:r>
      <w:r w:rsidR="00CD74AB">
        <w:t xml:space="preserve">, 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2528E">
        <w:t>Zadar</w:t>
      </w:r>
      <w:r w:rsidR="0018118F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 w:rsidR="0012528E">
        <w:t>Zadar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</w:t>
      </w:r>
      <w:r w:rsidR="0012528E">
        <w:t>Zadar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 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</w:t>
      </w:r>
      <w:r w:rsidRPr="00050593">
        <w:t>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csb1="00000000" w:csb0="0000009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06328E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 xml:space="preserve">Poslovni broj: </w:t>
    </w:r>
    <w:r w:rsidR="002B3B3F">
      <w:t>5 St-133/2017-10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0A4EE6">
      <w:t xml:space="preserve">              </w:t>
    </w:r>
    <w:r w:rsidR="0018118F">
      <w:t>Poslovni broj: 5</w:t>
    </w:r>
    <w:r>
      <w:t xml:space="preserve"> </w:t>
    </w:r>
    <w:r w:rsidRPr="008C3132">
      <w:t>St-</w:t>
    </w:r>
    <w:r w:rsidR="00E51CC4">
      <w:t>13</w:t>
    </w:r>
    <w:r w:rsidR="000A4EE6">
      <w:t>3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2B3B3F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6328E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A4EE6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2528E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2632A"/>
    <w:rsid w:val="0023043B"/>
    <w:rsid w:val="00233476"/>
    <w:rsid w:val="0025489F"/>
    <w:rsid w:val="00254DBF"/>
    <w:rsid w:val="00256E5B"/>
    <w:rsid w:val="0026703A"/>
    <w:rsid w:val="0027280F"/>
    <w:rsid w:val="00273863"/>
    <w:rsid w:val="002765A5"/>
    <w:rsid w:val="00283B04"/>
    <w:rsid w:val="002A1020"/>
    <w:rsid w:val="002A659C"/>
    <w:rsid w:val="002B011F"/>
    <w:rsid w:val="002B3B3F"/>
    <w:rsid w:val="002B5E36"/>
    <w:rsid w:val="002B72E4"/>
    <w:rsid w:val="002C1434"/>
    <w:rsid w:val="002C4929"/>
    <w:rsid w:val="002E2C67"/>
    <w:rsid w:val="002E5CEE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D6B46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04BD8"/>
    <w:rsid w:val="00722809"/>
    <w:rsid w:val="00723BC9"/>
    <w:rsid w:val="00724163"/>
    <w:rsid w:val="0072570A"/>
    <w:rsid w:val="00741367"/>
    <w:rsid w:val="00742C32"/>
    <w:rsid w:val="00752A37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0770A"/>
    <w:rsid w:val="00812DBD"/>
    <w:rsid w:val="00814233"/>
    <w:rsid w:val="00821286"/>
    <w:rsid w:val="008372C2"/>
    <w:rsid w:val="008455B6"/>
    <w:rsid w:val="008503D7"/>
    <w:rsid w:val="00854D5B"/>
    <w:rsid w:val="00861439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2A99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47CF5"/>
    <w:rsid w:val="00A50B3F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B78ED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15DA6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A79F7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769F1"/>
    <w:rsid w:val="00C81F50"/>
    <w:rsid w:val="00C84E20"/>
    <w:rsid w:val="00CA0565"/>
    <w:rsid w:val="00CA3E6B"/>
    <w:rsid w:val="00CA5F49"/>
    <w:rsid w:val="00CA6E9D"/>
    <w:rsid w:val="00CB0F6A"/>
    <w:rsid w:val="00CC2E36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1562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1CC4"/>
    <w:rsid w:val="00E55819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2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2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091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PARCUS d.o.o. za graditeljstvo i trgovinu</izvorni_sadrzaj>
    <derivirana_varijabla naziv="DomainObject.Predmet.ProtustrankaFormated_1">  PARCUS d.o.o. za graditeljstvo i trgovinu</derivirana_varijabla>
  </DomainObject.Predmet.ProtustrankaFormated>
  <DomainObject.Predmet.ProtustrankaFormatedOIB>
    <izvorni_sadrzaj>  PARCUS d.o.o. za graditeljstvo i trgovinu, OIB 96061496477</izvorni_sadrzaj>
    <derivirana_varijabla naziv="DomainObject.Predmet.ProtustrankaFormatedOIB_1">  PARCUS d.o.o. za graditeljstvo i trgovinu, OIB 96061496477</derivirana_varijabla>
  </DomainObject.Predmet.ProtustrankaFormatedOIB>
  <DomainObject.Predmet.ProtustrankaFormatedWithAdress>
    <izvorni_sadrzaj> PARCUS d.o.o. za graditeljstvo i trgovinu, Ulica Matije Vlačića 29, 23000 Zadar</izvorni_sadrzaj>
    <derivirana_varijabla naziv="DomainObject.Predmet.ProtustrankaFormatedWithAdress_1"> PARCUS d.o.o. za graditeljstvo i trgovinu, Ulica Matije Vlačića 29, 23000 Zadar</derivirana_varijabla>
  </DomainObject.Predmet.ProtustrankaFormatedWithAdress>
  <DomainObject.Predmet.ProtustrankaFormatedWithAdressOIB>
    <izvorni_sadrzaj> PARCUS d.o.o. za graditeljstvo i trgovinu, OIB 96061496477, Ulica Matije Vlačića 29, 23000 Zadar</izvorni_sadrzaj>
    <derivirana_varijabla naziv="DomainObject.Predmet.ProtustrankaFormatedWithAdressOIB_1"> PARCUS d.o.o. za graditeljstvo i trgovinu, OIB 96061496477, Ulica Matije Vlačića 29, 23000 Zadar</derivirana_varijabla>
  </DomainObject.Predmet.ProtustrankaFormatedWithAdressOIB>
  <DomainObject.Predmet.ProtustrankaWithAdress>
    <izvorni_sadrzaj>PARCUS d.o.o. za graditeljstvo i trgovinu Ulica Matije Vlačića 29, 23000 Zadar</izvorni_sadrzaj>
    <derivirana_varijabla naziv="DomainObject.Predmet.ProtustrankaWithAdress_1">PARCUS d.o.o. za graditeljstvo i trgovinu Ulica Matije Vlačića 29, 23000 Zadar</derivirana_varijabla>
  </DomainObject.Predmet.ProtustrankaWithAdress>
  <DomainObject.Predmet.ProtustrankaWithAdressOIB>
    <izvorni_sadrzaj>PARCUS d.o.o. za graditeljstvo i trgovinu, OIB 96061496477, Ulica Matije Vlačića 29, 23000 Zadar</izvorni_sadrzaj>
    <derivirana_varijabla naziv="DomainObject.Predmet.ProtustrankaWithAdressOIB_1">PARCUS d.o.o. za graditeljstvo i trgovinu, OIB 96061496477, Ulica Matije Vlačića 29, 23000 Zadar</derivirana_varijabla>
  </DomainObject.Predmet.ProtustrankaWithAdressOIB>
  <DomainObject.Predmet.ProtustrankaNazivFormated>
    <izvorni_sadrzaj>PARCUS d.o.o. za graditeljstvo i trgovinu</izvorni_sadrzaj>
    <derivirana_varijabla naziv="DomainObject.Predmet.ProtustrankaNazivFormated_1">PARCUS d.o.o. za graditeljstvo i trgovinu</derivirana_varijabla>
  </DomainObject.Predmet.ProtustrankaNazivFormated>
  <DomainObject.Predmet.ProtustrankaNazivFormatedOIB>
    <izvorni_sadrzaj>PARCUS d.o.o. za graditeljstvo i trgovinu, OIB 96061496477</izvorni_sadrzaj>
    <derivirana_varijabla naziv="DomainObject.Predmet.ProtustrankaNazivFormatedOIB_1">PARCUS d.o.o. za graditeljstvo i trgovinu, OIB 96061496477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PARCUS d.o.o. za graditeljstvo i trgovinu</item>
    </izvorni_sadrzaj>
    <derivirana_varijabla naziv="DomainObject.Predmet.ProtuStrankaListFormated_1">
      <item>PARCUS d.o.o. za graditeljstvo i trgovinu</item>
    </derivirana_varijabla>
  </DomainObject.Predmet.ProtuStrankaListFormated>
  <DomainObject.Predmet.ProtuStrankaListFormatedOIB>
    <izvorni_sadrzaj>
      <item>PARCUS d.o.o. za graditeljstvo i trgovinu, OIB 96061496477</item>
    </izvorni_sadrzaj>
    <derivirana_varijabla naziv="DomainObject.Predmet.ProtuStrankaListFormatedOIB_1">
      <item>PARCUS d.o.o. za graditeljstvo i trgovinu, OIB 96061496477</item>
    </derivirana_varijabla>
  </DomainObject.Predmet.ProtuStrankaListFormatedOIB>
  <DomainObject.Predmet.ProtuStrankaListFormatedWithAdress>
    <izvorni_sadrzaj>
      <item>PARCUS d.o.o. za graditeljstvo i trgovinu, Ulica Matije Vlačića 29, 23000 Zadar</item>
    </izvorni_sadrzaj>
    <derivirana_varijabla naziv="DomainObject.Predmet.ProtuStrankaListFormatedWithAdress_1">
      <item>PARCUS d.o.o. za graditeljstvo i trgovinu, Ulica Matije Vlačića 29, 23000 Zadar</item>
    </derivirana_varijabla>
  </DomainObject.Predmet.ProtuStrankaListFormatedWithAdress>
  <DomainObject.Predmet.ProtuStrankaListFormatedWithAdressOIB>
    <izvorni_sadrzaj>
      <item>PARCUS d.o.o. za graditeljstvo i trgovinu, OIB 96061496477, Ulica Matije Vlačića 29, 23000 Zadar</item>
    </izvorni_sadrzaj>
    <derivirana_varijabla naziv="DomainObject.Predmet.ProtuStrankaListFormatedWithAdressOIB_1">
      <item>PARCUS d.o.o. za graditeljstvo i trgovinu, OIB 96061496477, Ulica Matije Vlačića 29, 23000 Zadar</item>
    </derivirana_varijabla>
  </DomainObject.Predmet.ProtuStrankaListFormatedWithAdressOIB>
  <DomainObject.Predmet.ProtuStrankaListNazivFormated>
    <izvorni_sadrzaj>
      <item>PARCUS d.o.o. za graditeljstvo i trgovinu</item>
    </izvorni_sadrzaj>
    <derivirana_varijabla naziv="DomainObject.Predmet.ProtuStrankaListNazivFormated_1">
      <item>PARCUS d.o.o. za graditeljstvo i trgovinu</item>
    </derivirana_varijabla>
  </DomainObject.Predmet.ProtuStrankaListNazivFormated>
  <DomainObject.Predmet.ProtuStrankaListNazivFormatedOIB>
    <izvorni_sadrzaj>
      <item>PARCUS d.o.o. za graditeljstvo i trgovinu, OIB 96061496477</item>
    </izvorni_sadrzaj>
    <derivirana_varijabla naziv="DomainObject.Predmet.ProtuStrankaListNazivFormatedOIB_1">
      <item>PARCUS d.o.o. za graditeljstvo i trgovinu, OIB 96061496477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PARCUS d.o.o. za graditeljstvo i trgovinu</izvorni_sadrzaj>
    <derivirana_varijabla naziv="DomainObject.Predmet.ProtustrankaIDrugi_1">PARCUS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PARCUS d.o.o. za graditeljstvo i trgovinu, OIB 96061496477, Ulica Matije Vlačića 29, 23000 Zadar</izvorni_sadrzaj>
    <derivirana_varijabla naziv="DomainObject.Predmet.ProtustrankaIDrugiAdressOIB_1">PARCUS d.o.o. za graditeljstvo i trgovinu, OIB 96061496477, Ulica Matije Vlačića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PARCUS d.o.o. za graditeljstvo i trgovinu</item>
    </izvorni_sadrzaj>
    <derivirana_varijabla naziv="DomainObject.Predmet.SudioniciListNaziv_1">
      <item>FINA</item>
      <item>PARCUS d.o.o. za graditeljstvo i trgovinu</item>
    </derivirana_varijabla>
  </DomainObject.Predmet.SudioniciListNaziv>
  <DomainObject.Predmet.SudioniciListAdressOIB>
    <izvorni_sadrzaj>
      <item>FINA, OIB 85821130368</item>
      <item>PARCUS d.o.o. za graditeljstvo i trgovinu, OIB 96061496477, Ulica Matije Vlačića 29,23000 Zadar</item>
    </izvorni_sadrzaj>
    <derivirana_varijabla naziv="DomainObject.Predmet.SudioniciListAdressOIB_1">
      <item>FINA, OIB 85821130368</item>
      <item>PARCUS d.o.o. za graditeljstvo i trgovinu, OIB 96061496477, Ulica Matije Vlačića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96061496477</item>
    </izvorni_sadrzaj>
    <derivirana_varijabla naziv="DomainObject.Predmet.SudioniciListNazivOIB_1">
      <item>, OIB 85821130368</item>
      <item>, OIB 96061496477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E6B18-3375-494D-AAD5-73D8C058B7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1019</properties:Words>
  <properties:Characters>5483</properties:Characters>
  <properties:Lines>131</properties:Lines>
  <properties:Paragraphs>42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2017-12-08T09:31:00Z</dcterms:created>
  <dc:creator>Administrator</dc:creator>
  <cp:lastModifiedBy>Martina Kalmeta</cp:lastModifiedBy>
  <cp:lastPrinted>2017-12-19T10:01:00Z</cp:lastPrinted>
  <dcterms:modified xmlns:xsi="http://www.w3.org/2001/XMLSchema-instance" xsi:type="dcterms:W3CDTF">2017-12-19T10:01:00Z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