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51e83" w14:paraId="ed51e83" w:rsidRDefault="00AB4602" w:rsidP="009176EA" w:rsidR="009176EA" w:rsidRPr="009176EA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76EA" w:rsidRPr="009176EA">
        <w:rPr>
          <w:rFonts w:cs="Times New Roman"/>
          <w:b/>
        </w:rPr>
        <w:t xml:space="preserve">      </w:t>
      </w:r>
      <w:r w:rsidR="009176EA" w:rsidRPr="009176EA">
        <w:rPr>
          <w:rFonts w:cs="Times New Roman"/>
        </w:rPr>
        <w:t>REPUBLIKA HRVATSKA</w:t>
      </w:r>
    </w:p>
    <w:p w:rsidRDefault="009176EA" w:rsidP="009176EA" w:rsidR="009176EA" w:rsidRPr="009176EA">
      <w:pPr>
        <w:spacing w:after="0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 xml:space="preserve"> TRGOVAČKI SUD U ZAGREBU</w:t>
      </w:r>
    </w:p>
    <w:p w:rsidRDefault="009176EA" w:rsidP="009176EA" w:rsidR="009176EA" w:rsidRPr="009176EA">
      <w:pPr>
        <w:spacing w:after="0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 xml:space="preserve">         Stalna služba u Karlovcu </w:t>
      </w:r>
    </w:p>
    <w:p w:rsidRDefault="009176EA" w:rsidP="009176EA" w:rsidR="009176EA" w:rsidRPr="009176EA">
      <w:pPr>
        <w:spacing w:after="0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>Karlovac, Trg hrvatskih branitelja 1/II</w:t>
      </w:r>
    </w:p>
    <w:p w:rsidRDefault="009176EA" w:rsidP="009176EA" w:rsidR="009176EA" w:rsidRPr="009176EA">
      <w:pPr>
        <w:spacing w:after="0"/>
        <w:rPr>
          <w:rFonts w:cs="Times New Roman" w:eastAsia="Times New Roman"/>
          <w:lang w:eastAsia="hr-HR"/>
        </w:rPr>
      </w:pPr>
    </w:p>
    <w:p w:rsidRDefault="009176EA" w:rsidP="009176EA" w:rsidR="009176EA" w:rsidRPr="009176EA">
      <w:pPr>
        <w:spacing w:after="0"/>
        <w:jc w:val="center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>R E P U B L I K A   H R V A T S K A</w:t>
      </w:r>
    </w:p>
    <w:p w:rsidRDefault="009176EA" w:rsidP="009176EA" w:rsidR="009176EA" w:rsidRPr="009176EA">
      <w:pPr>
        <w:spacing w:after="0"/>
        <w:rPr>
          <w:rFonts w:cs="Times New Roman" w:eastAsia="Times New Roman"/>
          <w:lang w:eastAsia="hr-HR"/>
        </w:rPr>
      </w:pPr>
    </w:p>
    <w:p w:rsidRDefault="009176EA" w:rsidP="009176EA" w:rsidR="009176EA" w:rsidRPr="009176EA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>R J E Š E N J E</w:t>
      </w:r>
    </w:p>
    <w:p w:rsidRDefault="009176EA" w:rsidP="009176EA" w:rsidR="009176EA" w:rsidRPr="009176EA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>I</w:t>
      </w:r>
    </w:p>
    <w:p w:rsidRDefault="009176EA" w:rsidP="009176EA" w:rsidR="009176EA" w:rsidRPr="009176EA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>Z A K L J U Č A K</w:t>
      </w:r>
    </w:p>
    <w:p w:rsidRDefault="009176EA" w:rsidP="009176EA" w:rsidR="009176EA" w:rsidRPr="009176EA">
      <w:pPr>
        <w:spacing w:after="0"/>
        <w:rPr>
          <w:rFonts w:cs="Times New Roman" w:eastAsia="Times New Roman"/>
          <w:lang w:eastAsia="hr-HR"/>
        </w:rPr>
      </w:pPr>
    </w:p>
    <w:p w:rsidRDefault="009176EA" w:rsidP="009176EA" w:rsidR="009176EA" w:rsidRPr="009176EA">
      <w:pPr>
        <w:spacing w:after="0"/>
        <w:jc w:val="both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ab/>
        <w:t>TRGOVAČKI SUD U ZAGREBU, Stalna služba u Karlovcu</w:t>
      </w:r>
      <w:r w:rsidRPr="009176EA">
        <w:rPr>
          <w:rFonts w:cs="Times New Roman" w:eastAsia="Times New Roman"/>
          <w:b/>
          <w:lang w:eastAsia="hr-HR"/>
        </w:rPr>
        <w:t>,</w:t>
      </w:r>
      <w:r w:rsidRPr="009176EA">
        <w:rPr>
          <w:rFonts w:cs="Times New Roman" w:eastAsia="Times New Roman"/>
          <w:lang w:eastAsia="hr-HR"/>
        </w:rPr>
        <w:t xml:space="preserve"> po sucu Jadranki Mađeruh, kao stečajnom sucu, odlučujući o prijedlogu predlagatelja Damira Marinovića, Zagreb, Ive Tijardovića 18, OIB: 13390410488, kojeg zastupa punomoćnica Ksenija Čerin, odvjetnica u Zagrebu, Jurišićeva 9, za otvaranje stečajnog postupka nad dužnikom </w:t>
      </w:r>
      <w:r w:rsidRPr="009176EA">
        <w:rPr>
          <w:rFonts w:cs="Times New Roman" w:eastAsia="Calibri"/>
        </w:rPr>
        <w:t>KONTOR d.o.o., Zagreb, Ivana Šibla 10, OIB: 46516688443</w:t>
      </w:r>
      <w:r w:rsidRPr="009176EA">
        <w:rPr>
          <w:rFonts w:cs="Times New Roman" w:eastAsia="Times New Roman"/>
          <w:lang w:eastAsia="hr-HR"/>
        </w:rPr>
        <w:t>, 3. srpnja 2019.</w:t>
      </w:r>
    </w:p>
    <w:p w:rsidRDefault="009176EA" w:rsidP="009176EA" w:rsidR="009176EA" w:rsidRPr="009176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76EA" w:rsidP="009176EA" w:rsidR="009176EA" w:rsidRPr="009176EA">
      <w:pPr>
        <w:spacing w:after="0"/>
        <w:jc w:val="center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>r i j e š i o     j e</w:t>
      </w:r>
    </w:p>
    <w:p w:rsidRDefault="009176EA" w:rsidP="009176EA" w:rsidR="009176EA" w:rsidRPr="009176E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176EA" w:rsidP="009176EA" w:rsidR="009176EA" w:rsidRPr="009176EA">
      <w:pPr>
        <w:spacing w:after="0"/>
        <w:rPr>
          <w:rFonts w:cs="Times New Roman" w:eastAsia="Times New Roman"/>
          <w:lang w:eastAsia="hr-HR"/>
        </w:rPr>
      </w:pPr>
    </w:p>
    <w:p w:rsidRDefault="009176EA" w:rsidP="009176EA" w:rsidR="009176EA" w:rsidRPr="009176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 xml:space="preserve">Pokreće se prethodni postupak radi utvrđivanja pretpostavki za otvaranje stečajnog postupka nad dužnikom </w:t>
      </w:r>
      <w:r w:rsidRPr="009176EA">
        <w:rPr>
          <w:rFonts w:cs="Times New Roman" w:eastAsia="Calibri"/>
        </w:rPr>
        <w:t>KONTOR d.o.o., Zagreb, Ivana Šibla 10, OIB: 46516688443</w:t>
      </w:r>
      <w:r w:rsidRPr="009176EA">
        <w:rPr>
          <w:rFonts w:cs="Times New Roman" w:eastAsia="Times New Roman"/>
          <w:lang w:eastAsia="hr-HR"/>
        </w:rPr>
        <w:t>.</w:t>
      </w:r>
    </w:p>
    <w:p w:rsidRDefault="009176EA" w:rsidP="009176EA" w:rsidR="009176EA" w:rsidRPr="009176EA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9176EA" w:rsidP="009176EA" w:rsidR="009176EA" w:rsidRPr="009176EA">
      <w:pPr>
        <w:spacing w:after="0"/>
        <w:ind w:left="708"/>
        <w:jc w:val="center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>z a k l j u č i o   j e</w:t>
      </w:r>
    </w:p>
    <w:p w:rsidRDefault="009176EA" w:rsidP="009176EA" w:rsidR="009176EA" w:rsidRPr="009176EA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9176EA" w:rsidP="009176EA" w:rsidR="009176EA" w:rsidRPr="009176E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 xml:space="preserve">Naređuje se osobi ovlaštenoj za zastupanje dužnika </w:t>
      </w:r>
      <w:r w:rsidRPr="009176EA">
        <w:rPr>
          <w:rFonts w:cs="Times New Roman" w:eastAsia="Calibri"/>
        </w:rPr>
        <w:t>KONTOR d.o.o., Zagreb, Ivana Šibla 10, OIB: 46516688443</w:t>
      </w:r>
      <w:r w:rsidRPr="009176EA">
        <w:rPr>
          <w:rFonts w:cs="Times New Roman" w:eastAsia="Times New Roman"/>
          <w:lang w:eastAsia="hr-HR"/>
        </w:rPr>
        <w:t xml:space="preserve">, Tomislavu Bilobrku, Zagreb, Ulica Ivana Šibla 10, OIB: 84203680014, da u roku 8 dana dostavi ovom sudu popis imovine i obveza dužnika, a koji se sastoji od naznake: </w:t>
      </w:r>
    </w:p>
    <w:p w:rsidRDefault="009176EA" w:rsidP="009176EA" w:rsidR="009176EA" w:rsidRPr="009176EA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>nekretnina i pokretnina dužnika,</w:t>
      </w:r>
    </w:p>
    <w:p w:rsidRDefault="009176EA" w:rsidP="009176EA" w:rsidR="009176EA" w:rsidRPr="009176EA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>imovinskih prava dužnika na tuđim stvarima</w:t>
      </w:r>
    </w:p>
    <w:p w:rsidRDefault="009176EA" w:rsidP="009176EA" w:rsidR="009176EA" w:rsidRPr="009176EA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>novčanih i nenovčanih tražbina dužnika</w:t>
      </w:r>
    </w:p>
    <w:p w:rsidRDefault="009176EA" w:rsidP="009176EA" w:rsidR="009176EA" w:rsidRPr="009176EA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>drugih prava koji čine imovinu dužnika</w:t>
      </w:r>
    </w:p>
    <w:p w:rsidRDefault="009176EA" w:rsidP="009176EA" w:rsidR="009176EA" w:rsidRPr="009176EA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>novčanih sredstva na računima dužnika</w:t>
      </w:r>
    </w:p>
    <w:p w:rsidRDefault="009176EA" w:rsidP="009176EA" w:rsidR="009176EA" w:rsidRPr="009176EA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>druge imovine dužnika</w:t>
      </w:r>
    </w:p>
    <w:p w:rsidRDefault="009176EA" w:rsidP="009176EA" w:rsidR="009176EA" w:rsidRPr="009176EA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>obveza dužnika unesenih u njegove poslovne knjige</w:t>
      </w:r>
    </w:p>
    <w:p w:rsidRDefault="009176EA" w:rsidP="009176EA" w:rsidR="009176EA" w:rsidRPr="009176EA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>drugih novčanih i nenovčanih obveza dužnika</w:t>
      </w:r>
    </w:p>
    <w:p w:rsidRDefault="009176EA" w:rsidP="009176EA" w:rsidR="009176EA" w:rsidRPr="009176EA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>razlučnih prava na imovini dužnika</w:t>
      </w:r>
    </w:p>
    <w:p w:rsidRDefault="009176EA" w:rsidP="009176EA" w:rsidR="009176EA" w:rsidRPr="009176EA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 xml:space="preserve">izlučnih prava </w:t>
      </w:r>
    </w:p>
    <w:p w:rsidRDefault="009176EA" w:rsidP="009176EA" w:rsidR="009176EA" w:rsidRPr="009176EA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>prosječnih mjesečnih troškova redovnog poslovanja dužnika u posljednjih godinu dana</w:t>
      </w:r>
    </w:p>
    <w:p w:rsidRDefault="009176EA" w:rsidP="009176EA" w:rsidR="009176EA" w:rsidRPr="009176EA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>postupaka pred sudovima ili javnopravnim tijelima u kojima je dužnik stranka i visinu ili opis tražbine koja je predmet postupka.</w:t>
      </w:r>
    </w:p>
    <w:p w:rsidRDefault="009176EA" w:rsidP="009176EA" w:rsidR="009176EA" w:rsidRPr="009176EA">
      <w:pPr>
        <w:spacing w:after="0"/>
        <w:ind w:left="1788"/>
        <w:jc w:val="both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lastRenderedPageBreak/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9176EA" w:rsidP="009176EA" w:rsidR="009176EA" w:rsidRPr="009176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176EA" w:rsidP="009176EA" w:rsidR="009176EA" w:rsidRPr="009176E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>Ako osoba ovlaštena za zastupanje dužnika u roku iz točke I. ovog zaključka ne dostavi popis imovine i obveza dužnika, sud će odrediti saslušanje osobe ovlaštene za zastupanje dužnika.</w:t>
      </w:r>
    </w:p>
    <w:p w:rsidRDefault="009176EA" w:rsidP="009176EA" w:rsidR="009176EA" w:rsidRPr="009176EA">
      <w:pPr>
        <w:spacing w:after="0"/>
        <w:ind w:left="1833"/>
        <w:jc w:val="both"/>
        <w:rPr>
          <w:rFonts w:cs="Times New Roman" w:eastAsia="Times New Roman"/>
          <w:lang w:eastAsia="hr-HR"/>
        </w:rPr>
      </w:pPr>
    </w:p>
    <w:p w:rsidRDefault="009176EA" w:rsidP="009176EA" w:rsidR="009176EA" w:rsidRPr="009176EA">
      <w:pPr>
        <w:spacing w:after="0"/>
        <w:ind w:left="1833"/>
        <w:jc w:val="both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>U slučaju neodazivanja na saslušanje sud može osobi ovlaštenoj za zastupanje odrediti dovođenje, a može je i kazniti novčanom kaznom u iznosu do 10.000,00 kn.</w:t>
      </w:r>
    </w:p>
    <w:p w:rsidRDefault="009176EA" w:rsidP="009176EA" w:rsidR="009176EA" w:rsidRPr="009176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76EA" w:rsidP="009176EA" w:rsidR="009176EA" w:rsidRPr="009176E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>Za davanje neistinitog ili nepotpunog popisa imovine i obveza, dužnik odgovara kao za davanje lažnog iskaza u postupku pred sudom.</w:t>
      </w:r>
    </w:p>
    <w:p w:rsidRDefault="009176EA" w:rsidP="009176EA" w:rsidR="009176EA" w:rsidRPr="009176EA">
      <w:pPr>
        <w:spacing w:after="0"/>
        <w:ind w:left="1833"/>
        <w:jc w:val="both"/>
        <w:rPr>
          <w:rFonts w:cs="Times New Roman" w:eastAsia="Times New Roman"/>
          <w:lang w:eastAsia="hr-HR"/>
        </w:rPr>
      </w:pPr>
    </w:p>
    <w:p w:rsidRDefault="009176EA" w:rsidP="009176EA" w:rsidR="009176EA" w:rsidRPr="009176E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9176EA" w:rsidP="009176EA" w:rsidR="009176EA" w:rsidRPr="009176EA">
      <w:pPr>
        <w:spacing w:after="0"/>
        <w:ind w:left="708"/>
        <w:rPr>
          <w:rFonts w:cs="Times New Roman" w:eastAsia="Times New Roman"/>
          <w:lang w:eastAsia="hr-HR"/>
        </w:rPr>
      </w:pPr>
    </w:p>
    <w:p w:rsidRDefault="009176EA" w:rsidP="009176EA" w:rsidR="009176EA" w:rsidRPr="009176E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 xml:space="preserve">Zakazuje se ročište radi očitovanja o prijedlogu za otvaranje stečajnog postupka za dan </w:t>
      </w:r>
      <w:r w:rsidRPr="009176EA">
        <w:rPr>
          <w:rFonts w:cs="Times New Roman" w:eastAsia="Times New Roman"/>
          <w:b/>
          <w:lang w:eastAsia="hr-HR"/>
        </w:rPr>
        <w:t>28. kolovoza 2019. u 10,00 sati</w:t>
      </w:r>
      <w:r w:rsidRPr="009176EA">
        <w:rPr>
          <w:rFonts w:cs="Times New Roman" w:eastAsia="Times New Roman"/>
          <w:lang w:eastAsia="hr-HR"/>
        </w:rPr>
        <w:t xml:space="preserve"> u zgradi suda u Karlovcu, Trg hrvatskih branitelja 1/II, soba broj 207, na koje se dostavom ovog zaključka pozivaju:</w:t>
      </w:r>
    </w:p>
    <w:p w:rsidRDefault="009176EA" w:rsidP="009176EA" w:rsidR="009176EA" w:rsidRPr="009176EA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>dužnik,</w:t>
      </w:r>
    </w:p>
    <w:p w:rsidRDefault="009176EA" w:rsidP="009176EA" w:rsidR="009176EA" w:rsidRPr="009176EA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>predlagatelj,</w:t>
      </w:r>
    </w:p>
    <w:p w:rsidRDefault="009176EA" w:rsidP="009176EA" w:rsidR="009176EA" w:rsidRPr="009176EA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>osoba ovlaštena za zastupanje dužnika po zakonu</w:t>
      </w:r>
    </w:p>
    <w:p w:rsidRDefault="009176EA" w:rsidP="009176EA" w:rsidR="009176EA" w:rsidRPr="009176EA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>FINA, uz poziv da dostavu potvrdu o blokadi računa i novčanih sredstava dužnika.</w:t>
      </w:r>
    </w:p>
    <w:p w:rsidRDefault="009176EA" w:rsidP="009176EA" w:rsidR="009176EA" w:rsidRPr="009176EA">
      <w:pPr>
        <w:spacing w:after="0"/>
        <w:ind w:left="1788"/>
        <w:jc w:val="both"/>
        <w:rPr>
          <w:rFonts w:cs="Times New Roman" w:eastAsia="Times New Roman"/>
          <w:lang w:eastAsia="hr-HR"/>
        </w:rPr>
      </w:pPr>
    </w:p>
    <w:p w:rsidRDefault="009176EA" w:rsidP="009176EA" w:rsidR="009176EA" w:rsidRPr="009176E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>Pozvane osobe mogu se i pisano izjasniti o prijedlogu.</w:t>
      </w:r>
    </w:p>
    <w:p w:rsidRDefault="009176EA" w:rsidP="009176EA" w:rsidR="009176EA" w:rsidRPr="009176EA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9176EA" w:rsidP="009176EA" w:rsidR="009176EA" w:rsidRPr="009176EA">
      <w:pPr>
        <w:spacing w:after="0"/>
        <w:rPr>
          <w:rFonts w:cs="Times New Roman" w:eastAsia="Times New Roman"/>
          <w:lang w:eastAsia="hr-HR"/>
        </w:rPr>
      </w:pPr>
    </w:p>
    <w:p w:rsidRDefault="009176EA" w:rsidP="009176EA" w:rsidR="009176EA" w:rsidRPr="009176EA">
      <w:pPr>
        <w:spacing w:after="0"/>
        <w:jc w:val="center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>Obrazloženje</w:t>
      </w:r>
    </w:p>
    <w:p w:rsidRDefault="009176EA" w:rsidP="009176EA" w:rsidR="009176EA" w:rsidRPr="009176EA">
      <w:pPr>
        <w:spacing w:after="0"/>
        <w:rPr>
          <w:rFonts w:cs="Times New Roman" w:eastAsia="Times New Roman"/>
          <w:lang w:eastAsia="hr-HR"/>
        </w:rPr>
      </w:pPr>
    </w:p>
    <w:p w:rsidRDefault="009176EA" w:rsidP="009176EA" w:rsidR="009176EA" w:rsidRPr="009176EA">
      <w:pPr>
        <w:spacing w:after="0"/>
        <w:rPr>
          <w:rFonts w:cs="Times New Roman" w:eastAsia="Times New Roman"/>
          <w:lang w:eastAsia="hr-HR"/>
        </w:rPr>
      </w:pPr>
    </w:p>
    <w:p w:rsidRDefault="009176EA" w:rsidP="009176EA" w:rsidR="009176EA" w:rsidRPr="009176EA">
      <w:pPr>
        <w:spacing w:after="0"/>
        <w:jc w:val="both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ab/>
        <w:t xml:space="preserve">FINA je 22. studenog 2018. podnijela zahtjev za provedbu skraćenog stečajnog postupka nad dužnikom </w:t>
      </w:r>
      <w:r w:rsidRPr="009176EA">
        <w:rPr>
          <w:rFonts w:cs="Times New Roman" w:eastAsia="Calibri"/>
        </w:rPr>
        <w:t>KONTOR d.o.o., Zagreb, Ivana Šibla 10, OIB: 46516688443</w:t>
      </w:r>
      <w:r w:rsidRPr="009176EA">
        <w:rPr>
          <w:rFonts w:cs="Times New Roman" w:eastAsia="Times New Roman"/>
          <w:lang w:eastAsia="hr-HR"/>
        </w:rPr>
        <w:t>, povodom kojeg je sud oglasom poslovni broj St-2963/18 od 14. ožujka 2019. pozvao vjerovnike da u roku od 45 dana predlože otvaranje stečajnog postupka, te je vjerovnik Damir Marinović 29. travnja 2019. podnio prijedlog za pokretanje stečajnog postupka, pa je ovosudnim rješenjem poslovni broj St-2963/18 od 15. svibnja 2019. obustavljen skraćeni stečajni postupak.</w:t>
      </w:r>
    </w:p>
    <w:p w:rsidRDefault="009176EA" w:rsidP="009176EA" w:rsidR="009176EA" w:rsidRPr="009176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76EA" w:rsidP="009176EA" w:rsidR="009176EA" w:rsidRPr="009176EA">
      <w:pPr>
        <w:spacing w:after="0"/>
        <w:jc w:val="both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ab/>
        <w:t>Slijedom navedenog odlučeno je kao u izreci rješenja, a temeljem čl. 115. st. 1. SZ-a.</w:t>
      </w:r>
    </w:p>
    <w:p w:rsidRDefault="009176EA" w:rsidP="009176EA" w:rsidR="009176EA" w:rsidRPr="009176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176EA" w:rsidP="009176EA" w:rsidR="009176EA" w:rsidRPr="009176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lastRenderedPageBreak/>
        <w:t>Prema odredbi čl. 117. st. 1. SZ-a osobe ovlaštene za zastupanje dužnika po zakonu dužne su nakon podnošenja prijedloga za otvaranje stečajnog postupka stečajnim tijelima na njihov zahtjev, bez odgode, pružiti sve potrebne podatke i obavijesti.</w:t>
      </w:r>
    </w:p>
    <w:p w:rsidRDefault="009176EA" w:rsidP="009176EA" w:rsidR="009176EA" w:rsidRPr="009176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176EA" w:rsidP="009176EA" w:rsidR="009176EA" w:rsidRPr="009176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>Temeljem čl. 16. st. 2. i 3. SZ-a ako podnositelj prijedloga za otvaranje stečajnog postupka nije dužnik, sud će dužniku narediti dostavu popisa imovine i obveza.</w:t>
      </w:r>
    </w:p>
    <w:p w:rsidRDefault="009176EA" w:rsidP="009176EA" w:rsidR="009176EA" w:rsidRPr="009176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176EA" w:rsidP="009176EA" w:rsidR="009176EA" w:rsidRPr="009176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176EA" w:rsidP="009176EA" w:rsidR="009176EA" w:rsidRPr="009176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176EA" w:rsidP="009176EA" w:rsidR="009176EA" w:rsidRPr="009176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>Temeljem čl. 117. st. 6. SZ-a u vezi čl. 177. st. 3. SZ-a odlučeno je kao u točki II. izreke zaključka.</w:t>
      </w:r>
    </w:p>
    <w:p w:rsidRDefault="009176EA" w:rsidP="009176EA" w:rsidR="009176EA" w:rsidRPr="009176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176EA" w:rsidP="009176EA" w:rsidR="009176EA" w:rsidRPr="009176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>Temeljem čl. 17. st. 3. Sz-a odlučeno je kao u točki III. izreke zaključka, a temeljem čl. 117. st. 3. SZ-a odlučeno je kao u točki IV. izreke zaključka.</w:t>
      </w:r>
    </w:p>
    <w:p w:rsidRDefault="009176EA" w:rsidP="009176EA" w:rsidR="009176EA" w:rsidRPr="009176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176EA" w:rsidP="009176EA" w:rsidR="009176EA" w:rsidRPr="009176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9176EA" w:rsidP="009176EA" w:rsidR="009176EA" w:rsidRPr="009176EA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176EA" w:rsidP="009176EA" w:rsidR="009176EA">
      <w:pPr>
        <w:spacing w:after="0"/>
        <w:jc w:val="center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>U Karlovcu 3. srpnja 2019.</w:t>
      </w:r>
    </w:p>
    <w:p w:rsidRDefault="009176EA" w:rsidP="009176EA" w:rsidR="009176EA" w:rsidRPr="009176E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176EA" w:rsidP="009176EA" w:rsidR="009176EA" w:rsidRPr="009176EA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 xml:space="preserve">          Stečajni sudac:</w:t>
      </w:r>
    </w:p>
    <w:p w:rsidRDefault="009176EA" w:rsidP="009176EA" w:rsidR="009176EA">
      <w:pPr>
        <w:spacing w:after="0"/>
        <w:jc w:val="center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9176EA" w:rsidP="009176EA" w:rsidR="009176E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176EA" w:rsidP="009176EA" w:rsidR="009176EA" w:rsidRPr="009176E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  Draženka Prpić</w:t>
      </w:r>
    </w:p>
    <w:p w:rsidRDefault="009176EA" w:rsidP="009176EA" w:rsidR="009176EA" w:rsidRPr="009176E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176EA" w:rsidP="009176EA" w:rsidR="009176EA" w:rsidRPr="009176E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176EA" w:rsidP="009176EA" w:rsidR="009176EA" w:rsidRPr="009176EA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9176EA" w:rsidP="009176EA" w:rsidR="009176EA" w:rsidRPr="009176EA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>Protiv ovog rješenja nije dopuštena posebna žalba (čl. 115. st. 1. SZ-a).</w:t>
      </w:r>
    </w:p>
    <w:p w:rsidRDefault="009176EA" w:rsidP="009176EA" w:rsidR="009176EA" w:rsidRPr="009176EA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>Protiv zaključka nije dopuštena žalba (čl 19. st. 7. SZ-a).</w:t>
      </w:r>
    </w:p>
    <w:p w:rsidRDefault="009176EA" w:rsidP="009176EA" w:rsidR="009176EA" w:rsidRPr="009176EA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176EA" w:rsidP="009176EA" w:rsidR="009176EA" w:rsidRPr="009176EA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>Dna:</w:t>
      </w:r>
    </w:p>
    <w:p w:rsidRDefault="009176EA" w:rsidP="009176EA" w:rsidR="009176EA" w:rsidRPr="009176EA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>Predlagatelj po punomoćniku</w:t>
      </w:r>
    </w:p>
    <w:p w:rsidRDefault="009176EA" w:rsidP="009176EA" w:rsidR="009176EA" w:rsidRPr="009176EA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>Dužnik</w:t>
      </w:r>
    </w:p>
    <w:p w:rsidRDefault="009176EA" w:rsidP="009176EA" w:rsidR="009176EA" w:rsidRPr="009176EA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>Zakonski zastupnik dužnika</w:t>
      </w:r>
    </w:p>
    <w:p w:rsidRDefault="009176EA" w:rsidP="009176EA" w:rsidR="009176EA" w:rsidRPr="009176EA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>FINA</w:t>
      </w:r>
    </w:p>
    <w:p w:rsidRDefault="009176EA" w:rsidP="009176EA" w:rsidR="009176EA" w:rsidRPr="009176EA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9176EA">
        <w:rPr>
          <w:rFonts w:cs="Times New Roman" w:eastAsia="Times New Roman"/>
          <w:lang w:eastAsia="hr-HR"/>
        </w:rPr>
        <w:t>Spis</w:t>
      </w:r>
    </w:p>
    <w:p w:rsidRDefault="009176EA" w:rsidP="009176EA" w:rsidR="009176EA" w:rsidRPr="009176EA">
      <w:pPr>
        <w:spacing w:after="0"/>
        <w:rPr>
          <w:rFonts w:cs="Times New Roman" w:eastAsia="Times New Roman"/>
          <w:lang w:eastAsia="hr-HR"/>
        </w:rPr>
      </w:pPr>
    </w:p>
    <w:p w:rsidRDefault="009176EA" w:rsidP="009176EA" w:rsidR="009176EA" w:rsidRPr="009176EA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025537"/>
      <w:docPartObj>
        <w:docPartGallery w:val="Page Numbers (Top of Page)"/>
        <w:docPartUnique/>
      </w:docPartObj>
    </w:sdtPr>
    <w:sdtContent>
      <w:p w:rsidRDefault="009176EA" w:rsidR="009176E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9176EA" w:rsidR="008333A9">
    <w:pPr>
      <w:pStyle w:val="Zaglavlje"/>
    </w:pPr>
    <w:r>
      <w:t>1 St-1389/2019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176EA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988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2019.</izvorni_sadrzaj>
    <derivirana_varijabla naziv="DomainObject.DatumDonosenjaOdluke_1">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>St-1389/2019-15</izvorni_sadrzaj>
    <derivirana_varijabla naziv="DomainObject.Oznaka_1">St-1389/2019-15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1389</izvorni_sadrzaj>
    <derivirana_varijabla naziv="DomainObject.Predmet.Broj_1">1389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2019.</izvorni_sadrzaj>
    <derivirana_varijabla naziv="DomainObject.Predmet.DatumOsnivanja_1">14.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St-1389/2019</izvorni_sadrzaj>
    <derivirana_varijabla naziv="DomainObject.Predmet.OznakaBroj_1">St-1389/2019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KONTOR d.o.o.</izvorni_sadrzaj>
    <derivirana_varijabla naziv="DomainObject.Predmet.ProtustrankaFormated_1">  KONTOR d.o.o.</derivirana_varijabla>
  </DomainObject.Predmet.ProtustrankaFormated>
  <DomainObject.Predmet.ProtustrankaFormatedOIB>
    <izvorni_sadrzaj>  KONTOR d.o.o., OIB 46516688443</izvorni_sadrzaj>
    <derivirana_varijabla naziv="DomainObject.Predmet.ProtustrankaFormatedOIB_1">  KONTOR d.o.o., OIB 46516688443</derivirana_varijabla>
  </DomainObject.Predmet.ProtustrankaFormatedOIB>
  <DomainObject.Predmet.ProtustrankaFormatedWithAdress>
    <izvorni_sadrzaj> KONTOR d.o.o., Nova Ves 4, 10000 Zagreb</izvorni_sadrzaj>
    <derivirana_varijabla naziv="DomainObject.Predmet.ProtustrankaFormatedWithAdress_1"> KONTOR d.o.o., Nova Ves 4, 10000 Zagreb</derivirana_varijabla>
  </DomainObject.Predmet.ProtustrankaFormatedWithAdress>
  <DomainObject.Predmet.ProtustrankaFormatedWithAdressOIB>
    <izvorni_sadrzaj> KONTOR d.o.o., OIB 46516688443, Nova Ves 4, 10000 Zagreb</izvorni_sadrzaj>
    <derivirana_varijabla naziv="DomainObject.Predmet.ProtustrankaFormatedWithAdressOIB_1"> KONTOR d.o.o., OIB 46516688443, Nova Ves 4, 10000 Zagreb</derivirana_varijabla>
  </DomainObject.Predmet.ProtustrankaFormatedWithAdressOIB>
  <DomainObject.Predmet.ProtustrankaWithAdress>
    <izvorni_sadrzaj>KONTOR d.o.o. Nova Ves 4, 10000 Zagreb</izvorni_sadrzaj>
    <derivirana_varijabla naziv="DomainObject.Predmet.ProtustrankaWithAdress_1">KONTOR d.o.o. Nova Ves 4, 10000 Zagreb</derivirana_varijabla>
  </DomainObject.Predmet.ProtustrankaWithAdress>
  <DomainObject.Predmet.ProtustrankaWithAdressOIB>
    <izvorni_sadrzaj>KONTOR d.o.o., OIB 46516688443, Nova Ves 4, 10000 Zagreb</izvorni_sadrzaj>
    <derivirana_varijabla naziv="DomainObject.Predmet.ProtustrankaWithAdressOIB_1">KONTOR d.o.o., OIB 46516688443, Nova Ves 4, 10000 Zagreb</derivirana_varijabla>
  </DomainObject.Predmet.ProtustrankaWithAdressOIB>
  <DomainObject.Predmet.ProtustrankaNazivFormated>
    <izvorni_sadrzaj>KONTOR d.o.o.</izvorni_sadrzaj>
    <derivirana_varijabla naziv="DomainObject.Predmet.ProtustrankaNazivFormated_1">KONTOR d.o.o.</derivirana_varijabla>
  </DomainObject.Predmet.ProtustrankaNazivFormated>
  <DomainObject.Predmet.ProtustrankaNazivFormatedOIB>
    <izvorni_sadrzaj>KONTOR d.o.o., OIB 46516688443</izvorni_sadrzaj>
    <derivirana_varijabla naziv="DomainObject.Predmet.ProtustrankaNazivFormatedOIB_1">KONTOR d.o.o., OIB 46516688443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Marinović</izvorni_sadrzaj>
    <derivirana_varijabla naziv="DomainObject.Predmet.StrankaFormated_1">  FINA Regionalni centar Zagreb; Damir Marinović</derivirana_varijabla>
  </DomainObject.Predmet.StrankaFormated>
  <DomainObject.Predmet.StrankaFormatedOIB>
    <izvorni_sadrzaj>  FINA Regionalni centar Zagreb, OIB 85821130368; Damir Marinović, OIB 13390410488</izvorni_sadrzaj>
    <derivirana_varijabla naziv="DomainObject.Predmet.StrankaFormatedOIB_1">  FINA Regionalni centar Zagreb, OIB 85821130368; Damir Marinović, OIB 13390410488</derivirana_varijabla>
  </DomainObject.Predmet.StrankaFormatedOIB>
  <DomainObject.Predmet.StrankaFormatedWithAdress>
    <izvorni_sadrzaj> FINA Regionalni centar Zagreb, Trg svibanjskih žrtava 1995.1, 10000 Zagreb; Damir Marinović, Ive Tijardovića 18, 10000 Zagreb</izvorni_sadrzaj>
    <derivirana_varijabla naziv="DomainObject.Predmet.StrankaFormatedWithAdress_1"> FINA Regionalni centar Zagreb, Trg svibanjskih žrtava 1995.1, 10000 Zagreb; Damir Marinović, Ive Tijardovića 18, 10000 Zagreb</derivirana_varijabla>
  </DomainObject.Predmet.StrankaFormatedWithAdress>
  <DomainObject.Predmet.StrankaFormatedWithAdressOIB>
    <izvorni_sadrzaj> FINA Regionalni centar Zagreb, OIB 85821130368, Trg svibanjskih žrtava 1995.1, 10000 Zagreb; Damir Marinović, OIB 13390410488, Ive Tijardovića 18, 10000 Zagreb</izvorni_sadrzaj>
    <derivirana_varijabla naziv="DomainObject.Predmet.StrankaFormatedWithAdressOIB_1"> FINA Regionalni centar Zagreb, OIB 85821130368, Trg svibanjskih žrtava 1995.1, 10000 Zagreb; Damir Marinović, OIB 13390410488, Ive Tijardovića 18, 10000 Zagreb</derivirana_varijabla>
  </DomainObject.Predmet.StrankaFormatedWithAdressOIB>
  <DomainObject.Predmet.StrankaWithAdress>
    <izvorni_sadrzaj>FINA Regionalni centar Zagreb Trg svibanjskih žrtava 1995.1,10000 Zagreb,Damir Marinović Ive Tijardovića 18,10000 Zagreb</izvorni_sadrzaj>
    <derivirana_varijabla naziv="DomainObject.Predmet.StrankaWithAdress_1">FINA Regionalni centar Zagreb Trg svibanjskih žrtava 1995.1,10000 Zagreb,Damir Marinović Ive Tijardovića 18,10000 Zagreb</derivirana_varijabla>
  </DomainObject.Predmet.StrankaWithAdress>
  <DomainObject.Predmet.StrankaWithAdressOIB>
    <izvorni_sadrzaj>FINA Regionalni centar Zagreb, OIB 85821130368, Trg svibanjskih žrtava 1995.1,10000 Zagreb,Damir Marinović, OIB 13390410488, Ive Tijardovića 18,10000 Zagreb</izvorni_sadrzaj>
    <derivirana_varijabla naziv="DomainObject.Predmet.StrankaWithAdressOIB_1">FINA Regionalni centar Zagreb, OIB 85821130368, Trg svibanjskih žrtava 1995.1,10000 Zagreb,Damir Marinović, OIB 13390410488, Ive Tijardovića 18,10000 Zagreb</derivirana_varijabla>
  </DomainObject.Predmet.StrankaWithAdressOIB>
  <DomainObject.Predmet.StrankaNazivFormated>
    <izvorni_sadrzaj>FINA Regionalni centar Zagreb,Damir Marinović</izvorni_sadrzaj>
    <derivirana_varijabla naziv="DomainObject.Predmet.StrankaNazivFormated_1">FINA Regionalni centar Zagreb,Damir Marinović</derivirana_varijabla>
  </DomainObject.Predmet.StrankaNazivFormated>
  <DomainObject.Predmet.StrankaNazivFormatedOIB>
    <izvorni_sadrzaj>FINA Regionalni centar Zagreb, OIB 85821130368,Damir Marinović, OIB 13390410488</izvorni_sadrzaj>
    <derivirana_varijabla naziv="DomainObject.Predmet.StrankaNazivFormatedOIB_1">FINA Regionalni centar Zagreb, OIB 85821130368,Damir Marinović, OIB 13390410488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Damir Marinović</item>
    </izvorni_sadrzaj>
    <derivirana_varijabla naziv="DomainObject.Predmet.StrankaListFormated_1">
      <item>FINA Regionalni centar Zagreb</item>
      <item>Damir Marinović</item>
    </derivirana_varijabla>
  </DomainObject.Predmet.StrankaListFormated>
  <DomainObject.Predmet.StrankaListFormatedOIB>
    <izvorni_sadrzaj>
      <item>FINA Regionalni centar Zagreb, OIB 85821130368</item>
      <item>Damir Marinović, OIB 13390410488</item>
    </izvorni_sadrzaj>
    <derivirana_varijabla naziv="DomainObject.Predmet.StrankaListFormatedOIB_1">
      <item>FINA Regionalni centar Zagreb, OIB 85821130368</item>
      <item>Damir Marinović, OIB 13390410488</item>
    </derivirana_varijabla>
  </DomainObject.Predmet.StrankaListFormatedOIB>
  <DomainObject.Predmet.StrankaListFormatedWithAdress>
    <izvorni_sadrzaj>
      <item>FINA Regionalni centar Zagreb, Trg svibanjskih žrtava 1995.1, 10000 Zagreb</item>
      <item>Damir Marinović, Ive Tijardovića 18, 10000 Zagreb</item>
    </izvorni_sadrzaj>
    <derivirana_varijabla naziv="DomainObject.Predmet.StrankaListFormatedWithAdress_1">
      <item>FINA Regionalni centar Zagreb, Trg svibanjskih žrtava 1995.1, 10000 Zagreb</item>
      <item>Damir Marinović, Ive Tijardovića 18,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Damir Marinović, OIB 13390410488, Ive Tijardovića 18, 10000 Zagreb</item>
    </izvorni_sadrzaj>
    <derivirana_varijabla naziv="DomainObject.Predmet.StrankaListFormatedWithAdressOIB_1">
      <item>FINA Regionalni centar Zagreb, OIB 85821130368, Trg svibanjskih žrtava 1995.1, 10000 Zagreb</item>
      <item>Damir Marinović, OIB 13390410488, Ive Tijardovića 18, 10000 Zagreb</item>
    </derivirana_varijabla>
  </DomainObject.Predmet.StrankaListFormatedWithAdressOIB>
  <DomainObject.Predmet.StrankaListNazivFormated>
    <izvorni_sadrzaj>
      <item>FINA Regionalni centar Zagreb</item>
      <item>Damir Marinović</item>
    </izvorni_sadrzaj>
    <derivirana_varijabla naziv="DomainObject.Predmet.StrankaListNazivFormated_1">
      <item>FINA Regionalni centar Zagreb</item>
      <item>Damir Marinović</item>
    </derivirana_varijabla>
  </DomainObject.Predmet.StrankaListNazivFormated>
  <DomainObject.Predmet.StrankaListNazivFormatedOIB>
    <izvorni_sadrzaj>
      <item>FINA Regionalni centar Zagreb, OIB 85821130368</item>
      <item>Damir Marinović, OIB 13390410488</item>
    </izvorni_sadrzaj>
    <derivirana_varijabla naziv="DomainObject.Predmet.StrankaListNazivFormatedOIB_1">
      <item>FINA Regionalni centar Zagreb, OIB 85821130368</item>
      <item>Damir Marinović, OIB 13390410488</item>
    </derivirana_varijabla>
  </DomainObject.Predmet.StrankaListNazivFormatedOIB>
  <DomainObject.Predmet.ProtuStrankaListFormated>
    <izvorni_sadrzaj>
      <item>KONTOR d.o.o.</item>
    </izvorni_sadrzaj>
    <derivirana_varijabla naziv="DomainObject.Predmet.ProtuStrankaListFormated_1">
      <item>KONTOR d.o.o.</item>
    </derivirana_varijabla>
  </DomainObject.Predmet.ProtuStrankaListFormated>
  <DomainObject.Predmet.ProtuStrankaListFormatedOIB>
    <izvorni_sadrzaj>
      <item>KONTOR d.o.o., OIB 46516688443</item>
    </izvorni_sadrzaj>
    <derivirana_varijabla naziv="DomainObject.Predmet.ProtuStrankaListFormatedOIB_1">
      <item>KONTOR d.o.o., OIB 46516688443</item>
    </derivirana_varijabla>
  </DomainObject.Predmet.ProtuStrankaListFormatedOIB>
  <DomainObject.Predmet.ProtuStrankaListFormatedWithAdress>
    <izvorni_sadrzaj>
      <item>KONTOR d.o.o., Nova Ves 4, 10000 Zagreb</item>
    </izvorni_sadrzaj>
    <derivirana_varijabla naziv="DomainObject.Predmet.ProtuStrankaListFormatedWithAdress_1">
      <item>KONTOR d.o.o., Nova Ves 4, 10000 Zagreb</item>
    </derivirana_varijabla>
  </DomainObject.Predmet.ProtuStrankaListFormatedWithAdress>
  <DomainObject.Predmet.ProtuStrankaListFormatedWithAdressOIB>
    <izvorni_sadrzaj>
      <item>KONTOR d.o.o., OIB 46516688443, Nova Ves 4, 10000 Zagreb</item>
    </izvorni_sadrzaj>
    <derivirana_varijabla naziv="DomainObject.Predmet.ProtuStrankaListFormatedWithAdressOIB_1">
      <item>KONTOR d.o.o., OIB 46516688443, Nova Ves 4, 10000 Zagreb</item>
    </derivirana_varijabla>
  </DomainObject.Predmet.ProtuStrankaListFormatedWithAdressOIB>
  <DomainObject.Predmet.ProtuStrankaListNazivFormated>
    <izvorni_sadrzaj>
      <item>KONTOR d.o.o.</item>
    </izvorni_sadrzaj>
    <derivirana_varijabla naziv="DomainObject.Predmet.ProtuStrankaListNazivFormated_1">
      <item>KONTOR d.o.o.</item>
    </derivirana_varijabla>
  </DomainObject.Predmet.ProtuStrankaListNazivFormated>
  <DomainObject.Predmet.ProtuStrankaListNazivFormatedOIB>
    <izvorni_sadrzaj>
      <item>KONTOR d.o.o., OIB 46516688443</item>
    </izvorni_sadrzaj>
    <derivirana_varijabla naziv="DomainObject.Predmet.ProtuStrankaListNazivFormatedOIB_1">
      <item>KONTOR d.o.o., OIB 46516688443</item>
    </derivirana_varijabla>
  </DomainObject.Predmet.ProtuStrankaListNazivFormatedOIB>
  <DomainObject.Predmet.OstaliListFormated>
    <izvorni_sadrzaj>
      <item>Ksenija Čerin</item>
    </izvorni_sadrzaj>
    <derivirana_varijabla naziv="DomainObject.Predmet.OstaliListFormated_1">
      <item>Ksenija Čerin</item>
    </derivirana_varijabla>
  </DomainObject.Predmet.OstaliListFormated>
  <DomainObject.Predmet.OstaliListFormatedOIB>
    <izvorni_sadrzaj>
      <item>Ksenija Čerin, OIB 90570788742</item>
    </izvorni_sadrzaj>
    <derivirana_varijabla naziv="DomainObject.Predmet.OstaliListFormatedOIB_1">
      <item>Ksenija Čerin, OIB 90570788742</item>
    </derivirana_varijabla>
  </DomainObject.Predmet.OstaliListFormatedOIB>
  <DomainObject.Predmet.OstaliListFormatedWithAdress>
    <izvorni_sadrzaj>
      <item>Ksenija Čerin, Nikole Jurišića 9, 10000 Zagreb</item>
    </izvorni_sadrzaj>
    <derivirana_varijabla naziv="DomainObject.Predmet.OstaliListFormatedWithAdress_1">
      <item>Ksenija Čerin, Nikole Jurišića 9, 10000 Zagreb</item>
    </derivirana_varijabla>
  </DomainObject.Predmet.OstaliListFormatedWithAdress>
  <DomainObject.Predmet.OstaliListFormatedWithAdressOIB>
    <izvorni_sadrzaj>
      <item>Ksenija Čerin, OIB 90570788742, Nikole Jurišića 9, 10000 Zagreb</item>
    </izvorni_sadrzaj>
    <derivirana_varijabla naziv="DomainObject.Predmet.OstaliListFormatedWithAdressOIB_1">
      <item>Ksenija Čerin, OIB 90570788742, Nikole Jurišića 9, 10000 Zagreb</item>
    </derivirana_varijabla>
  </DomainObject.Predmet.OstaliListFormatedWithAdressOIB>
  <DomainObject.Predmet.OstaliListNazivFormated>
    <izvorni_sadrzaj>
      <item>Ksenija Čerin</item>
    </izvorni_sadrzaj>
    <derivirana_varijabla naziv="DomainObject.Predmet.OstaliListNazivFormated_1">
      <item>Ksenija Čerin</item>
    </derivirana_varijabla>
  </DomainObject.Predmet.OstaliListNazivFormated>
  <DomainObject.Predmet.OstaliListNazivFormatedOIB>
    <izvorni_sadrzaj>
      <item>Ksenija Čerin, OIB 90570788742</item>
    </izvorni_sadrzaj>
    <derivirana_varijabla naziv="DomainObject.Predmet.OstaliListNazivFormatedOIB_1">
      <item>Ksenija Čerin, OIB 90570788742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>St-1389/2019-15</izvorni_sadrzaj>
    <derivirana_varijabla naziv="DomainObject.PoslovniBrojDokumenta_1">St-1389/2019-15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KONTOR d.o.o.</izvorni_sadrzaj>
    <derivirana_varijabla naziv="DomainObject.Predmet.ProtustrankaIDrugi_1">KONTOR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KONTOR d.o.o., OIB 46516688443, Nova Ves 4, 10000 Zagreb</izvorni_sadrzaj>
    <derivirana_varijabla naziv="DomainObject.Predmet.ProtustrankaIDrugiAdressOIB_1">KONTOR d.o.o., OIB 46516688443, Nova Ves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KONTOR d.o.o.</item>
      <item>FINA Regionalni centar Zagreb</item>
      <item>Damir Marinović</item>
      <item>Ksenija Čerin</item>
    </izvorni_sadrzaj>
    <derivirana_varijabla naziv="DomainObject.Predmet.SudioniciListNaziv_1">
      <item>KONTOR d.o.o.</item>
      <item>FINA Regionalni centar Zagreb</item>
      <item>Damir Marinović</item>
      <item>Ksenija Čerin</item>
    </derivirana_varijabla>
  </DomainObject.Predmet.SudioniciListNaziv>
  <DomainObject.Predmet.SudioniciListAdressOIB>
    <izvorni_sadrzaj>
      <item>KONTOR d.o.o., OIB 46516688443, Nova Ves 4,10000 Zagreb</item>
      <item>FINA Regionalni centar Zagreb, OIB 85821130368, Trg svibanjskih žrtava 1995.1,10000 Zagreb</item>
      <item>Damir Marinović, OIB 13390410488, Ive Tijardovića 18,10000 Zagreb</item>
      <item>Ksenija Čerin, OIB 90570788742, Nikole Jurišića 9,10000 Zagreb</item>
    </izvorni_sadrzaj>
    <derivirana_varijabla naziv="DomainObject.Predmet.SudioniciListAdressOIB_1">
      <item>KONTOR d.o.o., OIB 46516688443, Nova Ves 4,10000 Zagreb</item>
      <item>FINA Regionalni centar Zagreb, OIB 85821130368, Trg svibanjskih žrtava 1995.1,10000 Zagreb</item>
      <item>Damir Marinović, OIB 13390410488, Ive Tijardovića 18,10000 Zagreb</item>
      <item>Ksenija Čerin, OIB 90570788742, Nikole Jurišića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4805D4-6502-4B18-8D01-3C6A7C1B0F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897</properties:Words>
  <properties:Characters>4601</properties:Characters>
  <properties:Lines>134</properties:Lines>
  <properties:Paragraphs>58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2019-07-03T11:32:00Z</cp:lastPrinted>
  <dcterms:modified xmlns:xsi="http://www.w3.org/2001/XMLSchema-instance" xsi:type="dcterms:W3CDTF">2019-07-03T11:33:00Z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St-1389/2019-15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