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206d" w14:paraId="625206d"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6F4A3D">
        <w:t>455</w:t>
      </w:r>
      <w:r w:rsidRPr="00E6050A">
        <w:t>/1</w:t>
      </w:r>
      <w:r w:rsidR="008741AA">
        <w:t>5</w:t>
      </w:r>
    </w:p>
    <w:p w:rsidRDefault="00EE79D2" w:rsidP="00E4647D" w:rsidR="00EE79D2"/>
    <w:p w:rsidRDefault="00AE2726" w:rsidP="00AE2726" w:rsidR="00AE2726">
      <w:pPr>
        <w:jc w:val="center"/>
      </w:pPr>
      <w:r>
        <w:t>R E P U B L I K A    H R V A T S K A</w:t>
      </w:r>
    </w:p>
    <w:p w:rsidRDefault="00EE79D2" w:rsidP="00AE2726" w:rsidR="00EE79D2"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6F4A3D" w:rsidRPr="006F4A3D">
        <w:t>BABULJ VOĆE d.o.o. za proizvodnju, trgovinu i usluge, Zagreb, Vrhovec 27, MBS:080535254, OIB:71665676051</w:t>
      </w:r>
      <w:r w:rsidR="00BC5677" w:rsidRPr="00BC5677">
        <w:t xml:space="preserve">, </w:t>
      </w:r>
      <w:r w:rsidR="006F4A3D">
        <w:t>20</w:t>
      </w:r>
      <w:r w:rsidR="00962099">
        <w:t xml:space="preserve">. </w:t>
      </w:r>
      <w:r w:rsidR="006F4A3D">
        <w:t>listopada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F4A3D" w:rsidRPr="006F4A3D">
        <w:t>BABULJ VOĆE d.o.o. za proizvodnju, trgovinu i usluge, Zagreb, Vrhovec 27, MBS:080535254, OIB:71665676051</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6F4A3D" w:rsidRPr="006F4A3D">
        <w:t>PETAR POPOVIĆ, Zagreb, Maksimirska 88, OIB:89375564266</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F4A3D" w:rsidRPr="006F4A3D">
        <w:t>BABULJ VOĆE d.o.o. za proizvodnju, trgovinu i usluge, Zagreb, Vrhovec 27, MBS:080535254, OIB:71665676051</w:t>
      </w:r>
      <w:r>
        <w:t>.</w:t>
      </w:r>
    </w:p>
    <w:p w:rsidRDefault="008A6EEF" w:rsidP="00ED36CE" w:rsidR="008A6EEF" w:rsidRPr="00783453">
      <w:pPr>
        <w:ind w:firstLine="720"/>
        <w:jc w:val="both"/>
      </w:pPr>
      <w:r>
        <w:t>IV</w:t>
      </w:r>
      <w:r>
        <w:tab/>
        <w:t xml:space="preserve">Ovlašćuje se stečajni upravitelj </w:t>
      </w:r>
      <w:r w:rsidR="006F4A3D" w:rsidRPr="006F4A3D">
        <w:t>PETAR POPOVIĆ, Zagreb, Maksimirska 88, OIB:89375564266</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6F4A3D" w:rsidP="006F4A3D" w:rsidR="006F4A3D">
      <w:pPr>
        <w:overflowPunct w:val="false"/>
        <w:ind w:firstLine="708"/>
        <w:jc w:val="both"/>
      </w:pPr>
      <w:r>
        <w:t>Predlagatelj je kao dužnik podnio ovom Sudu prijedlog za pokretanje stečajnog postupka 30. lipnja 2015. iz razloga nesposobnosti za plaćanje u trajanju duljem od 60 dana.</w:t>
      </w:r>
    </w:p>
    <w:p w:rsidRDefault="006F4A3D" w:rsidP="006F4A3D" w:rsidR="006F4A3D">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6F4A3D" w:rsidP="006F4A3D" w:rsidR="006F4A3D">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 116/10, 25/12 i 133/12 dalje: SZ).</w:t>
      </w:r>
    </w:p>
    <w:p w:rsidRDefault="006F4A3D" w:rsidP="006F4A3D" w:rsidR="006F4A3D">
      <w:pPr>
        <w:overflowPunct w:val="false"/>
        <w:ind w:firstLine="708"/>
        <w:jc w:val="both"/>
      </w:pPr>
      <w:r>
        <w:t>Na ročištu radi rasprave o uvjetima za otvaranje stečajnog postupka održanom 26. studenog 2015. privremeni stečajni upravitelj izlagao je kao u pisanom izvješću koje je sastavni dio spisa predmeta te u bitnome naveo da su kod dužnika ostvareni uvjeti za otvaranje stečajnog postupka ali da prema dostupnim saznanjima dužnik nema dovoljno imovine iz koje bi se podmirili troškovi stečajnog postupka, te je predložio Sudu da temeljem odredbe čl. 63. SZ-a pozove vjerovnike na solidarnu uplatu predujma troškova stečajnog postupka u visini od 25.000,00 kn.</w:t>
      </w:r>
    </w:p>
    <w:p w:rsidRDefault="006F4A3D" w:rsidP="006F4A3D" w:rsidR="006F4A3D">
      <w:pPr>
        <w:overflowPunct w:val="false"/>
        <w:ind w:firstLine="708"/>
        <w:jc w:val="both"/>
      </w:pPr>
      <w:r>
        <w:lastRenderedPageBreak/>
        <w:t>Predlagatelji i zakonski zastupnik dužnika u cijelosti su prihvatili izvješće privremenog stečajnog upravitelja.</w:t>
      </w:r>
    </w:p>
    <w:p w:rsidRDefault="006F4A3D" w:rsidP="006F4A3D" w:rsidR="006F4A3D">
      <w:pPr>
        <w:overflowPunct w:val="false"/>
        <w:ind w:firstLine="708"/>
        <w:jc w:val="both"/>
      </w:pPr>
      <w:r>
        <w:t>Iz potvrde FINA-e od 16. studenoga 2015. iz kojeg proizlazi da je račun dužnika u blokadi za iznos od 5.956,40 kn te da neprekidna blokada traje 2.154 dana.</w:t>
      </w:r>
    </w:p>
    <w:p w:rsidRDefault="006F4A3D" w:rsidP="006F4A3D" w:rsidR="006F4A3D">
      <w:pPr>
        <w:overflowPunct w:val="false"/>
        <w:ind w:firstLine="708"/>
        <w:jc w:val="both"/>
      </w:pPr>
      <w:r>
        <w:t xml:space="preserve">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6F4A3D" w:rsidP="006F4A3D" w:rsidR="006F4A3D">
      <w:pPr>
        <w:overflowPunct w:val="false"/>
        <w:ind w:firstLine="708"/>
        <w:jc w:val="both"/>
      </w:pPr>
      <w:r>
        <w:t>U smislu citirane odredbe čl. 63. st. 1. SZ-a privremeni stečajni upravitelj predložio je pozvati vjerovnike na uplatu predujma za pokriće troškova postupka te je pri tome naveo da predvidivi iznos dostatan za pokriće troškova prethodnog i stečajnog postupka iznosi  25.000,00 kn.</w:t>
      </w:r>
    </w:p>
    <w:p w:rsidRDefault="00C95F10" w:rsidP="006F4A3D" w:rsidR="00C95F10">
      <w:pPr>
        <w:overflowPunct w:val="false"/>
        <w:ind w:firstLine="708"/>
        <w:jc w:val="both"/>
      </w:pPr>
      <w:r w:rsidRPr="00CB1210">
        <w:t xml:space="preserve">Rješenjem </w:t>
      </w:r>
      <w:r>
        <w:t>St-</w:t>
      </w:r>
      <w:r w:rsidR="006F4A3D">
        <w:t>455</w:t>
      </w:r>
      <w:r w:rsidR="004E3A3B">
        <w:t>/</w:t>
      </w:r>
      <w:r>
        <w:t>1</w:t>
      </w:r>
      <w:r w:rsidR="00750F8F">
        <w:t>5</w:t>
      </w:r>
      <w:r>
        <w:t xml:space="preserve"> </w:t>
      </w:r>
      <w:r w:rsidRPr="00CB1210">
        <w:t xml:space="preserve">od </w:t>
      </w:r>
      <w:r w:rsidR="006F4A3D">
        <w:t>4</w:t>
      </w:r>
      <w:r w:rsidR="008E73DD">
        <w:t>.</w:t>
      </w:r>
      <w:r>
        <w:t xml:space="preserve"> </w:t>
      </w:r>
      <w:r w:rsidR="006F4A3D">
        <w:t>siječnja</w:t>
      </w:r>
      <w:r w:rsidR="00AB244A">
        <w:t xml:space="preserve"> </w:t>
      </w:r>
      <w:r>
        <w:t>201</w:t>
      </w:r>
      <w:r w:rsidR="006F4A3D">
        <w:t>6</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6F4A3D">
        <w:t>25</w:t>
      </w:r>
      <w:r w:rsidR="007B1932" w:rsidRPr="007B1932">
        <w:t>.</w:t>
      </w:r>
      <w:r w:rsidR="00627222">
        <w:t>0</w:t>
      </w:r>
      <w:r w:rsidR="001F1245">
        <w:t>00</w:t>
      </w:r>
      <w:r w:rsidR="007B1932" w:rsidRPr="007B1932">
        <w:t>,00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4A3D">
        <w:rPr>
          <w:noProof w:val="false"/>
        </w:rPr>
        <w:t>20</w:t>
      </w:r>
      <w:r w:rsidR="00FC6425" w:rsidRPr="00FC6425">
        <w:rPr>
          <w:noProof w:val="false"/>
        </w:rPr>
        <w:t xml:space="preserve">. </w:t>
      </w:r>
      <w:r w:rsidR="006F4A3D">
        <w:rPr>
          <w:noProof w:val="false"/>
        </w:rPr>
        <w:t>listopada</w:t>
      </w:r>
      <w:r w:rsidR="00FC6425" w:rsidRPr="00FC6425">
        <w:rPr>
          <w:noProof w:val="false"/>
        </w:rPr>
        <w:t xml:space="preserve"> 201</w:t>
      </w:r>
      <w:r w:rsidR="00C5790A">
        <w:rPr>
          <w:noProof w:val="false"/>
        </w:rPr>
        <w:t>6</w:t>
      </w:r>
      <w:r w:rsidR="00FC6425" w:rsidRPr="00FC6425">
        <w:rPr>
          <w:noProof w:val="false"/>
        </w:rPr>
        <w:t>.</w:t>
      </w:r>
    </w:p>
    <w:p w:rsidRDefault="00EE79D2" w:rsidP="005F71F8" w:rsidR="00EE79D2">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974230">
        <w:rPr>
          <w:noProof w:val="false"/>
        </w:rPr>
        <w:t xml:space="preserve"> v.r.</w:t>
      </w:r>
    </w:p>
    <w:p w:rsidRDefault="00EE79D2" w:rsidP="00E4647D" w:rsidR="00EE79D2">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1F1245" w:rsidP="00974230" w:rsidR="001F1245">
      <w:pPr>
        <w:rPr>
          <w:noProof w:val="false"/>
        </w:rPr>
      </w:pPr>
    </w:p>
    <w:p w:rsidRDefault="00974230" w:rsidP="00974230" w:rsidR="00974230">
      <w:pPr>
        <w:rPr>
          <w:noProof w:val="false"/>
        </w:rPr>
      </w:pPr>
    </w:p>
    <w:p w:rsidRDefault="00974230" w:rsidP="007A1486" w:rsidR="00974230" w:rsidRPr="007A1486">
      <w:pPr>
        <w:ind w:left="720"/>
      </w:pPr>
      <w:r w:rsidRPr="007A1486">
        <w:tab/>
      </w:r>
      <w:r w:rsidRPr="007A1486">
        <w:tab/>
      </w:r>
      <w:r w:rsidRPr="007A1486">
        <w:tab/>
      </w:r>
      <w:r w:rsidRPr="007A1486">
        <w:tab/>
      </w:r>
      <w:r w:rsidRPr="007A1486">
        <w:tab/>
        <w:t>Za točnost otpravka - ovlašteni službenik</w:t>
      </w:r>
    </w:p>
    <w:p w:rsidRDefault="00974230" w:rsidP="007A1486" w:rsidR="00974230" w:rsidRPr="007A1486">
      <w:pPr>
        <w:ind w:left="720"/>
      </w:pPr>
      <w:r w:rsidRPr="007A1486">
        <w:tab/>
      </w:r>
      <w:r w:rsidRPr="007A1486">
        <w:tab/>
      </w:r>
      <w:r w:rsidRPr="007A1486">
        <w:tab/>
      </w:r>
      <w:r w:rsidRPr="007A1486">
        <w:tab/>
      </w:r>
      <w:r w:rsidRPr="007A1486">
        <w:tab/>
      </w:r>
      <w:r w:rsidRPr="007A1486">
        <w:tab/>
        <w:t xml:space="preserve">        Ivana Stampf</w:t>
      </w:r>
    </w:p>
    <w:p w:rsidRDefault="00974230" w:rsidP="007A1486" w:rsidR="00974230" w:rsidRPr="007A1486">
      <w:pPr>
        <w:ind w:left="720"/>
      </w:pPr>
    </w:p>
    <w:p w:rsidRDefault="00974230" w:rsidP="00974230" w:rsidR="00974230" w:rsidRPr="009D23EC"/>
    <w:sectPr w:rsidSect="00806E44" w:rsidR="00974230"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4230">
      <w:rPr>
        <w:rStyle w:val="Brojstranice"/>
      </w:rPr>
      <w:t>2</w:t>
    </w:r>
    <w:r>
      <w:rPr>
        <w:rStyle w:val="Brojstranice"/>
      </w:rPr>
      <w:fldChar w:fldCharType="end"/>
    </w:r>
  </w:p>
  <w:p w:rsidRDefault="00CF1E49" w:rsidP="008267C1" w:rsidR="00CF1E49">
    <w:pPr>
      <w:pStyle w:val="Zaglavlje"/>
      <w:jc w:val="right"/>
    </w:pPr>
    <w:r>
      <w:t>66 St-</w:t>
    </w:r>
    <w:r w:rsidR="006F4A3D">
      <w:t>455</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1361"/>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2722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4A3D"/>
    <w:rsid w:val="006F69BA"/>
    <w:rsid w:val="006F790E"/>
    <w:rsid w:val="0070114C"/>
    <w:rsid w:val="00701C04"/>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467"/>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8A6"/>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4230"/>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4149"/>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E60DF"/>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79D2"/>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974230"/>
    <w:rPr>
      <w:color w:val="808080"/>
      <w:bdr w:space="0" w:sz="0" w:color="auto" w:val="none"/>
      <w:shd w:fill="auto" w:color="auto" w:val="clear"/>
    </w:rPr>
  </w:style>
  <w:style w:customStyle="true" w:styleId="eSPISCCParagraphDefaultFont" w:type="character">
    <w:name w:val="eSPIS_CC_Paragraph Default Font"/>
    <w:basedOn w:val="Zadanifontodlomka"/>
    <w:rsid w:val="009742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4230"/>
    <w:rPr>
      <w:bdr w:space="0" w:sz="0" w:color="auto" w:val="none"/>
      <w:shd w:fill="FFFFCC" w:color="auto" w:val="clear"/>
      <w:lang w:val="hr-HR"/>
    </w:rPr>
  </w:style>
  <w:style w:customStyle="true" w:styleId="PozadinaSvijetloCrvena" w:type="character">
    <w:name w:val="Pozadina_SvijetloCrvena"/>
    <w:basedOn w:val="eSPISCCParagraphDefaultFont"/>
    <w:rsid w:val="009742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42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974230"/>
    <w:rPr>
      <w:color w:val="808080"/>
      <w:bdr w:color="auto" w:space="0" w:sz="0" w:val="none"/>
      <w:shd w:color="auto" w:fill="auto" w:val="clear"/>
    </w:rPr>
  </w:style>
  <w:style w:customStyle="1" w:styleId="eSPISCCParagraphDefaultFont" w:type="character">
    <w:name w:val="eSPIS_CC_Paragraph Default Font"/>
    <w:basedOn w:val="Zadanifontodlomka"/>
    <w:rsid w:val="009742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4230"/>
    <w:rPr>
      <w:bdr w:color="auto" w:space="0" w:sz="0" w:val="none"/>
      <w:shd w:color="auto" w:fill="FFFFCC" w:val="clear"/>
      <w:lang w:val="hr-HR"/>
    </w:rPr>
  </w:style>
  <w:style w:customStyle="1" w:styleId="PozadinaSvijetloCrvena" w:type="character">
    <w:name w:val="Pozadina_SvijetloCrvena"/>
    <w:basedOn w:val="eSPISCCParagraphDefaultFont"/>
    <w:rsid w:val="009742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42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St-455/2015</izvorni_sadrzaj>
    <derivirana_varijabla naziv="DomainObject.Predmet.OznakaBroj_1">St-455/2015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BABULJ VOĆE d.o.o. zastupanog po punomoćniku Tomislav Mraz</izvorni_sadrzaj>
    <derivirana_varijabla naziv="DomainObject.Predmet.ProtustrankaFormated_1">  BABULJ VOĆE d.o.o. zastupanog po punomoćniku Tomislav Mraz</derivirana_varijabla>
  </DomainObject.Predmet.ProtustrankaFormated>
  <DomainObject.Predmet.ProtustrankaFormatedOIB>
    <izvorni_sadrzaj>  BABULJ VOĆE d.o.o., OIB 71665676051 zastupanog po punomoćniku Tomislav Mraz</izvorni_sadrzaj>
    <derivirana_varijabla naziv="DomainObject.Predmet.ProtustrankaFormatedOIB_1">  BABULJ VOĆE d.o.o., OIB 71665676051 zastupanog po punomoćniku Tomislav Mraz</derivirana_varijabla>
  </DomainObject.Predmet.ProtustrankaFormatedOIB>
  <DomainObject.Predmet.ProtustrankaFormatedWithAdress>
    <izvorni_sadrzaj> BABULJ VOĆE d.o.o., Vrhovec 27, 10000 Zagreb zastupanog po punomoćniku Tomislav Mraz</izvorni_sadrzaj>
    <derivirana_varijabla naziv="DomainObject.Predmet.ProtustrankaFormatedWithAdress_1"> BABULJ VOĆE d.o.o., Vrhovec 27, 10000 Zagreb zastupanog po punomoćniku Tomislav Mraz</derivirana_varijabla>
  </DomainObject.Predmet.ProtustrankaFormatedWithAdress>
  <DomainObject.Predmet.ProtustrankaFormatedWithAdressOIB>
    <izvorni_sadrzaj> BABULJ VOĆE d.o.o., OIB 71665676051, Vrhovec 27, 10000 Zagreb zastupanog po punomoćniku Tomislav Mraz</izvorni_sadrzaj>
    <derivirana_varijabla naziv="DomainObject.Predmet.ProtustrankaFormatedWithAdressOIB_1"> BABULJ VOĆE d.o.o., OIB 71665676051, Vrhovec 27, 10000 Zagreb zastupanog po punomoćniku Tomislav Mraz</derivirana_varijabla>
  </DomainObject.Predmet.ProtustrankaFormatedWithAdressOIB>
  <DomainObject.Predmet.ProtustrankaWithAdress>
    <izvorni_sadrzaj>BABULJ VOĆE d.o.o. Vrhovec 27, 10000 Zagreb</izvorni_sadrzaj>
    <derivirana_varijabla naziv="DomainObject.Predmet.ProtustrankaWithAdress_1">BABULJ VOĆE d.o.o. Vrhovec 27, 10000 Zagreb</derivirana_varijabla>
  </DomainObject.Predmet.ProtustrankaWithAdress>
  <DomainObject.Predmet.ProtustrankaWithAdressOIB>
    <izvorni_sadrzaj>BABULJ VOĆE d.o.o., OIB 71665676051, Vrhovec 27, 10000 Zagreb</izvorni_sadrzaj>
    <derivirana_varijabla naziv="DomainObject.Predmet.ProtustrankaWithAdressOIB_1">BABULJ VOĆE d.o.o., OIB 71665676051, Vrhovec 27, 10000 Zagreb</derivirana_varijabla>
  </DomainObject.Predmet.ProtustrankaWithAdressOIB>
  <DomainObject.Predmet.ProtustrankaNazivFormated>
    <izvorni_sadrzaj>BABULJ VOĆE d.o.o.</izvorni_sadrzaj>
    <derivirana_varijabla naziv="DomainObject.Predmet.ProtustrankaNazivFormated_1">BABULJ VOĆE d.o.o.</derivirana_varijabla>
  </DomainObject.Predmet.ProtustrankaNazivFormated>
  <DomainObject.Predmet.ProtustrankaNazivFormatedOIB>
    <izvorni_sadrzaj>BABULJ VOĆE d.o.o., OIB 71665676051</izvorni_sadrzaj>
    <derivirana_varijabla naziv="DomainObject.Predmet.ProtustrankaNazivFormatedOIB_1">BABULJ VOĆE d.o.o., OIB 71665676051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BABULJ VOĆE d.o.o.; VJEROVNICI</izvorni_sadrzaj>
    <derivirana_varijabla naziv="DomainObject.Predmet.StrankaFormated_1">  BABULJ VOĆE d.o.o.; VJEROVNICI</derivirana_varijabla>
  </DomainObject.Predmet.StrankaFormated>
  <DomainObject.Predmet.StrankaFormatedOIB>
    <izvorni_sadrzaj>  BABULJ VOĆE d.o.o., OIB 71665676051; VJEROVNICI</izvorni_sadrzaj>
    <derivirana_varijabla naziv="DomainObject.Predmet.StrankaFormatedOIB_1">  BABULJ VOĆE d.o.o., OIB 71665676051; VJEROVNICI</derivirana_varijabla>
  </DomainObject.Predmet.StrankaFormatedOIB>
  <DomainObject.Predmet.StrankaFormatedWithAdress>
    <izvorni_sadrzaj> BABULJ VOĆE d.o.o., Vrhovec 27, 10000 Zagreb; VJEROVNICI</izvorni_sadrzaj>
    <derivirana_varijabla naziv="DomainObject.Predmet.StrankaFormatedWithAdress_1"> BABULJ VOĆE d.o.o., Vrhovec 27, 10000 Zagreb; VJEROVNICI</derivirana_varijabla>
  </DomainObject.Predmet.StrankaFormatedWithAdress>
  <DomainObject.Predmet.StrankaFormatedWithAdressOIB>
    <izvorni_sadrzaj> BABULJ VOĆE d.o.o., OIB 71665676051, Vrhovec 27, 10000 Zagreb; VJEROVNICI</izvorni_sadrzaj>
    <derivirana_varijabla naziv="DomainObject.Predmet.StrankaFormatedWithAdressOIB_1"> BABULJ VOĆE d.o.o., OIB 71665676051, Vrhovec 27, 10000 Zagreb; VJEROVNICI</derivirana_varijabla>
  </DomainObject.Predmet.StrankaFormatedWithAdressOIB>
  <DomainObject.Predmet.StrankaWithAdress>
    <izvorni_sadrzaj>BABULJ VOĆE d.o.o. Vrhovec 27,10000 Zagreb,VJEROVNICI </izvorni_sadrzaj>
    <derivirana_varijabla naziv="DomainObject.Predmet.StrankaWithAdress_1">BABULJ VOĆE d.o.o. Vrhovec 27,10000 Zagreb,VJEROVNICI </derivirana_varijabla>
  </DomainObject.Predmet.StrankaWithAdress>
  <DomainObject.Predmet.StrankaWithAdressOIB>
    <izvorni_sadrzaj>BABULJ VOĆE d.o.o., OIB 71665676051, Vrhovec 27,10000 Zagreb,VJEROVNICI</izvorni_sadrzaj>
    <derivirana_varijabla naziv="DomainObject.Predmet.StrankaWithAdressOIB_1">BABULJ VOĆE d.o.o., OIB 71665676051, Vrhovec 27,10000 Zagreb,VJEROVNICI</derivirana_varijabla>
  </DomainObject.Predmet.StrankaWithAdressOIB>
  <DomainObject.Predmet.StrankaNazivFormated>
    <izvorni_sadrzaj>BABULJ VOĆE d.o.o.,VJEROVNICI</izvorni_sadrzaj>
    <derivirana_varijabla naziv="DomainObject.Predmet.StrankaNazivFormated_1">BABULJ VOĆE d.o.o.,VJEROVNICI</derivirana_varijabla>
  </DomainObject.Predmet.StrankaNazivFormated>
  <DomainObject.Predmet.StrankaNazivFormatedOIB>
    <izvorni_sadrzaj>BABULJ VOĆE d.o.o., OIB 71665676051,VJEROVNICI</izvorni_sadrzaj>
    <derivirana_varijabla naziv="DomainObject.Predmet.StrankaNazivFormatedOIB_1">BABULJ VOĆE d.o.o., OIB 71665676051,VJEROVNICI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BABULJ VOĆE d.o.o.</item>
      <item>VJEROVNICI</item>
    </izvorni_sadrzaj>
    <derivirana_varijabla naziv="DomainObject.Predmet.StrankaListFormated_1">
      <item>BABULJ VOĆE d.o.o.</item>
      <item>VJEROVNICI</item>
    </derivirana_varijabla>
  </DomainObject.Predmet.StrankaListFormated>
  <DomainObject.Predmet.StrankaListFormatedOIB>
    <izvorni_sadrzaj>
      <item>BABULJ VOĆE d.o.o., OIB 71665676051</item>
      <item>VJEROVNICI</item>
    </izvorni_sadrzaj>
    <derivirana_varijabla naziv="DomainObject.Predmet.StrankaListFormatedOIB_1">
      <item>BABULJ VOĆE d.o.o., OIB 71665676051</item>
      <item>VJEROVNICI</item>
    </derivirana_varijabla>
  </DomainObject.Predmet.StrankaListFormatedOIB>
  <DomainObject.Predmet.StrankaListFormatedWithAdress>
    <izvorni_sadrzaj>
      <item>BABULJ VOĆE d.o.o., Vrhovec 27, 10000 Zagreb</item>
      <item>VJEROVNICI</item>
    </izvorni_sadrzaj>
    <derivirana_varijabla naziv="DomainObject.Predmet.StrankaListFormatedWithAdress_1">
      <item>BABULJ VOĆE d.o.o., Vrhovec 27, 10000 Zagreb</item>
      <item>VJEROVNICI</item>
    </derivirana_varijabla>
  </DomainObject.Predmet.StrankaListFormatedWithAdress>
  <DomainObject.Predmet.StrankaListFormatedWithAdressOIB>
    <izvorni_sadrzaj>
      <item>BABULJ VOĆE d.o.o., OIB 71665676051, Vrhovec 27, 10000 Zagreb</item>
      <item>VJEROVNICI</item>
    </izvorni_sadrzaj>
    <derivirana_varijabla naziv="DomainObject.Predmet.StrankaListFormatedWithAdressOIB_1">
      <item>BABULJ VOĆE d.o.o., OIB 71665676051, Vrhovec 27, 10000 Zagreb</item>
      <item>VJEROVNICI</item>
    </derivirana_varijabla>
  </DomainObject.Predmet.StrankaListFormatedWithAdressOIB>
  <DomainObject.Predmet.StrankaListNazivFormated>
    <izvorni_sadrzaj>
      <item>BABULJ VOĆE d.o.o.</item>
      <item>VJEROVNICI</item>
    </izvorni_sadrzaj>
    <derivirana_varijabla naziv="DomainObject.Predmet.StrankaListNazivFormated_1">
      <item>BABULJ VOĆE d.o.o.</item>
      <item>VJEROVNICI</item>
    </derivirana_varijabla>
  </DomainObject.Predmet.StrankaListNazivFormated>
  <DomainObject.Predmet.StrankaListNazivFormatedOIB>
    <izvorni_sadrzaj>
      <item>BABULJ VOĆE d.o.o., OIB 71665676051</item>
      <item>VJEROVNICI</item>
    </izvorni_sadrzaj>
    <derivirana_varijabla naziv="DomainObject.Predmet.StrankaListNazivFormatedOIB_1">
      <item>BABULJ VOĆE d.o.o., OIB 71665676051</item>
      <item>VJEROVNICI</item>
    </derivirana_varijabla>
  </DomainObject.Predmet.StrankaListNazivFormatedOIB>
  <DomainObject.Predmet.ProtuStrankaListFormated>
    <izvorni_sadrzaj>
      <item>BABULJ VOĆE d.o.o. zastupanog po punomoćniku Tomislav Mraz</item>
    </izvorni_sadrzaj>
    <derivirana_varijabla naziv="DomainObject.Predmet.ProtuStrankaListFormated_1">
      <item>BABULJ VOĆE d.o.o. zastupanog po punomoćniku Tomislav Mraz</item>
    </derivirana_varijabla>
  </DomainObject.Predmet.ProtuStrankaListFormated>
  <DomainObject.Predmet.ProtuStrankaListFormatedOIB>
    <izvorni_sadrzaj>
      <item>BABULJ VOĆE d.o.o., OIB 71665676051 zastupanog po punomoćniku Tomislav Mraz</item>
    </izvorni_sadrzaj>
    <derivirana_varijabla naziv="DomainObject.Predmet.ProtuStrankaListFormatedOIB_1">
      <item>BABULJ VOĆE d.o.o., OIB 71665676051 zastupanog po punomoćniku Tomislav Mraz</item>
    </derivirana_varijabla>
  </DomainObject.Predmet.ProtuStrankaListFormatedOIB>
  <DomainObject.Predmet.ProtuStrankaListFormatedWithAdress>
    <izvorni_sadrzaj>
      <item>BABULJ VOĆE d.o.o., Vrhovec 27, 10000 Zagreb zastupanog po punomoćniku Tomislav Mraz</item>
    </izvorni_sadrzaj>
    <derivirana_varijabla naziv="DomainObject.Predmet.ProtuStrankaListFormatedWithAdress_1">
      <item>BABULJ VOĆE d.o.o., Vrhovec 27, 10000 Zagreb zastupanog po punomoćniku Tomislav Mraz</item>
    </derivirana_varijabla>
  </DomainObject.Predmet.ProtuStrankaListFormatedWithAdress>
  <DomainObject.Predmet.ProtuStrankaListFormatedWithAdressOIB>
    <izvorni_sadrzaj>
      <item>BABULJ VOĆE d.o.o., OIB 71665676051, Vrhovec 27, 10000 Zagreb zastupanog po punomoćniku Tomislav Mraz</item>
    </izvorni_sadrzaj>
    <derivirana_varijabla naziv="DomainObject.Predmet.ProtuStrankaListFormatedWithAdressOIB_1">
      <item>BABULJ VOĆE d.o.o., OIB 71665676051, Vrhovec 27, 10000 Zagreb zastupanog po punomoćniku Tomislav Mraz</item>
    </derivirana_varijabla>
  </DomainObject.Predmet.ProtuStrankaListFormatedWithAdressOIB>
  <DomainObject.Predmet.ProtuStrankaListNazivFormated>
    <izvorni_sadrzaj>
      <item>BABULJ VOĆE d.o.o.</item>
    </izvorni_sadrzaj>
    <derivirana_varijabla naziv="DomainObject.Predmet.ProtuStrankaListNazivFormated_1">
      <item>BABULJ VOĆE d.o.o.</item>
    </derivirana_varijabla>
  </DomainObject.Predmet.ProtuStrankaListNazivFormated>
  <DomainObject.Predmet.ProtuStrankaListNazivFormatedOIB>
    <izvorni_sadrzaj>
      <item>BABULJ VOĆE d.o.o., OIB 71665676051</item>
    </izvorni_sadrzaj>
    <derivirana_varijabla naziv="DomainObject.Predmet.ProtuStrankaListNazivFormatedOIB_1">
      <item>BABULJ VOĆE d.o.o., OIB 71665676051</item>
    </derivirana_varijabla>
  </DomainObject.Predmet.ProtuStrankaListNazivFormatedOIB>
  <DomainObject.Predmet.OstaliListFormated>
    <izvorni_sadrzaj>
      <item>Tomislav Mraz punomoćnik sudionika u postupku BABULJ VOĆE d.o.o.</item>
      <item>PETAR POPOVIĆ</item>
      <item>Krešimir Ivanković</item>
      <item>Milovan Trbojević</item>
    </izvorni_sadrzaj>
    <derivirana_varijabla naziv="DomainObject.Predmet.OstaliListFormated_1">
      <item>Tomislav Mraz punomoćnik sudionika u postupku BABULJ VOĆE d.o.o.</item>
      <item>PETAR POPOVIĆ</item>
      <item>Krešimir Ivanković</item>
      <item>Milovan Trbojević</item>
    </derivirana_varijabla>
  </DomainObject.Predmet.OstaliListFormated>
  <DomainObject.Predmet.OstaliListFormatedOIB>
    <izvorni_sadrzaj>
      <item>Tomislav Mraz punomoćnik sudionika u postupku BABULJ VOĆE d.o.o.</item>
      <item>PETAR POPOVIĆ, OIB 89375564266</item>
      <item>Krešimir Ivanković, OIB 50981069898</item>
      <item>Milovan Trbojević, OIB 53706541432</item>
    </izvorni_sadrzaj>
    <derivirana_varijabla naziv="DomainObject.Predmet.OstaliListFormatedOIB_1">
      <item>Tomislav Mraz punomoćnik sudionika u postupku BABULJ VOĆE d.o.o.</item>
      <item>PETAR POPOVIĆ, OIB 89375564266</item>
      <item>Krešimir Ivanković, OIB 50981069898</item>
      <item>Milovan Trbojević, OIB 53706541432</item>
    </derivirana_varijabla>
  </DomainObject.Predmet.OstaliListFormatedOIB>
  <DomainObject.Predmet.OstaliListFormatedWithAdress>
    <izvorni_sadrzaj>
      <item>Tomislav Mraz, Jordanovac 15, 10000 Zagreb punomoćnik sudionika u postupku BABULJ VOĆE d.o.o.</item>
      <item>PETAR POPOVIĆ, Maksimirska 88, 10000 Zagreb</item>
      <item>Krešimir Ivanković, Vrhovec 27, Zagreb</item>
      <item>Milovan Trbojević, Zeleni Trg 5, Zagreb</item>
    </izvorni_sadrzaj>
    <derivirana_varijabla naziv="DomainObject.Predmet.OstaliListFormatedWithAdress_1">
      <item>Tomislav Mraz, Jordanovac 15, 10000 Zagreb punomoćnik sudionika u postupku BABULJ VOĆE d.o.o.</item>
      <item>PETAR POPOVIĆ, Maksimirska 88, 10000 Zagreb</item>
      <item>Krešimir Ivanković, Vrhovec 27, Zagreb</item>
      <item>Milovan Trbojević, Zeleni Trg 5, Zagreb</item>
    </derivirana_varijabla>
  </DomainObject.Predmet.OstaliListFormatedWithAdress>
  <DomainObject.Predmet.OstaliListFormatedWithAdressOIB>
    <izvorni_sadrzaj>
      <item>Tomislav Mraz, Jordanovac 15, 10000 Zagreb punomoćnik sudionika u postupku BABULJ VOĆE d.o.o.</item>
      <item>PETAR POPOVIĆ, OIB 89375564266, Maksimirska 88, 10000 Zagreb</item>
      <item>Krešimir Ivanković, OIB 50981069898, Vrhovec 27, Zagreb</item>
      <item>Milovan Trbojević, OIB 53706541432, Zeleni Trg 5, Zagreb</item>
    </izvorni_sadrzaj>
    <derivirana_varijabla naziv="DomainObject.Predmet.OstaliListFormatedWithAdressOIB_1">
      <item>Tomislav Mraz, Jordanovac 15, 10000 Zagreb punomoćnik sudionika u postupku BABULJ VOĆE d.o.o.</item>
      <item>PETAR POPOVIĆ, OIB 89375564266, Maksimirska 88, 10000 Zagreb</item>
      <item>Krešimir Ivanković, OIB 50981069898, Vrhovec 27, Zagreb</item>
      <item>Milovan Trbojević, OIB 53706541432, Zeleni Trg 5, Zagreb</item>
    </derivirana_varijabla>
  </DomainObject.Predmet.OstaliListFormatedWithAdressOIB>
  <DomainObject.Predmet.OstaliListNazivFormated>
    <izvorni_sadrzaj>
      <item>Tomislav Mraz</item>
      <item>PETAR POPOVIĆ</item>
      <item>Krešimir Ivanković</item>
      <item>Milovan Trbojević</item>
    </izvorni_sadrzaj>
    <derivirana_varijabla naziv="DomainObject.Predmet.OstaliListNazivFormated_1">
      <item>Tomislav Mraz</item>
      <item>PETAR POPOVIĆ</item>
      <item>Krešimir Ivanković</item>
      <item>Milovan Trbojević</item>
    </derivirana_varijabla>
  </DomainObject.Predmet.OstaliListNazivFormated>
  <DomainObject.Predmet.OstaliListNazivFormatedOIB>
    <izvorni_sadrzaj>
      <item>Tomislav Mraz</item>
      <item>PETAR POPOVIĆ, OIB 89375564266</item>
      <item>Krešimir Ivanković, OIB 50981069898</item>
      <item>Milovan Trbojević, OIB 53706541432</item>
    </izvorni_sadrzaj>
    <derivirana_varijabla naziv="DomainObject.Predmet.OstaliListNazivFormatedOIB_1">
      <item>Tomislav Mraz</item>
      <item>PETAR POPOVIĆ, OIB 89375564266</item>
      <item>Krešimir Ivanković, OIB 50981069898</item>
      <item>Milovan Trbojević, OIB 53706541432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BABULJ VOĆE d.o.o. i dr.</izvorni_sadrzaj>
    <derivirana_varijabla naziv="DomainObject.Predmet.StrankaIDrugi_1">BABULJ VOĆE d.o.o. i dr.</derivirana_varijabla>
  </DomainObject.Predmet.StrankaIDrugi>
  <DomainObject.Predmet.ProtustrankaIDrugi>
    <izvorni_sadrzaj>BABULJ VOĆE d.o.o.</izvorni_sadrzaj>
    <derivirana_varijabla naziv="DomainObject.Predmet.ProtustrankaIDrugi_1">BABULJ VOĆE d.o.o.</derivirana_varijabla>
  </DomainObject.Predmet.ProtustrankaIDrugi>
  <DomainObject.Predmet.StrankaIDrugiAdressOIB>
    <izvorni_sadrzaj>BABULJ VOĆE d.o.o., OIB 71665676051, Vrhovec 27, 10000 Zagreb i dr.</izvorni_sadrzaj>
    <derivirana_varijabla naziv="DomainObject.Predmet.StrankaIDrugiAdressOIB_1">BABULJ VOĆE d.o.o., OIB 71665676051, Vrhovec 27, 10000 Zagreb i dr.</derivirana_varijabla>
  </DomainObject.Predmet.StrankaIDrugiAdressOIB>
  <DomainObject.Predmet.ProtustrankaIDrugiAdressOIB>
    <izvorni_sadrzaj>BABULJ VOĆE d.o.o., OIB 71665676051, Vrhovec 27, 10000 Zagreb</izvorni_sadrzaj>
    <derivirana_varijabla naziv="DomainObject.Predmet.ProtustrankaIDrugiAdressOIB_1">BABULJ VOĆE d.o.o., OIB 71665676051, Vrhovec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BABULJ VOĆE d.o.o.</item>
      <item>BABULJ VOĆE d.o.o.</item>
      <item>Tomislav Mraz</item>
      <item>PETAR POPOVIĆ</item>
      <item>Krešimir Ivanković</item>
      <item>Milovan Trbojević</item>
      <item>VJEROVNICI</item>
    </izvorni_sadrzaj>
    <derivirana_varijabla naziv="DomainObject.Predmet.SudioniciListNaziv_1">
      <item>BABULJ VOĆE d.o.o.</item>
      <item>BABULJ VOĆE d.o.o.</item>
      <item>Tomislav Mraz</item>
      <item>PETAR POPOVIĆ</item>
      <item>Krešimir Ivanković</item>
      <item>Milovan Trbojević</item>
      <item>VJEROVNICI</item>
    </derivirana_varijabla>
  </DomainObject.Predmet.SudioniciListNaziv>
  <DomainObject.Predmet.SudioniciListAdressOIB>
    <izvorni_sadrzaj>
      <item>BABULJ VOĆE d.o.o., OIB 71665676051, Vrhovec 27,10000 Zagreb</item>
      <item>BABULJ VOĆE d.o.o., OIB 71665676051, Vrhovec 27,10000 Zagreb</item>
      <item>Tomislav Mraz, Jordanovac 15,10000 Zagreb</item>
      <item>PETAR POPOVIĆ, OIB 89375564266, Maksimirska 88,10000 Zagreb</item>
      <item>Krešimir Ivanković, OIB 50981069898, Vrhovec 27,Zagreb</item>
      <item>Milovan Trbojević, OIB 53706541432, Zeleni Trg 5,Zagreb</item>
      <item>VJEROVNICI</item>
    </izvorni_sadrzaj>
    <derivirana_varijabla naziv="DomainObject.Predmet.SudioniciListAdressOIB_1">
      <item>BABULJ VOĆE d.o.o., OIB 71665676051, Vrhovec 27,10000 Zagreb</item>
      <item>BABULJ VOĆE d.o.o., OIB 71665676051, Vrhovec 27,10000 Zagreb</item>
      <item>Tomislav Mraz, Jordanovac 15,10000 Zagreb</item>
      <item>PETAR POPOVIĆ, OIB 89375564266, Maksimirska 88,10000 Zagreb</item>
      <item>Krešimir Ivanković, OIB 50981069898, Vrhovec 27,Zagreb</item>
      <item>Milovan Trbojević, OIB 53706541432, Zeleni Trg 5,Zagreb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71665676051</item>
      <item>, OIB 71665676051</item>
      <item>, OIB null</item>
      <item>, OIB 89375564266</item>
      <item>, OIB 50981069898</item>
      <item>, OIB 53706541432</item>
      <item>, OIB null</item>
    </izvorni_sadrzaj>
    <derivirana_varijabla naziv="DomainObject.Predmet.SudioniciListNazivOIB_1">
      <item>, OIB 71665676051</item>
      <item>, OIB 71665676051</item>
      <item>, OIB null</item>
      <item>, OIB 89375564266</item>
      <item>, OIB 50981069898</item>
      <item>, OIB 53706541432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672</properties:Words>
  <properties:Characters>3704</properties:Characters>
  <properties:Lines>83</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2016-10-20T10:08:00Z</dcterms:created>
  <dc:creator>novakb</dc:creator>
  <cp:lastModifiedBy>Ivana Stampf</cp:lastModifiedBy>
  <cp:lastPrinted>2013-08-26T14:50:00Z</cp:lastPrinted>
  <dcterms:modified xmlns:xsi="http://www.w3.org/2001/XMLSchema-instance" xsi:type="dcterms:W3CDTF">2016-10-20T12:17:00Z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