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32f9e9" w14:paraId="b32f9e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E3624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4E3624">
              <w:t>552/17-7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</w:t>
      </w:r>
      <w:r w:rsidR="004A504B" w:rsidRPr="004A504B">
        <w:rPr>
          <w:rFonts w:hAnsi="Times New Roman" w:ascii="Times New Roman"/>
          <w:sz w:val="24"/>
          <w:szCs w:val="24"/>
        </w:rPr>
        <w:t xml:space="preserve">povodom prijedloga Financijske agencije, Regionalni centar Zagreb, Podružnica Varaždin, A. Cesarca 2, za otvaranje stečajnog postupka nad dužnikom </w:t>
      </w:r>
      <w:r w:rsidR="004E3624">
        <w:rPr>
          <w:rFonts w:hAnsi="Times New Roman" w:ascii="Times New Roman"/>
          <w:sz w:val="24"/>
          <w:szCs w:val="24"/>
        </w:rPr>
        <w:t>PRIMCA d.o.o., Vrhovljan, Mlinarska 7, OIB: 92417912116</w:t>
      </w:r>
      <w:r w:rsidR="004A1F3E" w:rsidRP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4E362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2. ožujka</w:t>
      </w:r>
      <w:r w:rsid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Pr="004A504B">
        <w:rPr>
          <w:rFonts w:hAnsi="Times New Roman" w:ascii="Times New Roman"/>
          <w:sz w:val="24"/>
          <w:szCs w:val="24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4A504B" w:rsidRP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624">
        <w:rPr>
          <w:rFonts w:hAnsi="Times New Roman" w:ascii="Times New Roman"/>
          <w:sz w:val="24"/>
          <w:szCs w:val="24"/>
        </w:rPr>
        <w:t>PRIMCA d.o.o., Vrhovljan, Mlinarska 7, OIB: 92417912116</w:t>
      </w: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504B" w:rsidP="004A504B" w:rsidR="004A1F3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4E3624">
        <w:rPr>
          <w:rFonts w:eastAsia="Times New Roman" w:hAnsi="Times New Roman" w:ascii="Times New Roman"/>
          <w:sz w:val="24"/>
          <w:szCs w:val="24"/>
          <w:lang w:eastAsia="hr-HR"/>
        </w:rPr>
        <w:t>8. studenog 2017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ovome sudu prijedlog za otvaranje stečajnog postupka, navodeći da dužnik ima evidentirane neizvršene osnove za plaćanje u neprekinutom razdoblju od 120 dana, u ukupnom iznosu od </w:t>
      </w:r>
      <w:r w:rsidR="004E3624">
        <w:rPr>
          <w:rFonts w:eastAsia="Times New Roman" w:hAnsi="Times New Roman" w:ascii="Times New Roman"/>
          <w:sz w:val="24"/>
          <w:szCs w:val="24"/>
          <w:lang w:eastAsia="hr-HR"/>
        </w:rPr>
        <w:t>31.593,27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4A504B" w:rsidP="004A504B" w:rsidR="004A504B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504B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E3624">
        <w:rPr>
          <w:rFonts w:eastAsia="Times New Roman" w:hAnsi="Times New Roman" w:ascii="Times New Roman"/>
          <w:sz w:val="24"/>
          <w:szCs w:val="24"/>
          <w:lang w:eastAsia="hr-HR"/>
        </w:rPr>
        <w:t>28. veljače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Financijska agencija dostavila je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u spis Potvrdu Financijske agencije od </w:t>
      </w:r>
      <w:r w:rsidR="004E3624">
        <w:rPr>
          <w:rFonts w:eastAsia="Times New Roman" w:hAnsi="Times New Roman" w:ascii="Times New Roman"/>
          <w:sz w:val="24"/>
          <w:szCs w:val="24"/>
          <w:lang w:eastAsia="hr-HR"/>
        </w:rPr>
        <w:t>26. veljače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4E3624">
        <w:rPr>
          <w:rFonts w:hAnsi="Times New Roman" w:ascii="Times New Roman"/>
          <w:sz w:val="24"/>
          <w:szCs w:val="24"/>
        </w:rPr>
        <w:t>2. ožujka</w:t>
      </w:r>
      <w:r w:rsidR="004A504B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E3624" w:rsidP="0056514C" w:rsidR="004E362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4E3624" w:rsidP="00C36D4C" w:rsidR="004E3624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 Nenad Kutnjak, Šalek 66/E, Velenje, Republika Slovenija,</w:t>
      </w: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D713C8" w:rsidP="00C36D4C" w:rsidR="00D713C8" w:rsidRPr="00D713C8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="004E3624">
        <w:rPr>
          <w:rFonts w:hAnsi="Times New Roman" w:ascii="Times New Roman"/>
          <w:sz w:val="24"/>
          <w:szCs w:val="24"/>
        </w:rPr>
        <w:t xml:space="preserve">PRIMCA d.o.o., Vrhovljan, Mlinarska 7, </w:t>
      </w:r>
    </w:p>
    <w:p w:rsidRDefault="004A1F3E" w:rsidP="004A1F3E" w:rsidR="004A1F3E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4A1F3E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 Varaždin, B. Radić 2,</w:t>
      </w:r>
    </w:p>
    <w:p w:rsidRDefault="004A504B" w:rsidP="00956CA8" w:rsidR="004A504B" w:rsidRPr="004A1F3E">
      <w:pPr>
        <w:widowControl w:val="false"/>
        <w:suppressAutoHyphens/>
        <w:spacing w:lineRule="auto" w:line="240" w:after="0"/>
        <w:ind w:left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F5B" w:rsidP="00501147" w:rsidR="00BB7F5B">
      <w:pPr>
        <w:spacing w:lineRule="auto" w:line="240" w:after="0"/>
      </w:pPr>
      <w:r>
        <w:separator/>
      </w:r>
    </w:p>
  </w:endnote>
  <w:endnote w:id="0" w:type="continuationSeparator">
    <w:p w:rsidRDefault="00BB7F5B" w:rsidP="00501147" w:rsidR="00BB7F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F5B" w:rsidP="00501147" w:rsidR="00BB7F5B">
      <w:pPr>
        <w:spacing w:lineRule="auto" w:line="240" w:after="0"/>
      </w:pPr>
      <w:r>
        <w:separator/>
      </w:r>
    </w:p>
  </w:footnote>
  <w:footnote w:id="0" w:type="continuationSeparator">
    <w:p w:rsidRDefault="00BB7F5B" w:rsidP="00501147" w:rsidR="00BB7F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344AD">
      <w:rPr>
        <w:rFonts w:hAnsi="Times New Roman" w:ascii="Times New Roman"/>
        <w:noProof/>
        <w:sz w:val="24"/>
        <w:szCs w:val="24"/>
      </w:rPr>
      <w:t>Poslovni broj: 5 St-552/17-7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344A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0C46ED"/>
    <w:rsid w:val="00102896"/>
    <w:rsid w:val="001344AD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E1C60"/>
    <w:rsid w:val="004E3624"/>
    <w:rsid w:val="00501147"/>
    <w:rsid w:val="00526420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B7F5B"/>
    <w:rsid w:val="00BC5568"/>
    <w:rsid w:val="00BE76E7"/>
    <w:rsid w:val="00C23011"/>
    <w:rsid w:val="00C36D4C"/>
    <w:rsid w:val="00C470B6"/>
    <w:rsid w:val="00C5070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4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4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St-552/2017-7</izvorni_sadrzaj>
    <derivirana_varijabla naziv="DomainObject.Oznaka_1">St-552/2017-7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Primca d.o.o. za proizvodnju, trgovinu i usluge zastupanog po punomoćniku Nenad Kutnjak</izvorni_sadrzaj>
    <derivirana_varijabla naziv="DomainObject.Predmet.ProtustrankaFormated_1">  Primca d.o.o. za proizvodnju, trgovinu i usluge zastupanog po punomoćniku Nenad Kutnjak</derivirana_varijabla>
  </DomainObject.Predmet.ProtustrankaFormated>
  <DomainObject.Predmet.ProtustrankaFormatedOIB>
    <izvorni_sadrzaj>  Primca d.o.o. za proizvodnju, trgovinu i usluge, OIB 92417912116 zastupanog po punomoćniku Nenad Kutnjak</izvorni_sadrzaj>
    <derivirana_varijabla naziv="DomainObject.Predmet.ProtustrankaFormatedOIB_1">  Primca d.o.o. za proizvodnju, trgovinu i usluge, OIB 92417912116 zastupanog po punomoćniku Nenad Kutnjak</derivirana_varijabla>
  </DomainObject.Predmet.ProtustrankaFormatedOIB>
  <DomainObject.Predmet.ProtustrankaFormatedWithAdress>
    <izvorni_sadrzaj> Primca d.o.o. za proizvodnju, trgovinu i usluge, Mlinarska 7, 40313 Vrhovljan zastupanog po punomoćniku Nenad Kutnjak</izvorni_sadrzaj>
    <derivirana_varijabla naziv="DomainObject.Predmet.ProtustrankaFormatedWithAdress_1"> Primca d.o.o. za proizvodnju, trgovinu i usluge, Mlinarska 7, 40313 Vrhovljan zastupanog po punomoćniku Nenad Kutnjak</derivirana_varijabla>
  </DomainObject.Predmet.ProtustrankaFormatedWithAdress>
  <DomainObject.Predmet.ProtustrankaFormatedWithAdressOIB>
    <izvorni_sadrzaj> Primca d.o.o. za proizvodnju, trgovinu i usluge, OIB 92417912116, Mlinarska 7, 40313 Vrhovljan zastupanog po punomoćniku Nenad Kutnjak</izvorni_sadrzaj>
    <derivirana_varijabla naziv="DomainObject.Predmet.ProtustrankaFormatedWithAdressOIB_1"> Primca d.o.o. za proizvodnju, trgovinu i usluge, OIB 92417912116, Mlinarska 7, 40313 Vrhovljan zastupanog po punomoćniku Nenad Kutnjak</derivirana_varijabla>
  </DomainObject.Predmet.ProtustrankaFormatedWithAdressOIB>
  <DomainObject.Predmet.ProtustrankaWithAdress>
    <izvorni_sadrzaj>Primca d.o.o. za proizvodnju, trgovinu i usluge Mlinarska 7, 40313 Vrhovljan</izvorni_sadrzaj>
    <derivirana_varijabla naziv="DomainObject.Predmet.ProtustrankaWithAdress_1">Primca d.o.o. za proizvodnju, trgovinu i usluge Mlinarska 7, 40313 Vrhovljan</derivirana_varijabla>
  </DomainObject.Predmet.ProtustrankaWithAdress>
  <DomainObject.Predmet.ProtustrankaWithAdressOIB>
    <izvorni_sadrzaj>Primca d.o.o. za proizvodnju, trgovinu i usluge, OIB 92417912116, Mlinarska 7, 40313 Vrhovljan</izvorni_sadrzaj>
    <derivirana_varijabla naziv="DomainObject.Predmet.ProtustrankaWithAdressOIB_1">Primca d.o.o. za proizvodnju, trgovinu i usluge, OIB 92417912116, Mlinarska 7, 40313 Vrhovljan</derivirana_varijabla>
  </DomainObject.Predmet.ProtustrankaWithAdressOIB>
  <DomainObject.Predmet.ProtustrankaNazivFormated>
    <izvorni_sadrzaj>Primca d.o.o. za proizvodnju, trgovinu i usluge</izvorni_sadrzaj>
    <derivirana_varijabla naziv="DomainObject.Predmet.ProtustrankaNazivFormated_1">Primca d.o.o. za proizvodnju, trgovinu i usluge</derivirana_varijabla>
  </DomainObject.Predmet.ProtustrankaNazivFormated>
  <DomainObject.Predmet.ProtustrankaNazivFormatedOIB>
    <izvorni_sadrzaj>Primca d.o.o. za proizvodnju, trgovinu i usluge, OIB 92417912116</izvorni_sadrzaj>
    <derivirana_varijabla naziv="DomainObject.Predmet.ProtustrankaNazivFormatedOIB_1">Primca d.o.o. za proizvodnju, trgovinu i usluge, OIB 92417912116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31593.27</izvorni_sadrzaj>
    <derivirana_varijabla naziv="DomainObject.Predmet.TrenutnaVrijednost_1">31593.27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Primca d.o.o. za proizvodnju, trgovinu i usluge zastupanog po punomoćniku Nenad Kutnjak</item>
    </izvorni_sadrzaj>
    <derivirana_varijabla naziv="DomainObject.Predmet.ProtuStrankaListFormated_1">
      <item>Primca d.o.o. za proizvodnju, trgovinu i usluge zastupanog po punomoćniku Nenad Kutnjak</item>
    </derivirana_varijabla>
  </DomainObject.Predmet.ProtuStrankaListFormated>
  <DomainObject.Predmet.ProtuStrankaListFormatedOIB>
    <izvorni_sadrzaj>
      <item>Primca d.o.o. za proizvodnju, trgovinu i usluge, OIB 92417912116 zastupanog po punomoćniku Nenad Kutnjak</item>
    </izvorni_sadrzaj>
    <derivirana_varijabla naziv="DomainObject.Predmet.ProtuStrankaListFormatedOIB_1">
      <item>Primca d.o.o. za proizvodnju, trgovinu i usluge, OIB 92417912116 zastupanog po punomoćniku Nenad Kutnjak</item>
    </derivirana_varijabla>
  </DomainObject.Predmet.ProtuStrankaListFormatedOIB>
  <DomainObject.Predmet.ProtuStrankaListFormatedWithAdress>
    <izvorni_sadrzaj>
      <item>Primca d.o.o. za proizvodnju, trgovinu i usluge, Mlinarska 7, 40313 Vrhovljan zastupanog po punomoćniku Nenad Kutnjak</item>
    </izvorni_sadrzaj>
    <derivirana_varijabla naziv="DomainObject.Predmet.ProtuStrankaListFormatedWithAdress_1">
      <item>Primca d.o.o. za proizvodnju, trgovinu i usluge, Mlinarska 7, 40313 Vrhovljan zastupanog po punomoćniku Nenad Kutnjak</item>
    </derivirana_varijabla>
  </DomainObject.Predmet.ProtuStrankaListFormatedWithAdress>
  <DomainObject.Predmet.ProtuStrankaListFormatedWithAdressOIB>
    <izvorni_sadrzaj>
      <item>Primca d.o.o. za proizvodnju, trgovinu i usluge, OIB 92417912116, Mlinarska 7, 40313 Vrhovljan zastupanog po punomoćniku Nenad Kutnjak</item>
    </izvorni_sadrzaj>
    <derivirana_varijabla naziv="DomainObject.Predmet.ProtuStrankaListFormatedWithAdressOIB_1">
      <item>Primca d.o.o. za proizvodnju, trgovinu i usluge, OIB 92417912116, Mlinarska 7, 40313 Vrhovljan zastupanog po punomoćniku Nenad Kutnjak</item>
    </derivirana_varijabla>
  </DomainObject.Predmet.ProtuStrankaListFormatedWithAdressOIB>
  <DomainObject.Predmet.ProtuStrankaListNazivFormated>
    <izvorni_sadrzaj>
      <item>Primca d.o.o. za proizvodnju, trgovinu i usluge</item>
    </izvorni_sadrzaj>
    <derivirana_varijabla naziv="DomainObject.Predmet.ProtuStrankaListNazivFormated_1">
      <item>Primca d.o.o. za proizvodnju, trgovinu i usluge</item>
    </derivirana_varijabla>
  </DomainObject.Predmet.ProtuStrankaListNazivFormated>
  <DomainObject.Predmet.ProtuStrankaListNazivFormatedOIB>
    <izvorni_sadrzaj>
      <item>Primca d.o.o. za proizvodnju, trgovinu i usluge, OIB 92417912116</item>
    </izvorni_sadrzaj>
    <derivirana_varijabla naziv="DomainObject.Predmet.ProtuStrankaListNazivFormatedOIB_1">
      <item>Primca d.o.o. za proizvodnju, trgovinu i usluge, OIB 92417912116</item>
    </derivirana_varijabla>
  </DomainObject.Predmet.ProtuStrankaListNazivFormatedOIB>
  <DomainObject.Predmet.OstaliListFormated>
    <izvorni_sadrzaj>
      <item>Sudski registar</item>
      <item>Nenad Kutnjak punomoćnik sudionika u postupku Primca d.o.o. za proizvodnju, trgovinu i usluge</item>
    </izvorni_sadrzaj>
    <derivirana_varijabla naziv="DomainObject.Predmet.OstaliListFormated_1">
      <item>Sudski registar</item>
      <item>Nenad Kutnjak punomoćnik sudionika u postupku Primca d.o.o. za proizvodnju, trgovinu i usluge</item>
    </derivirana_varijabla>
  </DomainObject.Predmet.OstaliListFormated>
  <DomainObject.Predmet.OstaliListFormatedOIB>
    <izvorni_sadrzaj>
      <item>Sudski registar</item>
      <item>Nenad Kutnjak, OIB 99519536808 punomoćnik sudionika u postupku Primca d.o.o. za proizvodnju, trgovinu i usluge</item>
    </izvorni_sadrzaj>
    <derivirana_varijabla naziv="DomainObject.Predmet.OstaliListFormatedOIB_1">
      <item>Sudski registar</item>
      <item>Nenad Kutnjak, OIB 99519536808 punomoćnik sudionika u postupku Primca d.o.o. za proizvodnju, trgovinu i usluge</item>
    </derivirana_varijabla>
  </DomainObject.Predmet.OstaliListFormatedOIB>
  <DomainObject.Predmet.OstaliListFormatedWithAdress>
    <izvorni_sadrzaj>
      <item>Sudski registar</item>
      <item>Nenad Kutnjak, Šalek 66e, 3320 Velenje punomoćnik sudionika u postupku Primca d.o.o. za proizvodnju, trgovinu i usluge</item>
    </izvorni_sadrzaj>
    <derivirana_varijabla naziv="DomainObject.Predmet.OstaliListFormatedWithAdress_1">
      <item>Sudski registar</item>
      <item>Nenad Kutnjak, Šalek 66e, 3320 Velenje punomoćnik sudionika u postupku Primca d.o.o. za proizvodnju, trgovinu i usluge</item>
    </derivirana_varijabla>
  </DomainObject.Predmet.OstaliListFormatedWithAdress>
  <DomainObject.Predmet.OstaliListFormatedWithAdressOIB>
    <izvorni_sadrzaj>
      <item>Sudski registar</item>
      <item>Nenad Kutnjak, OIB 99519536808, Šalek 66e, 3320 Velenje punomoćnik sudionika u postupku Primca d.o.o. za proizvodnju, trgovinu i usluge</item>
    </izvorni_sadrzaj>
    <derivirana_varijabla naziv="DomainObject.Predmet.OstaliListFormatedWithAdressOIB_1">
      <item>Sudski registar</item>
      <item>Nenad Kutnjak, OIB 99519536808, Šalek 66e, 3320 Velenje punomoćnik sudionika u postupku Primca d.o.o. za proizvodnju, trgovinu i usluge</item>
    </derivirana_varijabla>
  </DomainObject.Predmet.OstaliListFormatedWithAdressOIB>
  <DomainObject.Predmet.OstaliListNazivFormated>
    <izvorni_sadrzaj>
      <item>Sudski registar</item>
      <item>Nenad Kutnjak</item>
    </izvorni_sadrzaj>
    <derivirana_varijabla naziv="DomainObject.Predmet.OstaliListNazivFormated_1">
      <item>Sudski registar</item>
      <item>Nenad Kutnjak</item>
    </derivirana_varijabla>
  </DomainObject.Predmet.OstaliListNazivFormated>
  <DomainObject.Predmet.OstaliListNazivFormatedOIB>
    <izvorni_sadrzaj>
      <item>Sudski registar</item>
      <item>Nenad Kutnjak, OIB 99519536808</item>
    </izvorni_sadrzaj>
    <derivirana_varijabla naziv="DomainObject.Predmet.OstaliListNazivFormatedOIB_1">
      <item>Sudski registar</item>
      <item>Nenad Kutnjak, OIB 99519536808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St-552/2017-7</izvorni_sadrzaj>
    <derivirana_varijabla naziv="DomainObject.PoslovniBrojDokumenta_1">St-552/2017-7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Primca d.o.o. za proizvodnju, trgovinu i usluge</izvorni_sadrzaj>
    <derivirana_varijabla naziv="DomainObject.Predmet.ProtustrankaIDrugi_1">Primca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Primca d.o.o. za proizvodnju, trgovinu i usluge, OIB 92417912116, Mlinarska 7, 40313 Vrhovljan</izvorni_sadrzaj>
    <derivirana_varijabla naziv="DomainObject.Predmet.ProtustrankaIDrugiAdressOIB_1">Primca d.o.o. za proizvodnju, trgovinu i usluge, OIB 92417912116, Mlinarska 7,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Primca d.o.o. za proizvodnju, trgovinu i usluge</item>
      <item>Sudski registar</item>
      <item>Nenad Kutnjak</item>
    </izvorni_sadrzaj>
    <derivirana_varijabla naziv="DomainObject.Predmet.SudioniciListNaziv_1">
      <item>Financijska agencija</item>
      <item>Primca d.o.o. za proizvodnju, trgovinu i usluge</item>
      <item>Sudski registar</item>
      <item>Nenad Kutnjak</item>
    </derivirana_varijabla>
  </DomainObject.Predmet.SudioniciListNaziv>
  <DomainObject.Predmet.SudioniciListAdressOIB>
    <izvorni_sadrzaj>
      <item>Financijska agencija, OIB 85821130368, Ulica grada Vukovara 70,10000 Zagreb</item>
      <item>Primca d.o.o. za proizvodnju, trgovinu i usluge, OIB 92417912116, Mlinarska 7,40313 Vrhovljan</item>
      <item>Sudski registar</item>
      <item>Nenad Kutnjak, OIB 99519536808, Šalek 66e,3320 Velenje</item>
    </izvorni_sadrzaj>
    <derivirana_varijabla naziv="DomainObject.Predmet.SudioniciListAdressOIB_1">
      <item>Financijska agencija, OIB 85821130368, Ulica grada Vukovara 70,10000 Zagreb</item>
      <item>Primca d.o.o. za proizvodnju, trgovinu i usluge, OIB 92417912116, Mlinarska 7,40313 Vrhovljan</item>
      <item>Sudski registar</item>
      <item>Nenad Kutnjak, OIB 99519536808, Šalek 66e,3320 Velenje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92417912116</item>
      <item>, OIB null</item>
      <item>, OIB 99519536808</item>
    </izvorni_sadrzaj>
    <derivirana_varijabla naziv="DomainObject.Predmet.SudioniciListNazivOIB_1">
      <item>, OIB 85821130368</item>
      <item>, OIB 92417912116</item>
      <item>, OIB null</item>
      <item>, OIB 99519536808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921E3-C600-4607-BD0D-1DE245246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2016</properties:Characters>
  <properties:Lines>73</properties:Lines>
  <properties:Paragraphs>25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2018-03-02T11:09:00Z</cp:lastPrinted>
  <dcterms:modified xmlns:xsi="http://www.w3.org/2001/XMLSchema-instance" xsi:type="dcterms:W3CDTF">2018-03-02T11:20:00Z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St-552/2017-7 / Odluka - Rješenje - obustava postupka (ST-552-17-7 Obrazac 3. - cl.62.st.5. SP - OBUSTAVA stečajnog postupka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