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d03c" w14:paraId="425d03c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Posl. br.6-St. </w:t>
      </w:r>
      <w:r w:rsidR="004C4A22">
        <w:rPr>
          <w:rFonts w:hAnsi="Times New Roman" w:ascii="Times New Roman"/>
          <w:b/>
          <w:sz w:val="22"/>
          <w:szCs w:val="22"/>
        </w:rPr>
        <w:t>141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4C4A22">
        <w:rPr>
          <w:rFonts w:hAnsi="Times New Roman" w:ascii="Times New Roman"/>
          <w:b/>
          <w:sz w:val="22"/>
          <w:szCs w:val="22"/>
        </w:rPr>
        <w:t>5</w:t>
      </w:r>
      <w:r w:rsidR="006E40F6">
        <w:rPr>
          <w:rFonts w:hAnsi="Times New Roman" w:ascii="Times New Roman"/>
          <w:b/>
          <w:sz w:val="22"/>
          <w:szCs w:val="22"/>
        </w:rPr>
        <w:t>-</w:t>
      </w:r>
      <w:r w:rsidR="00E91B88">
        <w:rPr>
          <w:rFonts w:hAnsi="Times New Roman" w:ascii="Times New Roman"/>
          <w:b/>
          <w:sz w:val="22"/>
          <w:szCs w:val="22"/>
        </w:rPr>
        <w:t>21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4C4A22" w:rsidP="004C4A22" w:rsidR="004C4A22" w:rsidRPr="004C4A22">
      <w:pPr>
        <w:ind w:firstLine="708"/>
        <w:rPr>
          <w:rFonts w:hAnsi="Times New Roman" w:ascii="Times New Roman"/>
          <w:sz w:val="22"/>
          <w:szCs w:val="22"/>
        </w:rPr>
      </w:pPr>
      <w:r w:rsidRPr="004C4A22">
        <w:rPr>
          <w:rFonts w:hAnsi="Times New Roman" w:ascii="Times New Roman"/>
          <w:sz w:val="22"/>
          <w:szCs w:val="22"/>
        </w:rPr>
        <w:t>Trgovački sud u Splitu, Stalna služba u Dubrovniku, u ime Republike Hrvatske, po stečajnom sucu tog suda Srđanu Gavraniću, kao sucu pojedincu, povodom prijedloga Financijske agencije RC Split za pokretanje stečajnog postupka nad dužnikom MUSCULUS d.o.o. za trgovinu, turizam i fitness usluge, Dubrovnik, I. G. Kovačića 81, MBS: 090020696, OIB: 45941071090, izvan ročišta, dana 1</w:t>
      </w:r>
      <w:r>
        <w:rPr>
          <w:rFonts w:hAnsi="Times New Roman" w:ascii="Times New Roman"/>
          <w:sz w:val="22"/>
          <w:szCs w:val="22"/>
        </w:rPr>
        <w:t>8. veljače</w:t>
      </w:r>
      <w:r w:rsidRPr="004C4A22">
        <w:rPr>
          <w:rFonts w:hAnsi="Times New Roman" w:ascii="Times New Roman"/>
          <w:sz w:val="22"/>
          <w:szCs w:val="22"/>
        </w:rPr>
        <w:t xml:space="preserve"> 2016. godine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4C4A22" w:rsidP="007144F6" w:rsidR="004C4A22">
      <w:pPr>
        <w:ind w:hanging="705" w:left="705"/>
        <w:rPr>
          <w:rFonts w:hAnsi="Times New Roman" w:ascii="Times New Roman"/>
          <w:b/>
          <w:sz w:val="22"/>
          <w:szCs w:val="22"/>
        </w:rPr>
      </w:pPr>
    </w:p>
    <w:p w:rsidRDefault="00282290" w:rsidP="006E40F6" w:rsidR="00282290" w:rsidRPr="006E40F6">
      <w:pPr>
        <w:pStyle w:val="Odlomakpopisa"/>
        <w:numPr>
          <w:ilvl w:val="0"/>
          <w:numId w:val="7"/>
        </w:numPr>
        <w:ind w:hanging="709" w:left="709"/>
        <w:rPr>
          <w:rFonts w:hAnsi="Times New Roman" w:ascii="Times New Roman"/>
          <w:b/>
          <w:sz w:val="22"/>
          <w:szCs w:val="22"/>
        </w:rPr>
      </w:pPr>
      <w:r w:rsidRPr="006E40F6">
        <w:rPr>
          <w:rFonts w:hAnsi="Times New Roman" w:ascii="Times New Roman"/>
          <w:sz w:val="22"/>
          <w:szCs w:val="22"/>
        </w:rPr>
        <w:t xml:space="preserve">U rješenju ovog suda posl. br. </w:t>
      </w:r>
      <w:r w:rsidR="00F203E3" w:rsidRPr="006E40F6">
        <w:rPr>
          <w:rFonts w:hAnsi="Times New Roman" w:ascii="Times New Roman"/>
          <w:sz w:val="22"/>
          <w:szCs w:val="22"/>
        </w:rPr>
        <w:t>6-</w:t>
      </w:r>
      <w:r w:rsidRPr="006E40F6">
        <w:rPr>
          <w:rFonts w:hAnsi="Times New Roman" w:ascii="Times New Roman"/>
          <w:sz w:val="22"/>
          <w:szCs w:val="22"/>
        </w:rPr>
        <w:t>St.</w:t>
      </w:r>
      <w:r w:rsidR="006E40F6" w:rsidRPr="006E40F6">
        <w:rPr>
          <w:rFonts w:hAnsi="Times New Roman" w:ascii="Times New Roman"/>
          <w:sz w:val="22"/>
          <w:szCs w:val="22"/>
        </w:rPr>
        <w:t>141</w:t>
      </w:r>
      <w:r w:rsidR="00FC786C" w:rsidRPr="006E40F6">
        <w:rPr>
          <w:rFonts w:hAnsi="Times New Roman" w:ascii="Times New Roman"/>
          <w:sz w:val="22"/>
          <w:szCs w:val="22"/>
        </w:rPr>
        <w:t>/</w:t>
      </w:r>
      <w:r w:rsidR="006E40F6" w:rsidRPr="006E40F6">
        <w:rPr>
          <w:rFonts w:hAnsi="Times New Roman" w:ascii="Times New Roman"/>
          <w:sz w:val="22"/>
          <w:szCs w:val="22"/>
        </w:rPr>
        <w:t>2015</w:t>
      </w:r>
      <w:r w:rsidR="00F203E3" w:rsidRPr="006E40F6">
        <w:rPr>
          <w:rFonts w:hAnsi="Times New Roman" w:ascii="Times New Roman"/>
          <w:sz w:val="22"/>
          <w:szCs w:val="22"/>
        </w:rPr>
        <w:t>-</w:t>
      </w:r>
      <w:r w:rsidR="006E40F6" w:rsidRPr="006E40F6">
        <w:rPr>
          <w:rFonts w:hAnsi="Times New Roman" w:ascii="Times New Roman"/>
          <w:sz w:val="22"/>
          <w:szCs w:val="22"/>
        </w:rPr>
        <w:t>19</w:t>
      </w:r>
      <w:r w:rsidR="003679FB" w:rsidRPr="006E40F6">
        <w:rPr>
          <w:rFonts w:hAnsi="Times New Roman" w:ascii="Times New Roman"/>
          <w:sz w:val="22"/>
          <w:szCs w:val="22"/>
        </w:rPr>
        <w:t xml:space="preserve"> od </w:t>
      </w:r>
      <w:r w:rsidR="006E40F6" w:rsidRPr="006E40F6">
        <w:rPr>
          <w:rFonts w:hAnsi="Times New Roman" w:ascii="Times New Roman"/>
          <w:sz w:val="22"/>
          <w:szCs w:val="22"/>
        </w:rPr>
        <w:t>15</w:t>
      </w:r>
      <w:r w:rsidR="003679FB" w:rsidRPr="006E40F6">
        <w:rPr>
          <w:rFonts w:hAnsi="Times New Roman" w:ascii="Times New Roman"/>
          <w:sz w:val="22"/>
          <w:szCs w:val="22"/>
        </w:rPr>
        <w:t xml:space="preserve">. </w:t>
      </w:r>
      <w:r w:rsidR="00777E34">
        <w:rPr>
          <w:rFonts w:hAnsi="Times New Roman" w:ascii="Times New Roman"/>
          <w:sz w:val="22"/>
          <w:szCs w:val="22"/>
        </w:rPr>
        <w:t>veljače</w:t>
      </w:r>
      <w:r w:rsidR="003679FB" w:rsidRPr="006E40F6">
        <w:rPr>
          <w:rFonts w:hAnsi="Times New Roman" w:ascii="Times New Roman"/>
          <w:sz w:val="22"/>
          <w:szCs w:val="22"/>
        </w:rPr>
        <w:t xml:space="preserve"> 201</w:t>
      </w:r>
      <w:r w:rsidR="00777E34">
        <w:rPr>
          <w:rFonts w:hAnsi="Times New Roman" w:ascii="Times New Roman"/>
          <w:sz w:val="22"/>
          <w:szCs w:val="22"/>
        </w:rPr>
        <w:t>6</w:t>
      </w:r>
      <w:r w:rsidR="003679FB" w:rsidRPr="006E40F6">
        <w:rPr>
          <w:rFonts w:hAnsi="Times New Roman" w:ascii="Times New Roman"/>
          <w:sz w:val="22"/>
          <w:szCs w:val="22"/>
        </w:rPr>
        <w:t xml:space="preserve">. godine </w:t>
      </w:r>
      <w:r w:rsidR="006E40F6" w:rsidRPr="006E40F6">
        <w:rPr>
          <w:rFonts w:hAnsi="Times New Roman" w:ascii="Times New Roman"/>
          <w:sz w:val="22"/>
          <w:szCs w:val="22"/>
        </w:rPr>
        <w:t>u uvodu ispr</w:t>
      </w:r>
      <w:r w:rsidRPr="006E40F6">
        <w:rPr>
          <w:rFonts w:hAnsi="Times New Roman" w:ascii="Times New Roman"/>
          <w:sz w:val="22"/>
          <w:szCs w:val="22"/>
        </w:rPr>
        <w:t xml:space="preserve">avlja se očita </w:t>
      </w:r>
      <w:r w:rsidR="009B4ED8" w:rsidRPr="006E40F6">
        <w:rPr>
          <w:rFonts w:hAnsi="Times New Roman" w:ascii="Times New Roman"/>
          <w:sz w:val="22"/>
          <w:szCs w:val="22"/>
        </w:rPr>
        <w:t xml:space="preserve">pogreška </w:t>
      </w:r>
      <w:r w:rsidRPr="006E40F6">
        <w:rPr>
          <w:rFonts w:hAnsi="Times New Roman" w:ascii="Times New Roman"/>
          <w:sz w:val="22"/>
          <w:szCs w:val="22"/>
        </w:rPr>
        <w:t xml:space="preserve">u pisanju </w:t>
      </w:r>
      <w:r w:rsidR="006E40F6" w:rsidRPr="006E40F6">
        <w:rPr>
          <w:rFonts w:hAnsi="Times New Roman" w:ascii="Times New Roman"/>
          <w:sz w:val="22"/>
          <w:szCs w:val="22"/>
        </w:rPr>
        <w:t xml:space="preserve">datuma </w:t>
      </w:r>
      <w:r w:rsidR="003679FB" w:rsidRPr="006E40F6">
        <w:rPr>
          <w:rFonts w:hAnsi="Times New Roman" w:ascii="Times New Roman"/>
          <w:sz w:val="22"/>
          <w:szCs w:val="22"/>
        </w:rPr>
        <w:t xml:space="preserve">tako da umjesto </w:t>
      </w:r>
      <w:r w:rsidRPr="006E40F6">
        <w:rPr>
          <w:rFonts w:hAnsi="Times New Roman" w:ascii="Times New Roman"/>
          <w:sz w:val="22"/>
          <w:szCs w:val="22"/>
        </w:rPr>
        <w:t>pogrešno upisan</w:t>
      </w:r>
      <w:r w:rsidR="00777E34">
        <w:rPr>
          <w:rFonts w:hAnsi="Times New Roman" w:ascii="Times New Roman"/>
          <w:sz w:val="22"/>
          <w:szCs w:val="22"/>
        </w:rPr>
        <w:t>e</w:t>
      </w:r>
      <w:r w:rsidR="009B4ED8" w:rsidRPr="006E40F6">
        <w:rPr>
          <w:rFonts w:hAnsi="Times New Roman" w:ascii="Times New Roman"/>
          <w:sz w:val="22"/>
          <w:szCs w:val="22"/>
        </w:rPr>
        <w:t xml:space="preserve"> riječi "</w:t>
      </w:r>
      <w:r w:rsidR="006E40F6" w:rsidRPr="006E40F6">
        <w:rPr>
          <w:rFonts w:hAnsi="Times New Roman" w:ascii="Times New Roman"/>
          <w:sz w:val="22"/>
          <w:szCs w:val="22"/>
        </w:rPr>
        <w:t>prosinca</w:t>
      </w:r>
      <w:r w:rsidR="007144F6" w:rsidRPr="006E40F6">
        <w:rPr>
          <w:rFonts w:hAnsi="Times New Roman" w:ascii="Times New Roman"/>
          <w:sz w:val="22"/>
          <w:szCs w:val="22"/>
        </w:rPr>
        <w:t xml:space="preserve">", </w:t>
      </w:r>
      <w:r w:rsidRPr="006E40F6">
        <w:rPr>
          <w:rFonts w:hAnsi="Times New Roman" w:ascii="Times New Roman"/>
          <w:sz w:val="22"/>
          <w:szCs w:val="22"/>
        </w:rPr>
        <w:t>treba ispravno stajati:</w:t>
      </w:r>
      <w:r w:rsidR="00F203E3" w:rsidRPr="006E40F6">
        <w:rPr>
          <w:rFonts w:hAnsi="Times New Roman" w:ascii="Times New Roman"/>
          <w:sz w:val="22"/>
          <w:szCs w:val="22"/>
        </w:rPr>
        <w:t xml:space="preserve"> </w:t>
      </w:r>
      <w:r w:rsidR="00FC786C" w:rsidRPr="006E40F6">
        <w:rPr>
          <w:rFonts w:hAnsi="Times New Roman" w:ascii="Times New Roman"/>
          <w:sz w:val="22"/>
          <w:szCs w:val="22"/>
        </w:rPr>
        <w:t>„</w:t>
      </w:r>
      <w:r w:rsidR="006E40F6" w:rsidRPr="006E40F6">
        <w:rPr>
          <w:rFonts w:hAnsi="Times New Roman" w:ascii="Times New Roman"/>
          <w:b/>
          <w:sz w:val="22"/>
          <w:szCs w:val="22"/>
        </w:rPr>
        <w:t>veljače</w:t>
      </w:r>
      <w:r w:rsidR="007144F6" w:rsidRPr="006E40F6">
        <w:rPr>
          <w:rFonts w:hAnsi="Times New Roman" w:ascii="Times New Roman"/>
          <w:sz w:val="22"/>
          <w:szCs w:val="22"/>
        </w:rPr>
        <w:t>".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3651BF" w:rsidP="00FC786C" w:rsidR="00282290" w:rsidRPr="00714DE5">
      <w:pPr>
        <w:ind w:hanging="720" w:left="720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II</w:t>
      </w:r>
      <w:r w:rsidR="00F203E3" w:rsidRPr="00714DE5">
        <w:rPr>
          <w:rFonts w:hAnsi="Times New Roman" w:ascii="Times New Roman"/>
          <w:b/>
          <w:sz w:val="22"/>
          <w:szCs w:val="22"/>
        </w:rPr>
        <w:t>.</w:t>
      </w:r>
      <w:r w:rsidRPr="00714DE5">
        <w:rPr>
          <w:rFonts w:hAnsi="Times New Roman" w:ascii="Times New Roman"/>
          <w:sz w:val="22"/>
          <w:szCs w:val="22"/>
        </w:rPr>
        <w:tab/>
      </w:r>
      <w:r w:rsidR="00282290" w:rsidRPr="00714DE5">
        <w:rPr>
          <w:rFonts w:hAnsi="Times New Roman" w:ascii="Times New Roman"/>
          <w:sz w:val="22"/>
          <w:szCs w:val="22"/>
        </w:rPr>
        <w:t xml:space="preserve">U ostalom dijelu rješenje ovog suda posl. br. </w:t>
      </w:r>
      <w:r w:rsidR="00F203E3" w:rsidRPr="006E40F6">
        <w:rPr>
          <w:rFonts w:hAnsi="Times New Roman" w:ascii="Times New Roman"/>
          <w:sz w:val="22"/>
          <w:szCs w:val="22"/>
        </w:rPr>
        <w:t>6-</w:t>
      </w:r>
      <w:r w:rsidR="00282290" w:rsidRPr="006E40F6">
        <w:rPr>
          <w:rFonts w:hAnsi="Times New Roman" w:ascii="Times New Roman"/>
          <w:sz w:val="22"/>
          <w:szCs w:val="22"/>
        </w:rPr>
        <w:t>St.</w:t>
      </w:r>
      <w:r w:rsidR="006E40F6" w:rsidRPr="006E40F6">
        <w:rPr>
          <w:rFonts w:hAnsi="Times New Roman" w:ascii="Times New Roman"/>
          <w:sz w:val="22"/>
          <w:szCs w:val="22"/>
        </w:rPr>
        <w:t>141</w:t>
      </w:r>
      <w:r w:rsidR="00FC786C" w:rsidRPr="006E40F6">
        <w:rPr>
          <w:rFonts w:hAnsi="Times New Roman" w:ascii="Times New Roman"/>
          <w:sz w:val="22"/>
          <w:szCs w:val="22"/>
        </w:rPr>
        <w:t>/</w:t>
      </w:r>
      <w:r w:rsidR="006E40F6" w:rsidRPr="006E40F6">
        <w:rPr>
          <w:rFonts w:hAnsi="Times New Roman" w:ascii="Times New Roman"/>
          <w:sz w:val="22"/>
          <w:szCs w:val="22"/>
        </w:rPr>
        <w:t>2015</w:t>
      </w:r>
      <w:r w:rsidR="00F203E3" w:rsidRPr="006E40F6">
        <w:rPr>
          <w:rFonts w:hAnsi="Times New Roman" w:ascii="Times New Roman"/>
          <w:sz w:val="22"/>
          <w:szCs w:val="22"/>
        </w:rPr>
        <w:t>-</w:t>
      </w:r>
      <w:r w:rsidR="006E40F6" w:rsidRPr="006E40F6">
        <w:rPr>
          <w:rFonts w:hAnsi="Times New Roman" w:ascii="Times New Roman"/>
          <w:sz w:val="22"/>
          <w:szCs w:val="22"/>
        </w:rPr>
        <w:t>19</w:t>
      </w:r>
      <w:r w:rsidR="003679FB" w:rsidRPr="006E40F6">
        <w:rPr>
          <w:rFonts w:hAnsi="Times New Roman" w:ascii="Times New Roman"/>
          <w:sz w:val="22"/>
          <w:szCs w:val="22"/>
        </w:rPr>
        <w:t xml:space="preserve"> </w:t>
      </w:r>
      <w:r w:rsidR="00777E34">
        <w:rPr>
          <w:rFonts w:hAnsi="Times New Roman" w:ascii="Times New Roman"/>
          <w:sz w:val="22"/>
          <w:szCs w:val="22"/>
        </w:rPr>
        <w:t xml:space="preserve">od 15. veljače 2016. godine </w:t>
      </w:r>
      <w:r w:rsidR="00282290" w:rsidRPr="00714DE5">
        <w:rPr>
          <w:rFonts w:hAnsi="Times New Roman" w:ascii="Times New Roman"/>
          <w:sz w:val="22"/>
          <w:szCs w:val="22"/>
        </w:rPr>
        <w:t>ostaje neizm</w:t>
      </w:r>
      <w:r w:rsidR="00FC786C" w:rsidRPr="00714DE5">
        <w:rPr>
          <w:rFonts w:hAnsi="Times New Roman" w:ascii="Times New Roman"/>
          <w:sz w:val="22"/>
          <w:szCs w:val="22"/>
        </w:rPr>
        <w:t>i</w:t>
      </w:r>
      <w:r w:rsidR="00282290" w:rsidRPr="00714DE5">
        <w:rPr>
          <w:rFonts w:hAnsi="Times New Roman" w:ascii="Times New Roman"/>
          <w:sz w:val="22"/>
          <w:szCs w:val="22"/>
        </w:rPr>
        <w:t>jenjeno.</w:t>
      </w:r>
    </w:p>
    <w:p w:rsidRDefault="004C5F50" w:rsidP="001A579A" w:rsidR="004C5F50" w:rsidRPr="00782275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FC786C" w:rsidR="00F203E3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rješenju ovog suda posl. br. </w:t>
      </w:r>
      <w:r w:rsidR="00FD5DC5" w:rsidRPr="00FD5DC5">
        <w:rPr>
          <w:rFonts w:hAnsi="Times New Roman" w:ascii="Times New Roman"/>
          <w:sz w:val="22"/>
          <w:szCs w:val="22"/>
        </w:rPr>
        <w:t xml:space="preserve">6-St.141/2015-19 od 15. </w:t>
      </w:r>
      <w:r w:rsidR="00777E34">
        <w:rPr>
          <w:rFonts w:hAnsi="Times New Roman" w:ascii="Times New Roman"/>
          <w:sz w:val="22"/>
          <w:szCs w:val="22"/>
        </w:rPr>
        <w:t>veljače</w:t>
      </w:r>
      <w:r w:rsidR="00FD5DC5" w:rsidRPr="00FD5DC5">
        <w:rPr>
          <w:rFonts w:hAnsi="Times New Roman" w:ascii="Times New Roman"/>
          <w:sz w:val="22"/>
          <w:szCs w:val="22"/>
        </w:rPr>
        <w:t xml:space="preserve"> 201</w:t>
      </w:r>
      <w:r w:rsidR="00777E34">
        <w:rPr>
          <w:rFonts w:hAnsi="Times New Roman" w:ascii="Times New Roman"/>
          <w:sz w:val="22"/>
          <w:szCs w:val="22"/>
        </w:rPr>
        <w:t>6</w:t>
      </w:r>
      <w:r w:rsidR="00FD5DC5" w:rsidRPr="00FD5DC5">
        <w:rPr>
          <w:rFonts w:hAnsi="Times New Roman" w:ascii="Times New Roman"/>
          <w:sz w:val="22"/>
          <w:szCs w:val="22"/>
        </w:rPr>
        <w:t xml:space="preserve">. godine </w:t>
      </w:r>
      <w:r w:rsidRPr="007144F6">
        <w:rPr>
          <w:rFonts w:hAnsi="Times New Roman" w:ascii="Times New Roman"/>
          <w:sz w:val="22"/>
          <w:szCs w:val="22"/>
        </w:rPr>
        <w:t xml:space="preserve">u </w:t>
      </w:r>
      <w:r w:rsidR="00FD5DC5">
        <w:rPr>
          <w:rFonts w:hAnsi="Times New Roman" w:ascii="Times New Roman"/>
          <w:sz w:val="22"/>
          <w:szCs w:val="22"/>
        </w:rPr>
        <w:t>uvodu se</w:t>
      </w:r>
      <w:r w:rsidR="003679FB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potkrala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 xml:space="preserve">ka u pisanju </w:t>
      </w:r>
      <w:r w:rsidR="00FD5DC5">
        <w:rPr>
          <w:rFonts w:hAnsi="Times New Roman" w:ascii="Times New Roman"/>
          <w:sz w:val="22"/>
          <w:szCs w:val="22"/>
        </w:rPr>
        <w:t xml:space="preserve">datuma </w:t>
      </w:r>
      <w:r w:rsidRPr="007144F6">
        <w:rPr>
          <w:rFonts w:hAnsi="Times New Roman" w:ascii="Times New Roman"/>
          <w:sz w:val="22"/>
          <w:szCs w:val="22"/>
        </w:rPr>
        <w:t xml:space="preserve">te </w:t>
      </w:r>
      <w:r w:rsidR="00FD5DC5">
        <w:rPr>
          <w:rFonts w:hAnsi="Times New Roman" w:ascii="Times New Roman"/>
          <w:sz w:val="22"/>
          <w:szCs w:val="22"/>
        </w:rPr>
        <w:t>je</w:t>
      </w:r>
      <w:r w:rsidR="00714DE5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pogrešno </w:t>
      </w:r>
      <w:r w:rsidR="00F203E3" w:rsidRPr="007144F6">
        <w:rPr>
          <w:rFonts w:hAnsi="Times New Roman" w:ascii="Times New Roman"/>
          <w:sz w:val="22"/>
          <w:szCs w:val="22"/>
        </w:rPr>
        <w:t>napisan</w:t>
      </w:r>
      <w:r w:rsidR="00FD5DC5">
        <w:rPr>
          <w:rFonts w:hAnsi="Times New Roman" w:ascii="Times New Roman"/>
          <w:sz w:val="22"/>
          <w:szCs w:val="22"/>
        </w:rPr>
        <w:t xml:space="preserve"> mjesec ka</w:t>
      </w:r>
      <w:r w:rsidR="00714DE5">
        <w:rPr>
          <w:rFonts w:hAnsi="Times New Roman" w:ascii="Times New Roman"/>
          <w:sz w:val="22"/>
          <w:szCs w:val="22"/>
        </w:rPr>
        <w:t xml:space="preserve">o: </w:t>
      </w:r>
      <w:r w:rsidR="003679FB" w:rsidRPr="007144F6">
        <w:rPr>
          <w:rFonts w:hAnsi="Times New Roman" w:ascii="Times New Roman"/>
          <w:sz w:val="22"/>
          <w:szCs w:val="22"/>
        </w:rPr>
        <w:t xml:space="preserve"> </w:t>
      </w:r>
      <w:r w:rsidR="00714DE5">
        <w:rPr>
          <w:rFonts w:hAnsi="Times New Roman" w:ascii="Times New Roman"/>
          <w:sz w:val="22"/>
          <w:szCs w:val="22"/>
        </w:rPr>
        <w:t>"</w:t>
      </w:r>
      <w:r w:rsidR="00FD5DC5">
        <w:rPr>
          <w:rFonts w:hAnsi="Times New Roman" w:ascii="Times New Roman"/>
          <w:sz w:val="22"/>
          <w:szCs w:val="22"/>
        </w:rPr>
        <w:t>prosinca</w:t>
      </w:r>
      <w:r w:rsidR="003679FB" w:rsidRPr="007144F6">
        <w:rPr>
          <w:rFonts w:hAnsi="Times New Roman" w:ascii="Times New Roman"/>
          <w:sz w:val="22"/>
          <w:szCs w:val="22"/>
        </w:rPr>
        <w:t>“, umjesto ispravno</w:t>
      </w:r>
      <w:r w:rsidR="00D3463D" w:rsidRPr="007144F6">
        <w:rPr>
          <w:rFonts w:hAnsi="Times New Roman" w:ascii="Times New Roman"/>
          <w:sz w:val="22"/>
          <w:szCs w:val="22"/>
        </w:rPr>
        <w:t>: „</w:t>
      </w:r>
      <w:r w:rsidR="00FD5DC5">
        <w:rPr>
          <w:rFonts w:hAnsi="Times New Roman" w:ascii="Times New Roman"/>
          <w:sz w:val="22"/>
          <w:szCs w:val="22"/>
        </w:rPr>
        <w:t>veljače</w:t>
      </w:r>
      <w:r w:rsidR="00F203E3" w:rsidRPr="007144F6">
        <w:rPr>
          <w:rFonts w:hAnsi="Times New Roman" w:ascii="Times New Roman"/>
          <w:sz w:val="22"/>
          <w:szCs w:val="22"/>
        </w:rPr>
        <w:t>“</w:t>
      </w:r>
      <w:r w:rsidR="00D467A0">
        <w:rPr>
          <w:rFonts w:hAnsi="Times New Roman" w:ascii="Times New Roman"/>
          <w:sz w:val="22"/>
          <w:szCs w:val="22"/>
        </w:rPr>
        <w:t>, te u uvodu kao datum piše "15. prosinca 2016. godine"</w:t>
      </w:r>
      <w:r w:rsidR="00F203E3" w:rsidRPr="007144F6">
        <w:rPr>
          <w:rFonts w:hAnsi="Times New Roman" w:ascii="Times New Roman"/>
          <w:sz w:val="22"/>
          <w:szCs w:val="22"/>
        </w:rPr>
        <w:t>.</w:t>
      </w:r>
    </w:p>
    <w:p w:rsidRDefault="00282290" w:rsidP="00FC786C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28229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Omašku je sud uočio postupajući po</w:t>
      </w:r>
      <w:r w:rsidR="004C5DC9" w:rsidRPr="007144F6">
        <w:rPr>
          <w:rFonts w:hAnsi="Times New Roman" w:ascii="Times New Roman"/>
          <w:sz w:val="22"/>
          <w:szCs w:val="22"/>
        </w:rPr>
        <w:t xml:space="preserve"> službenoj dužnosti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775CC7" w:rsidP="001A579A" w:rsidR="00775CC7" w:rsidRPr="00782275">
      <w:pPr>
        <w:rPr>
          <w:rFonts w:hAnsi="Times New Roman" w:ascii="Times New Roman"/>
          <w:sz w:val="16"/>
          <w:szCs w:val="16"/>
        </w:rPr>
      </w:pPr>
    </w:p>
    <w:p w:rsidRDefault="00775CC7" w:rsidP="001A579A" w:rsidR="0065313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Da se doista radi o omaški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D467A0">
        <w:rPr>
          <w:rFonts w:hAnsi="Times New Roman" w:ascii="Times New Roman"/>
          <w:sz w:val="22"/>
          <w:szCs w:val="22"/>
        </w:rPr>
        <w:t xml:space="preserve">samog rješenja ovog suda posl St. 141/2015-19, budući </w:t>
      </w:r>
      <w:r w:rsidR="008B54DD">
        <w:rPr>
          <w:rFonts w:hAnsi="Times New Roman" w:ascii="Times New Roman"/>
          <w:sz w:val="22"/>
          <w:szCs w:val="22"/>
        </w:rPr>
        <w:t>u</w:t>
      </w:r>
      <w:r w:rsidR="00D467A0">
        <w:rPr>
          <w:rFonts w:hAnsi="Times New Roman" w:ascii="Times New Roman"/>
          <w:sz w:val="22"/>
          <w:szCs w:val="22"/>
        </w:rPr>
        <w:t xml:space="preserve"> istom </w:t>
      </w:r>
      <w:r w:rsidR="008B54DD">
        <w:rPr>
          <w:rFonts w:hAnsi="Times New Roman" w:ascii="Times New Roman"/>
          <w:sz w:val="22"/>
          <w:szCs w:val="22"/>
        </w:rPr>
        <w:t>rješenju n</w:t>
      </w:r>
      <w:r w:rsidR="00D467A0">
        <w:rPr>
          <w:rFonts w:hAnsi="Times New Roman" w:ascii="Times New Roman"/>
          <w:sz w:val="22"/>
          <w:szCs w:val="22"/>
        </w:rPr>
        <w:t>a</w:t>
      </w:r>
      <w:r w:rsidR="008B54DD">
        <w:rPr>
          <w:rFonts w:hAnsi="Times New Roman" w:ascii="Times New Roman"/>
          <w:sz w:val="22"/>
          <w:szCs w:val="22"/>
        </w:rPr>
        <w:t xml:space="preserve"> </w:t>
      </w:r>
      <w:r w:rsidR="00D467A0">
        <w:rPr>
          <w:rFonts w:hAnsi="Times New Roman" w:ascii="Times New Roman"/>
          <w:sz w:val="22"/>
          <w:szCs w:val="22"/>
        </w:rPr>
        <w:t>s</w:t>
      </w:r>
      <w:r w:rsidR="008B54DD">
        <w:rPr>
          <w:rFonts w:hAnsi="Times New Roman" w:ascii="Times New Roman"/>
          <w:sz w:val="22"/>
          <w:szCs w:val="22"/>
        </w:rPr>
        <w:t>v</w:t>
      </w:r>
      <w:r w:rsidR="00D467A0">
        <w:rPr>
          <w:rFonts w:hAnsi="Times New Roman" w:ascii="Times New Roman"/>
          <w:sz w:val="22"/>
          <w:szCs w:val="22"/>
        </w:rPr>
        <w:t xml:space="preserve">im ostalim mjestima </w:t>
      </w:r>
      <w:r w:rsidR="008B54DD">
        <w:rPr>
          <w:rFonts w:hAnsi="Times New Roman" w:ascii="Times New Roman"/>
          <w:sz w:val="22"/>
          <w:szCs w:val="22"/>
        </w:rPr>
        <w:t xml:space="preserve">je </w:t>
      </w:r>
      <w:r w:rsidR="00D467A0">
        <w:rPr>
          <w:rFonts w:hAnsi="Times New Roman" w:ascii="Times New Roman"/>
          <w:sz w:val="22"/>
          <w:szCs w:val="22"/>
        </w:rPr>
        <w:t>naznačen datum 15. veljače 2016. godine</w:t>
      </w:r>
      <w:r w:rsidR="008B54DD">
        <w:rPr>
          <w:rFonts w:hAnsi="Times New Roman" w:ascii="Times New Roman"/>
          <w:sz w:val="22"/>
          <w:szCs w:val="22"/>
        </w:rPr>
        <w:t xml:space="preserve">, ali i samo uvoda budući da se navodi 2016. godine, a mjesec prosinac 2016. godine još nije nastupio, kao i </w:t>
      </w:r>
      <w:r w:rsidR="00653136">
        <w:rPr>
          <w:rFonts w:hAnsi="Times New Roman" w:ascii="Times New Roman"/>
          <w:sz w:val="22"/>
          <w:szCs w:val="22"/>
        </w:rPr>
        <w:t>iz stanja spisa</w:t>
      </w:r>
      <w:r w:rsidR="00D41E48">
        <w:rPr>
          <w:rFonts w:hAnsi="Times New Roman" w:ascii="Times New Roman"/>
          <w:sz w:val="22"/>
          <w:szCs w:val="22"/>
        </w:rPr>
        <w:t>, te datuma donošenja rješenja</w:t>
      </w:r>
      <w:r w:rsidR="00653136">
        <w:rPr>
          <w:rFonts w:hAnsi="Times New Roman" w:ascii="Times New Roman"/>
          <w:sz w:val="22"/>
          <w:szCs w:val="22"/>
        </w:rPr>
        <w:t>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Slijedom navedenog, temeljem čl.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342. </w:t>
      </w:r>
      <w:r w:rsidR="006C14C7" w:rsidRPr="007144F6">
        <w:rPr>
          <w:rFonts w:hAnsi="Times New Roman" w:ascii="Times New Roman"/>
          <w:sz w:val="22"/>
          <w:szCs w:val="22"/>
        </w:rPr>
        <w:t>Zakona o parničnom postupku (NN 53/91, 91/92, 111/99, 88/01, 117/03, 84/08, dalje u tekstu: ZPP)</w:t>
      </w:r>
      <w:r w:rsidR="00F203E3" w:rsidRPr="007144F6">
        <w:rPr>
          <w:rFonts w:hAnsi="Times New Roman" w:ascii="Times New Roman"/>
          <w:sz w:val="22"/>
          <w:szCs w:val="22"/>
        </w:rPr>
        <w:t>,</w:t>
      </w:r>
      <w:r w:rsidR="00775CC7" w:rsidRPr="007144F6">
        <w:rPr>
          <w:rFonts w:hAnsi="Times New Roman" w:ascii="Times New Roman"/>
          <w:sz w:val="22"/>
          <w:szCs w:val="22"/>
        </w:rPr>
        <w:t xml:space="preserve"> koji se u smislu</w:t>
      </w:r>
      <w:r w:rsidR="001021B7">
        <w:rPr>
          <w:rFonts w:hAnsi="Times New Roman" w:ascii="Times New Roman"/>
          <w:sz w:val="22"/>
          <w:szCs w:val="22"/>
        </w:rPr>
        <w:t xml:space="preserve"> čl. 10.</w:t>
      </w:r>
      <w:r w:rsidR="00775CC7" w:rsidRPr="007144F6">
        <w:rPr>
          <w:rFonts w:hAnsi="Times New Roman" w:ascii="Times New Roman"/>
          <w:sz w:val="22"/>
          <w:szCs w:val="22"/>
        </w:rPr>
        <w:t xml:space="preserve"> </w:t>
      </w:r>
      <w:r w:rsidR="00D41E48" w:rsidRPr="00D41E48">
        <w:rPr>
          <w:rFonts w:hAnsi="Times New Roman" w:ascii="Times New Roman"/>
          <w:sz w:val="22"/>
          <w:szCs w:val="22"/>
        </w:rPr>
        <w:t>Stečajnog zakona (NN 71/15, dalje u tekstu SZ)</w:t>
      </w:r>
      <w:r w:rsidR="001021B7">
        <w:rPr>
          <w:rFonts w:hAnsi="Times New Roman" w:ascii="Times New Roman"/>
          <w:sz w:val="22"/>
          <w:szCs w:val="22"/>
        </w:rPr>
        <w:t xml:space="preserve"> 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="00775CC7" w:rsidRPr="007144F6">
        <w:rPr>
          <w:rFonts w:hAnsi="Times New Roman" w:ascii="Times New Roman"/>
          <w:sz w:val="22"/>
          <w:szCs w:val="22"/>
        </w:rPr>
        <w:t xml:space="preserve">u ovom postupku na odgovarajući način primjenjuje,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4C5DC9" w:rsidP="00FC786C" w:rsidR="004C5DC9" w:rsidRPr="00782275">
      <w:pPr>
        <w:jc w:val="center"/>
        <w:rPr>
          <w:rFonts w:hAnsi="Times New Roman" w:ascii="Times New Roman"/>
          <w:sz w:val="16"/>
          <w:szCs w:val="16"/>
        </w:rPr>
      </w:pPr>
    </w:p>
    <w:p w:rsidRDefault="004C5F50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 w:rsidRPr="007144F6">
        <w:rPr>
          <w:rFonts w:hAnsi="Times New Roman" w:ascii="Times New Roman"/>
          <w:b/>
          <w:sz w:val="22"/>
          <w:szCs w:val="22"/>
        </w:rPr>
        <w:t xml:space="preserve">U Dubrovniku, </w:t>
      </w:r>
      <w:r w:rsidR="001021B7">
        <w:rPr>
          <w:rFonts w:hAnsi="Times New Roman" w:ascii="Times New Roman"/>
          <w:b/>
          <w:sz w:val="22"/>
          <w:szCs w:val="22"/>
        </w:rPr>
        <w:t>18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 w:rsidR="001021B7">
        <w:rPr>
          <w:rFonts w:hAnsi="Times New Roman" w:ascii="Times New Roman"/>
          <w:b/>
          <w:sz w:val="22"/>
          <w:szCs w:val="22"/>
        </w:rPr>
        <w:t>veljače</w:t>
      </w:r>
      <w:r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 w:rsidR="001021B7">
        <w:rPr>
          <w:rFonts w:hAnsi="Times New Roman" w:ascii="Times New Roman"/>
          <w:b/>
          <w:sz w:val="22"/>
          <w:szCs w:val="22"/>
        </w:rPr>
        <w:t>6</w:t>
      </w:r>
      <w:r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  <w:r w:rsidR="00A4365E">
        <w:rPr>
          <w:rFonts w:hAnsi="Times New Roman" w:ascii="Times New Roman"/>
          <w:b/>
          <w:sz w:val="22"/>
          <w:szCs w:val="22"/>
        </w:rPr>
        <w:t>, v.r.</w:t>
      </w: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4C5DC9" w:rsidP="001A579A" w:rsidR="004C5DC9" w:rsidRPr="003679FB">
      <w:pPr>
        <w:rPr>
          <w:rFonts w:hAnsi="Times New Roman" w:ascii="Times New Roman"/>
          <w:b/>
          <w:sz w:val="20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sz w:val="22"/>
          <w:szCs w:val="22"/>
        </w:rPr>
        <w:t>Protiv ovog rješenja dopušteno je izjaviti žalbu Visokom trgovačkom sudu Republike Hrvatske u Zagrebu putem ovog suda u 3 istovjetna primjerka u roku od 8 dana od dana dostave prijepisa istog.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DA3E4B" w:rsidP="00F203E3" w:rsidR="00DA3E4B">
      <w:pPr>
        <w:rPr>
          <w:rFonts w:hAnsi="Times New Roman" w:ascii="Times New Roman"/>
          <w:b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12134B" w:rsidRPr="00170B83">
        <w:rPr>
          <w:rFonts w:hAnsi="Times New Roman" w:ascii="Times New Roman"/>
          <w:sz w:val="22"/>
          <w:szCs w:val="22"/>
        </w:rPr>
        <w:t>7</w:t>
      </w:r>
      <w:r w:rsidRPr="00170B83">
        <w:rPr>
          <w:rFonts w:hAnsi="Times New Roman" w:ascii="Times New Roman"/>
          <w:sz w:val="22"/>
          <w:szCs w:val="22"/>
        </w:rPr>
        <w:t>.</w:t>
      </w:r>
      <w:r w:rsidR="003679FB" w:rsidRPr="00170B83">
        <w:rPr>
          <w:rFonts w:hAnsi="Times New Roman" w:ascii="Times New Roman"/>
          <w:sz w:val="22"/>
          <w:szCs w:val="22"/>
        </w:rPr>
        <w:t>1</w:t>
      </w:r>
      <w:r w:rsidR="0012134B" w:rsidRPr="00170B83">
        <w:rPr>
          <w:rFonts w:hAnsi="Times New Roman" w:ascii="Times New Roman"/>
          <w:sz w:val="22"/>
          <w:szCs w:val="22"/>
        </w:rPr>
        <w:t>2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12134B" w:rsidRPr="00170B83">
        <w:rPr>
          <w:rFonts w:hAnsi="Times New Roman" w:ascii="Times New Roman"/>
          <w:sz w:val="22"/>
          <w:szCs w:val="22"/>
        </w:rPr>
        <w:t>5</w:t>
      </w:r>
      <w:r w:rsidRPr="00170B83">
        <w:rPr>
          <w:rFonts w:hAnsi="Times New Roman" w:ascii="Times New Roman"/>
          <w:sz w:val="22"/>
          <w:szCs w:val="22"/>
        </w:rPr>
        <w:t>.godine)</w:t>
      </w:r>
    </w:p>
    <w:p w:rsidRDefault="00E91B88" w:rsidP="00E91B88" w:rsidR="00E91B88" w:rsidRPr="00E91B88">
      <w:pPr>
        <w:numPr>
          <w:ilvl w:val="0"/>
          <w:numId w:val="2"/>
        </w:numPr>
        <w:tabs>
          <w:tab w:pos="0" w:val="num"/>
          <w:tab w:pos="142" w:val="left"/>
        </w:tabs>
        <w:ind w:firstLine="0" w:left="0"/>
        <w:contextualSpacing/>
        <w:jc w:val="left"/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 xml:space="preserve">predlagatelju, </w:t>
      </w:r>
    </w:p>
    <w:p w:rsidRDefault="00E91B88" w:rsidP="00E91B88" w:rsidR="00E91B88" w:rsidRPr="00E91B88">
      <w:pPr>
        <w:numPr>
          <w:ilvl w:val="0"/>
          <w:numId w:val="2"/>
        </w:numPr>
        <w:tabs>
          <w:tab w:pos="0" w:val="num"/>
          <w:tab w:pos="142" w:val="left"/>
        </w:tabs>
        <w:ind w:hanging="11" w:left="0"/>
        <w:jc w:val="left"/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dužniku, po punomoćniku Dubravku Arapoviću, odvjetniku u Dubrovniku,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- stečajnom upravitelju,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- Porezna uprava, Ispostava Dubrovnik,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- ŽDO Dubrovnik, Građansko-upravni odjel,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 xml:space="preserve">- Općinski sud u Dubrovniku, zemljišnoknjižni odjel, 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- sudski registar, odmah i nakon pravomoćnosti,</w:t>
      </w:r>
    </w:p>
    <w:p w:rsidRDefault="00E91B88" w:rsidP="00E91B88" w:rsidR="00E91B88" w:rsidRPr="00E91B88">
      <w:pPr>
        <w:rPr>
          <w:rFonts w:hAnsi="Times New Roman" w:ascii="Times New Roman"/>
          <w:sz w:val="22"/>
          <w:szCs w:val="22"/>
        </w:rPr>
      </w:pPr>
      <w:r w:rsidRPr="00E91B88">
        <w:rPr>
          <w:rFonts w:hAnsi="Times New Roman" w:ascii="Times New Roman"/>
          <w:sz w:val="22"/>
          <w:szCs w:val="22"/>
        </w:rPr>
        <w:t>- e oglasna ploča.</w:t>
      </w:r>
    </w:p>
    <w:p w:rsidRDefault="0012134B" w:rsidP="0012134B" w:rsidR="0012134B" w:rsidRPr="0012134B">
      <w:pPr>
        <w:ind w:left="360"/>
        <w:rPr>
          <w:rFonts w:hAnsi="Times New Roman" w:ascii="Times New Roman"/>
          <w:sz w:val="20"/>
        </w:rPr>
      </w:pPr>
    </w:p>
    <w:p w:rsidRDefault="004C5DC9" w:rsidP="006C14C7" w:rsidR="004C5DC9" w:rsidRPr="00F203E3">
      <w:pPr>
        <w:ind w:left="360"/>
      </w:pPr>
    </w:p>
    <w:sectPr w:rsidSect="00A80492" w:rsidR="004C5DC9" w:rsidRPr="00F203E3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165DD9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12134B" w:rsidP="0012134B" w:rsidR="0012134B" w:rsidRPr="00714DE5">
    <w:pPr>
      <w:jc w:val="right"/>
      <w:rPr>
        <w:rFonts w:hAnsi="Times New Roman" w:ascii="Times New Roman"/>
        <w:b/>
        <w:sz w:val="22"/>
        <w:szCs w:val="22"/>
      </w:rPr>
    </w:pPr>
    <w:r w:rsidRPr="00714DE5">
      <w:rPr>
        <w:rFonts w:hAnsi="Times New Roman" w:ascii="Times New Roman"/>
        <w:b/>
        <w:sz w:val="22"/>
        <w:szCs w:val="22"/>
      </w:rPr>
      <w:t xml:space="preserve">Posl. br.6-St. </w:t>
    </w:r>
    <w:r w:rsidR="00DA3E4B">
      <w:rPr>
        <w:rFonts w:hAnsi="Times New Roman" w:ascii="Times New Roman"/>
        <w:b/>
        <w:sz w:val="22"/>
        <w:szCs w:val="22"/>
      </w:rPr>
      <w:t>141</w:t>
    </w:r>
    <w:r w:rsidRPr="00714DE5">
      <w:rPr>
        <w:rFonts w:hAnsi="Times New Roman" w:ascii="Times New Roman"/>
        <w:b/>
        <w:sz w:val="22"/>
        <w:szCs w:val="22"/>
      </w:rPr>
      <w:t>/201</w:t>
    </w:r>
    <w:r w:rsidR="00DA3E4B">
      <w:rPr>
        <w:rFonts w:hAnsi="Times New Roman" w:ascii="Times New Roman"/>
        <w:b/>
        <w:sz w:val="22"/>
        <w:szCs w:val="22"/>
      </w:rPr>
      <w:t>5</w:t>
    </w:r>
    <w:r w:rsidRPr="00714DE5">
      <w:rPr>
        <w:rFonts w:hAnsi="Times New Roman" w:ascii="Times New Roman"/>
        <w:b/>
        <w:sz w:val="22"/>
        <w:szCs w:val="22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5E0F240A"/>
    <w:multiLevelType w:val="hybridMultilevel"/>
    <w:tmpl w:val="3F12E252"/>
    <w:lvl w:tplc="99DE7FA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E0C62"/>
    <w:rsid w:val="001021B7"/>
    <w:rsid w:val="0012134B"/>
    <w:rsid w:val="00155476"/>
    <w:rsid w:val="00165DD9"/>
    <w:rsid w:val="00170B83"/>
    <w:rsid w:val="00187EDE"/>
    <w:rsid w:val="001A579A"/>
    <w:rsid w:val="001B5ACE"/>
    <w:rsid w:val="00281C66"/>
    <w:rsid w:val="00282290"/>
    <w:rsid w:val="002E3D3F"/>
    <w:rsid w:val="003651BF"/>
    <w:rsid w:val="003654BD"/>
    <w:rsid w:val="003679FB"/>
    <w:rsid w:val="00373C6E"/>
    <w:rsid w:val="003F793E"/>
    <w:rsid w:val="004C4A22"/>
    <w:rsid w:val="004C5DC9"/>
    <w:rsid w:val="004C5F50"/>
    <w:rsid w:val="00560166"/>
    <w:rsid w:val="006240B4"/>
    <w:rsid w:val="00653136"/>
    <w:rsid w:val="006C14C7"/>
    <w:rsid w:val="006E40F6"/>
    <w:rsid w:val="007144F6"/>
    <w:rsid w:val="00714DE5"/>
    <w:rsid w:val="0073189B"/>
    <w:rsid w:val="00775CC7"/>
    <w:rsid w:val="00777E34"/>
    <w:rsid w:val="00782275"/>
    <w:rsid w:val="007A348B"/>
    <w:rsid w:val="00803450"/>
    <w:rsid w:val="008B54DD"/>
    <w:rsid w:val="0092546A"/>
    <w:rsid w:val="00936B99"/>
    <w:rsid w:val="009B4ED8"/>
    <w:rsid w:val="009E7D83"/>
    <w:rsid w:val="00A21395"/>
    <w:rsid w:val="00A4365E"/>
    <w:rsid w:val="00A67253"/>
    <w:rsid w:val="00A80492"/>
    <w:rsid w:val="00B11394"/>
    <w:rsid w:val="00B31C45"/>
    <w:rsid w:val="00B45DB1"/>
    <w:rsid w:val="00BD3FE2"/>
    <w:rsid w:val="00BD4F5C"/>
    <w:rsid w:val="00C779BC"/>
    <w:rsid w:val="00CB11C3"/>
    <w:rsid w:val="00D3463D"/>
    <w:rsid w:val="00D3641A"/>
    <w:rsid w:val="00D41E48"/>
    <w:rsid w:val="00D467A0"/>
    <w:rsid w:val="00DA3E4B"/>
    <w:rsid w:val="00E10F2C"/>
    <w:rsid w:val="00E668A5"/>
    <w:rsid w:val="00E91B88"/>
    <w:rsid w:val="00EA2D2E"/>
    <w:rsid w:val="00F073AE"/>
    <w:rsid w:val="00F11E62"/>
    <w:rsid w:val="00F14EAA"/>
    <w:rsid w:val="00F203E3"/>
    <w:rsid w:val="00F61FFB"/>
    <w:rsid w:val="00FA6257"/>
    <w:rsid w:val="00FC340C"/>
    <w:rsid w:val="00FC786C"/>
    <w:rsid w:val="00FD5DC5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E40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DD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DD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DD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E40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DD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DD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DD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MUSCULUS d.o.o. za trgovinu, turizam i fitness usluge</izvorni_sadrzaj>
    <derivirana_varijabla naziv="DomainObject.Predmet.ProtustrankaFormated_1">  MUSCULUS d.o.o. za trgovinu, turizam i fitness usluge</derivirana_varijabla>
  </DomainObject.Predmet.ProtustrankaFormated>
  <DomainObject.Predmet.ProtustrankaFormatedOIB>
    <izvorni_sadrzaj>  MUSCULUS d.o.o. za trgovinu, turizam i fitness usluge, OIB 45941071090</izvorni_sadrzaj>
    <derivirana_varijabla naziv="DomainObject.Predmet.ProtustrankaFormatedOIB_1">  MUSCULUS d.o.o. za trgovinu, turizam i fitness usluge, OIB 45941071090</derivirana_varijabla>
  </DomainObject.Predmet.ProtustrankaFormatedOIB>
  <DomainObject.Predmet.ProtustrankaFormatedWithAdress>
    <izvorni_sadrzaj> MUSCULUS d.o.o. za trgovinu, turizam i fitness usluge, I. G. Kovačića 81, 20000 Dubrovnik</izvorni_sadrzaj>
    <derivirana_varijabla naziv="DomainObject.Predmet.ProtustrankaFormatedWithAdress_1"> MUSCULUS d.o.o. za trgovinu, turizam i fitness usluge, I. G. Kovačića 81, 20000 Dubrovnik</derivirana_varijabla>
  </DomainObject.Predmet.ProtustrankaFormatedWithAdress>
  <DomainObject.Predmet.ProtustrankaFormatedWithAdressOIB>
    <izvorni_sadrzaj> MUSCULUS d.o.o. za trgovinu, turizam i fitness usluge, OIB 45941071090, I. G. Kovačića 81, 20000 Dubrovnik</izvorni_sadrzaj>
    <derivirana_varijabla naziv="DomainObject.Predmet.ProtustrankaFormatedWithAdressOIB_1"> MUSCULUS d.o.o. za trgovinu, turizam i fitness usluge, OIB 45941071090, I. G. Kovačića 81, 20000 Dubrovnik</derivirana_varijabla>
  </DomainObject.Predmet.ProtustrankaFormatedWithAdressOIB>
  <DomainObject.Predmet.ProtustrankaWithAdress>
    <izvorni_sadrzaj>MUSCULUS d.o.o. za trgovinu, turizam i fitness usluge I. G. Kovačića 81, 20000 Dubrovnik</izvorni_sadrzaj>
    <derivirana_varijabla naziv="DomainObject.Predmet.ProtustrankaWithAdress_1">MUSCULUS d.o.o. za trgovinu, turizam i fitness usluge I. G. Kovačića 81, 20000 Dubrovnik</derivirana_varijabla>
  </DomainObject.Predmet.ProtustrankaWithAdress>
  <DomainObject.Predmet.ProtustrankaWithAdressOIB>
    <izvorni_sadrzaj>MUSCULUS d.o.o. za trgovinu, turizam i fitness usluge, OIB 45941071090, I. G. Kovačića 81, 20000 Dubrovnik</izvorni_sadrzaj>
    <derivirana_varijabla naziv="DomainObject.Predmet.ProtustrankaWithAdressOIB_1">MUSCULUS d.o.o. za trgovinu, turizam i fitness usluge, OIB 45941071090, I. G. Kovačića 81, 20000 Dubrovnik</derivirana_varijabla>
  </DomainObject.Predmet.ProtustrankaWithAdressOIB>
  <DomainObject.Predmet.ProtustrankaNazivFormated>
    <izvorni_sadrzaj>MUSCULUS d.o.o. za trgovinu, turizam i fitness usluge</izvorni_sadrzaj>
    <derivirana_varijabla naziv="DomainObject.Predmet.ProtustrankaNazivFormated_1">MUSCULUS d.o.o. za trgovinu, turizam i fitness usluge</derivirana_varijabla>
  </DomainObject.Predmet.ProtustrankaNazivFormated>
  <DomainObject.Predmet.ProtustrankaNazivFormatedOIB>
    <izvorni_sadrzaj>MUSCULUS d.o.o. za trgovinu, turizam i fitness usluge, OIB 45941071090</izvorni_sadrzaj>
    <derivirana_varijabla naziv="DomainObject.Predmet.ProtustrankaNazivFormatedOIB_1">MUSCULUS d.o.o. za trgovinu, turizam i fitness usluge, OIB 45941071090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Mažuraničevo šetalište 24b, 21000 Split</izvorni_sadrzaj>
    <derivirana_varijabla naziv="DomainObject.Predmet.StrankaFormatedWithAdress_1"> FINA Split, Mažuraničevo šetalište 24b, 21000 Split</derivirana_varijabla>
  </DomainObject.Predmet.StrankaFormatedWithAdress>
  <DomainObject.Predmet.StrankaFormatedWithAdressOIB>
    <izvorni_sadrzaj> FINA Split, OIB 85821130368, Mažuraničevo šetalište 24b, 21000 Split</izvorni_sadrzaj>
    <derivirana_varijabla naziv="DomainObject.Predmet.StrankaFormatedWithAdressOIB_1"> FINA Split, OIB 85821130368, Mažuraničevo šetalište 24b, 21000 Split</derivirana_varijabla>
  </DomainObject.Predmet.StrankaFormatedWithAdressOIB>
  <DomainObject.Predmet.StrankaWithAdress>
    <izvorni_sadrzaj>FINA Split Mažuraničevo šetalište 24b,21000 Split</izvorni_sadrzaj>
    <derivirana_varijabla naziv="DomainObject.Predmet.StrankaWithAdress_1">FINA Split Mažuraničevo šetalište 24b,21000 Split</derivirana_varijabla>
  </DomainObject.Predmet.StrankaWithAdress>
  <DomainObject.Predmet.StrankaWithAdressOIB>
    <izvorni_sadrzaj>FINA Split, OIB 85821130368, Mažuraničevo šetalište 24b,21000 Split</izvorni_sadrzaj>
    <derivirana_varijabla naziv="DomainObject.Predmet.StrankaWithAdressOIB_1">FINA Split, OIB 85821130368, Mažuraničevo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Mažuraničevo šetalište 24b, 21000 Split</item>
    </izvorni_sadrzaj>
    <derivirana_varijabla naziv="DomainObject.Predmet.StrankaListFormatedWithAdress_1">
      <item>FINA Split, Mažuraničevo šetalište 24b, 21000 Split</item>
    </derivirana_varijabla>
  </DomainObject.Predmet.StrankaListFormatedWithAdress>
  <DomainObject.Predmet.StrankaListFormatedWithAdressOIB>
    <izvorni_sadrzaj>
      <item>FINA Split, OIB 85821130368, Mažuraničevo šetalište 24b, 21000 Split</item>
    </izvorni_sadrzaj>
    <derivirana_varijabla naziv="DomainObject.Predmet.StrankaListFormatedWithAdressOIB_1">
      <item>FINA Split, OIB 85821130368, Mažuraničevo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MUSCULUS d.o.o. za trgovinu, turizam i fitness usluge</item>
    </izvorni_sadrzaj>
    <derivirana_varijabla naziv="DomainObject.Predmet.ProtuStrankaListFormated_1">
      <item>MUSCULUS d.o.o. za trgovinu, turizam i fitness usluge</item>
    </derivirana_varijabla>
  </DomainObject.Predmet.ProtuStrankaListFormated>
  <DomainObject.Predmet.ProtuStrankaListFormatedOIB>
    <izvorni_sadrzaj>
      <item>MUSCULUS d.o.o. za trgovinu, turizam i fitness usluge, OIB 45941071090</item>
    </izvorni_sadrzaj>
    <derivirana_varijabla naziv="DomainObject.Predmet.ProtuStrankaListFormatedOIB_1">
      <item>MUSCULUS d.o.o. za trgovinu, turizam i fitness usluge, OIB 45941071090</item>
    </derivirana_varijabla>
  </DomainObject.Predmet.ProtuStrankaListFormatedOIB>
  <DomainObject.Predmet.ProtuStrankaListFormatedWithAdress>
    <izvorni_sadrzaj>
      <item>MUSCULUS d.o.o. za trgovinu, turizam i fitness usluge, I. G. Kovačića 81, 20000 Dubrovnik</item>
    </izvorni_sadrzaj>
    <derivirana_varijabla naziv="DomainObject.Predmet.ProtuStrankaListFormatedWithAdress_1">
      <item>MUSCULUS d.o.o. za trgovinu, turizam i fitness usluge, I. G. Kovačića 81, 20000 Dubrovnik</item>
    </derivirana_varijabla>
  </DomainObject.Predmet.ProtuStrankaListFormatedWithAdress>
  <DomainObject.Predmet.ProtuStrankaListFormatedWithAdressOIB>
    <izvorni_sadrzaj>
      <item>MUSCULUS d.o.o. za trgovinu, turizam i fitness usluge, OIB 45941071090, I. G. Kovačića 81, 20000 Dubrovnik</item>
    </izvorni_sadrzaj>
    <derivirana_varijabla naziv="DomainObject.Predmet.ProtuStrankaListFormatedWithAdressOIB_1">
      <item>MUSCULUS d.o.o. za trgovinu, turizam i fitness usluge, OIB 45941071090, I. G. Kovačića 81, 20000 Dubrovnik</item>
    </derivirana_varijabla>
  </DomainObject.Predmet.ProtuStrankaListFormatedWithAdressOIB>
  <DomainObject.Predmet.ProtuStrankaListNazivFormated>
    <izvorni_sadrzaj>
      <item>MUSCULUS d.o.o. za trgovinu, turizam i fitness usluge</item>
    </izvorni_sadrzaj>
    <derivirana_varijabla naziv="DomainObject.Predmet.ProtuStrankaListNazivFormated_1">
      <item>MUSCULUS d.o.o. za trgovinu, turizam i fitness usluge</item>
    </derivirana_varijabla>
  </DomainObject.Predmet.ProtuStrankaListNazivFormated>
  <DomainObject.Predmet.ProtuStrankaListNazivFormatedOIB>
    <izvorni_sadrzaj>
      <item>MUSCULUS d.o.o. za trgovinu, turizam i fitness usluge, OIB 45941071090</item>
    </izvorni_sadrzaj>
    <derivirana_varijabla naziv="DomainObject.Predmet.ProtuStrankaListNazivFormatedOIB_1">
      <item>MUSCULUS d.o.o. za trgovinu, turizam i fitness usluge, OIB 45941071090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MUSCULUS d.o.o. za trgovinu, turizam i fitness usluge</izvorni_sadrzaj>
    <derivirana_varijabla naziv="DomainObject.Predmet.ProtustrankaIDrugi_1">MUSCULUS d.o.o. za trgovinu, turizam i fitness usluge</derivirana_varijabla>
  </DomainObject.Predmet.ProtustrankaIDrugi>
  <DomainObject.Predmet.StrankaIDrugiAdressOIB>
    <izvorni_sadrzaj>FINA Split, OIB 85821130368, Mažuraničevo šetalište 24b, 21000 Split</izvorni_sadrzaj>
    <derivirana_varijabla naziv="DomainObject.Predmet.StrankaIDrugiAdressOIB_1">FINA Split, OIB 85821130368, Mažuraničevo šetalište 24b, 21000 Split</derivirana_varijabla>
  </DomainObject.Predmet.StrankaIDrugiAdressOIB>
  <DomainObject.Predmet.ProtustrankaIDrugiAdressOIB>
    <izvorni_sadrzaj>MUSCULUS d.o.o. za trgovinu, turizam i fitness usluge, OIB 45941071090, I. G. Kovačića 81, 20000 Dubrovnik</izvorni_sadrzaj>
    <derivirana_varijabla naziv="DomainObject.Predmet.ProtustrankaIDrugiAdressOIB_1">MUSCULUS d.o.o. za trgovinu, turizam i fitness usluge, OIB 45941071090, I. G.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St-141/2015-19</izvorni_sadrzaj>
    <derivirana_varijabla naziv="DomainObject.Predmet.OdlukaRjesenje.Oznaka_1">St-141/2015-19</derivirana_varijabla>
  </DomainObject.Predmet.OdlukaRjesenje.Oznaka>
  <DomainObject.Predmet.SudioniciListNaziv>
    <izvorni_sadrzaj>
      <item>FINA Split</item>
      <item>MUSCULUS d.o.o. za trgovinu, turizam i fitness usluge</item>
    </izvorni_sadrzaj>
    <derivirana_varijabla naziv="DomainObject.Predmet.SudioniciListNaziv_1">
      <item>FINA Split</item>
      <item>MUSCULUS d.o.o. za trgovinu, turizam i fitness usluge</item>
    </derivirana_varijabla>
  </DomainObject.Predmet.SudioniciListNaziv>
  <DomainObject.Predmet.SudioniciListAdressOIB>
    <izvorni_sadrzaj>
      <item>FINA Split, OIB 85821130368, Mažuraničevo šetalište 24b,21000 Split</item>
      <item>MUSCULUS d.o.o. za trgovinu, turizam i fitness usluge, OIB 45941071090, I. G. Kovačića 81,20000 Dubrovnik</item>
    </izvorni_sadrzaj>
    <derivirana_varijabla naziv="DomainObject.Predmet.SudioniciListAdressOIB_1">
      <item>FINA Split, OIB 85821130368, Mažuraničevo šetalište 24b,21000 Split</item>
      <item>MUSCULUS d.o.o. za trgovinu, turizam i fitness usluge, OIB 45941071090, I. G.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45941071090</item>
    </izvorni_sadrzaj>
    <derivirana_varijabla naziv="DomainObject.Predmet.SudioniciListNazivOIB_1">
      <item>, OIB 85821130368</item>
      <item>, OIB 45941071090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403</properties:Words>
  <properties:Characters>2108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2016-02-18T14:47:00Z</dcterms:created>
  <dc:creator>OPCINSKI SUD DUBROVNIK</dc:creator>
  <cp:lastModifiedBy>Srđan Gavranić</cp:lastModifiedBy>
  <cp:lastPrinted>2016-02-18T14:47:00Z</cp:lastPrinted>
  <dcterms:modified xmlns:xsi="http://www.w3.org/2001/XMLSchema-instance" xsi:type="dcterms:W3CDTF">2016-02-18T14:51:00Z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