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18ad" w14:paraId="00518ad" w:rsidRDefault="00C701B8" w:rsidP="00C701B8" w:rsidR="00C701B8" w:rsidRPr="00665FE4">
      <w:pPr>
        <w15:collapsed w:val="false"/>
      </w:pPr>
      <w:bookmarkStart w:name="_GoBack" w:id="0"/>
      <w:bookmarkEnd w:id="0"/>
      <w:r w:rsidRPr="00665FE4">
        <w:t xml:space="preserve">            </w:t>
      </w:r>
      <w:r w:rsidR="00E209BA">
        <w:t xml:space="preserve">     </w:t>
      </w:r>
      <w:r w:rsidRPr="00665FE4">
        <w:t xml:space="preserve"> </w:t>
      </w:r>
      <w:r w:rsidR="00F9708C" w:rsidRPr="00665FE4">
        <w:rPr>
          <w:noProof/>
        </w:rPr>
        <w:drawing>
          <wp:inline distR="0" distL="0" distB="0" distT="0">
            <wp:extent cy="676275" cx="523875"/>
            <wp:effectExtent b="0" r="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6275" cx="523875"/>
                    </a:xfrm>
                    <a:prstGeom prst="rect">
                      <a:avLst/>
                    </a:prstGeom>
                    <a:noFill/>
                    <a:ln>
                      <a:noFill/>
                    </a:ln>
                  </pic:spPr>
                </pic:pic>
              </a:graphicData>
            </a:graphic>
          </wp:inline>
        </w:drawing>
      </w:r>
      <w:r w:rsidRPr="00665FE4">
        <w:t xml:space="preserve">   </w:t>
      </w:r>
    </w:p>
    <w:p w:rsidRDefault="00E209BA" w:rsidP="00C701B8" w:rsidR="00C701B8" w:rsidRPr="00665FE4">
      <w:r>
        <w:t xml:space="preserve">   </w:t>
      </w:r>
      <w:r w:rsidR="00C701B8" w:rsidRPr="00665FE4">
        <w:t>REPUBLIKA HRVATSKA</w:t>
      </w:r>
      <w:r>
        <w:t xml:space="preserve"> </w:t>
      </w:r>
    </w:p>
    <w:p w:rsidRDefault="00C701B8" w:rsidP="00C701B8" w:rsidR="00C701B8" w:rsidRPr="00665FE4">
      <w:r w:rsidRPr="00665FE4">
        <w:t>TRGOVAČKI SUD U PAZINU</w:t>
      </w:r>
    </w:p>
    <w:p w:rsidRDefault="00E209BA" w:rsidP="00C701B8" w:rsidR="00C701B8" w:rsidRPr="00665FE4">
      <w:r>
        <w:t xml:space="preserve">    </w:t>
      </w:r>
      <w:r w:rsidR="00C701B8" w:rsidRPr="00665FE4">
        <w:t xml:space="preserve">52000 PAZIN, Dršćevka 1 </w:t>
      </w:r>
    </w:p>
    <w:p w:rsidRDefault="00C701B8" w:rsidP="00C701B8" w:rsidR="00C701B8">
      <w:pPr>
        <w:jc w:val="both"/>
      </w:pPr>
    </w:p>
    <w:p w:rsidRDefault="00E209BA" w:rsidP="00C701B8" w:rsidR="00E209BA">
      <w:pPr>
        <w:jc w:val="both"/>
      </w:pPr>
    </w:p>
    <w:p w:rsidRDefault="00E209BA" w:rsidP="00C701B8" w:rsidR="00E209BA">
      <w:pPr>
        <w:jc w:val="both"/>
      </w:pPr>
    </w:p>
    <w:p w:rsidRDefault="00E209BA" w:rsidP="00E209BA" w:rsidR="00E209BA" w:rsidRPr="00E209BA">
      <w:pPr>
        <w:jc w:val="right"/>
        <w:rPr>
          <w:szCs w:val="23"/>
        </w:rPr>
      </w:pPr>
      <w:r w:rsidRPr="00E209BA">
        <w:rPr>
          <w:szCs w:val="23"/>
        </w:rPr>
        <w:t>10 St-443/2018-11</w:t>
      </w:r>
    </w:p>
    <w:p w:rsidRDefault="00E209BA" w:rsidP="00C701B8" w:rsidR="00E209BA" w:rsidRPr="00665FE4">
      <w:pPr>
        <w:jc w:val="both"/>
      </w:pPr>
    </w:p>
    <w:p w:rsidRDefault="00C701B8" w:rsidP="00C701B8" w:rsidR="00C701B8" w:rsidRPr="00665FE4">
      <w:pPr>
        <w:jc w:val="center"/>
      </w:pPr>
      <w:r w:rsidRPr="00665FE4">
        <w:t>R E P U B L I K A  H R V A T S K A</w:t>
      </w:r>
    </w:p>
    <w:p w:rsidRDefault="00C701B8" w:rsidP="00C701B8" w:rsidR="00C701B8" w:rsidRPr="00665FE4"/>
    <w:p w:rsidRDefault="00C701B8" w:rsidP="00C701B8" w:rsidR="00C701B8" w:rsidRPr="00665FE4">
      <w:pPr>
        <w:jc w:val="center"/>
      </w:pPr>
      <w:r w:rsidRPr="00665FE4">
        <w:t>R J E Š E NJ E</w:t>
      </w:r>
    </w:p>
    <w:p w:rsidRDefault="00C701B8" w:rsidP="00C701B8" w:rsidR="00C701B8" w:rsidRPr="00665FE4"/>
    <w:p w:rsidRDefault="00C701B8" w:rsidP="0050673C" w:rsidR="008F34AD" w:rsidRPr="00665FE4">
      <w:pPr>
        <w:jc w:val="both"/>
      </w:pPr>
      <w:r w:rsidRPr="00665FE4">
        <w:tab/>
      </w:r>
      <w:r w:rsidR="00D12A7E" w:rsidRPr="00D12A7E">
        <w:t>Trgovački sud u Pazinu, po stečajnom sucu Ivanu Dujiću, povodom prijedloga predlagatelja DATALAB TEHNOLOGIJE d.o.o. Pula, Sv. Teodora 2,  OIB 27335921579, za otvaranje stečajnog postupka nad dužnikom DATALAB TEHNOLOGIJE d.o.o. Pula, Sv. Teodora 2,  OIB 27335921579</w:t>
      </w:r>
      <w:r w:rsidR="00090A50" w:rsidRPr="00665FE4">
        <w:t xml:space="preserve">, </w:t>
      </w:r>
      <w:r w:rsidR="00D12A7E">
        <w:t>26</w:t>
      </w:r>
      <w:r w:rsidR="002836F4" w:rsidRPr="00665FE4">
        <w:t xml:space="preserve">. </w:t>
      </w:r>
      <w:r w:rsidR="00D12A7E">
        <w:t>veljače 2019</w:t>
      </w:r>
      <w:r w:rsidR="002836F4" w:rsidRPr="00665FE4">
        <w:t>.</w:t>
      </w:r>
    </w:p>
    <w:p w:rsidRDefault="0050673C" w:rsidP="00350D95" w:rsidR="0050673C" w:rsidRPr="00665FE4">
      <w:pPr>
        <w:jc w:val="center"/>
      </w:pPr>
    </w:p>
    <w:p w:rsidRDefault="00CC5545" w:rsidP="00350D95" w:rsidR="00350D95" w:rsidRPr="00665FE4">
      <w:pPr>
        <w:jc w:val="center"/>
      </w:pPr>
      <w:r w:rsidRPr="00665FE4">
        <w:t>r i j e š i o    j e</w:t>
      </w:r>
    </w:p>
    <w:p w:rsidRDefault="00350D95" w:rsidP="00350D95" w:rsidR="00350D95" w:rsidRPr="00665FE4">
      <w:pPr>
        <w:jc w:val="both"/>
      </w:pPr>
    </w:p>
    <w:p w:rsidRDefault="00350D95" w:rsidP="00C701B8" w:rsidR="00350D95" w:rsidRPr="00665FE4">
      <w:pPr>
        <w:jc w:val="both"/>
      </w:pPr>
      <w:r w:rsidRPr="00665FE4">
        <w:t>I</w:t>
      </w:r>
      <w:r w:rsidRPr="00665FE4">
        <w:tab/>
      </w:r>
      <w:r w:rsidR="00CC5545" w:rsidRPr="00665FE4">
        <w:t>P</w:t>
      </w:r>
      <w:r w:rsidR="00BC2D8B" w:rsidRPr="00665FE4">
        <w:t xml:space="preserve">ozivaju se </w:t>
      </w:r>
      <w:r w:rsidR="00C701B8" w:rsidRPr="00665FE4">
        <w:t xml:space="preserve">osobe koje imaju pravni interes za provedbom stečajnog postupka nad dužnikom </w:t>
      </w:r>
      <w:r w:rsidR="00D12A7E" w:rsidRPr="00D12A7E">
        <w:t>DATALAB TEHNOLOGIJE d.o.o. Pula, Sv. Teodora 2,  OIB 27335921579</w:t>
      </w:r>
      <w:r w:rsidR="00C701B8" w:rsidRPr="00665FE4">
        <w:t>, da u roku od 15 dana uplate predujam za namirenje troškova prethodnoga i otvorenoga stečajnog postupka</w:t>
      </w:r>
      <w:r w:rsidR="009C71BB" w:rsidRPr="00665FE4">
        <w:t xml:space="preserve"> iznos od </w:t>
      </w:r>
      <w:r w:rsidR="00464057">
        <w:t>42</w:t>
      </w:r>
      <w:r w:rsidR="00CC5545" w:rsidRPr="00665FE4">
        <w:t>.</w:t>
      </w:r>
      <w:r w:rsidR="00DF521E" w:rsidRPr="00665FE4">
        <w:t>0</w:t>
      </w:r>
      <w:r w:rsidR="00C701B8" w:rsidRPr="00665FE4">
        <w:t>00</w:t>
      </w:r>
      <w:r w:rsidR="00CC5545" w:rsidRPr="00665FE4">
        <w:t xml:space="preserve">,00 kuna za pokriće troškova prethodnog postupka te stečajnog postupka, </w:t>
      </w:r>
      <w:r w:rsidR="00D321A2" w:rsidRPr="00665FE4">
        <w:t>na depozit ovog suda broj: HR43 23900011300029763, po</w:t>
      </w:r>
      <w:r w:rsidR="00D60115" w:rsidRPr="00665FE4">
        <w:t xml:space="preserve">ziv na </w:t>
      </w:r>
      <w:r w:rsidR="00E17C47" w:rsidRPr="00665FE4">
        <w:t>broj 020-</w:t>
      </w:r>
      <w:r w:rsidR="00D12A7E">
        <w:t>443</w:t>
      </w:r>
      <w:r w:rsidR="002C5228" w:rsidRPr="00665FE4">
        <w:t>-</w:t>
      </w:r>
      <w:r w:rsidR="00D12A7E">
        <w:t>2018</w:t>
      </w:r>
      <w:r w:rsidR="00CC5545" w:rsidRPr="00665FE4">
        <w:rPr>
          <w:bCs/>
        </w:rPr>
        <w:t xml:space="preserve">.  </w:t>
      </w:r>
    </w:p>
    <w:p w:rsidRDefault="00350D95" w:rsidP="00350D95" w:rsidR="00350D95" w:rsidRPr="00665FE4">
      <w:pPr>
        <w:jc w:val="both"/>
      </w:pPr>
    </w:p>
    <w:p w:rsidRDefault="00350D95" w:rsidP="00C701B8" w:rsidR="00CC5545" w:rsidRPr="00665FE4">
      <w:pPr>
        <w:jc w:val="both"/>
        <w:rPr>
          <w:bCs/>
        </w:rPr>
      </w:pPr>
      <w:r w:rsidRPr="00665FE4">
        <w:t>II</w:t>
      </w:r>
      <w:r w:rsidRPr="00665FE4">
        <w:tab/>
      </w:r>
      <w:r w:rsidR="00C701B8" w:rsidRPr="00665FE4">
        <w:rPr>
          <w:bCs/>
        </w:rPr>
        <w:t>Ako osobe iz točke I ovoga rješenja ne predujme traženi iznos, sud će donijeti rješenje o otvaranju i zaključenju stečajnoga postupka.</w:t>
      </w:r>
    </w:p>
    <w:p w:rsidRDefault="00C701B8" w:rsidP="00C701B8" w:rsidR="00C701B8" w:rsidRPr="00665FE4">
      <w:pPr>
        <w:jc w:val="both"/>
        <w:rPr>
          <w:bCs/>
        </w:rPr>
      </w:pPr>
    </w:p>
    <w:p w:rsidRDefault="00CC5545" w:rsidP="00CC5545" w:rsidR="00CC5545" w:rsidRPr="00665FE4">
      <w:pPr>
        <w:jc w:val="center"/>
        <w:rPr>
          <w:bCs/>
        </w:rPr>
      </w:pPr>
      <w:r w:rsidRPr="00665FE4">
        <w:rPr>
          <w:bCs/>
        </w:rPr>
        <w:t>Obrazloženje</w:t>
      </w:r>
    </w:p>
    <w:p w:rsidRDefault="00CC5545" w:rsidP="00CC5545" w:rsidR="00CC5545" w:rsidRPr="00665FE4">
      <w:pPr>
        <w:rPr>
          <w:bCs/>
        </w:rPr>
      </w:pPr>
    </w:p>
    <w:p w:rsidRDefault="002836F4" w:rsidP="00D12A7E" w:rsidR="00D12A7E">
      <w:pPr>
        <w:ind w:firstLine="708"/>
        <w:jc w:val="both"/>
      </w:pPr>
      <w:r w:rsidRPr="00665FE4">
        <w:t xml:space="preserve">Rješenjem ovog suda posl.br. </w:t>
      </w:r>
      <w:r w:rsidR="00D12A7E" w:rsidRPr="00D12A7E">
        <w:t>St-443/2018-5</w:t>
      </w:r>
      <w:r w:rsidR="00D12A7E">
        <w:t xml:space="preserve"> </w:t>
      </w:r>
      <w:r w:rsidRPr="00665FE4">
        <w:t xml:space="preserve">od </w:t>
      </w:r>
      <w:r w:rsidR="00D12A7E">
        <w:t xml:space="preserve">9. siječnja 2019. odlučeno je: </w:t>
      </w:r>
    </w:p>
    <w:p w:rsidRDefault="00D12A7E" w:rsidP="00D12A7E" w:rsidR="00D12A7E">
      <w:pPr>
        <w:ind w:firstLine="708"/>
        <w:jc w:val="both"/>
      </w:pPr>
      <w:r>
        <w:t>„I.</w:t>
      </w:r>
      <w:r>
        <w:tab/>
        <w:t>Temeljem čl. 115. st. 1. Stečajnog zakona (dalje: SZ) pokreće se prethodni postupak radi utvrđivanja pretpostavki za otvaranje stečajnog postupka nad dužnikom DATALAB TEHNOLOGIJE d.o.o. Pula, Sv. Teodora 2,  OIB 27335921579.</w:t>
      </w:r>
    </w:p>
    <w:p w:rsidRDefault="00D12A7E" w:rsidP="00D12A7E" w:rsidR="00D12A7E">
      <w:pPr>
        <w:ind w:firstLine="708"/>
        <w:jc w:val="both"/>
      </w:pPr>
      <w:r>
        <w:t>II.</w:t>
      </w:r>
      <w:r>
        <w:tab/>
        <w:t>Za privremenog stečajnog upravitelja imenuje se Marko Zagorac iz Rijeke, Ante Starčevića 5, OIB 82182414496.</w:t>
      </w:r>
    </w:p>
    <w:p w:rsidRDefault="00D12A7E" w:rsidP="00D12A7E" w:rsidR="00D12A7E">
      <w:pPr>
        <w:ind w:firstLine="708"/>
        <w:jc w:val="both"/>
      </w:pPr>
      <w:r>
        <w:t>Privremeni stečajni upravitelj ovlašten je stupiti u poslovne prostorije dužnika i ondje provesti potrebne radnje. Dužnik pojedinac, odnosno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 Na privremenoga stečajnog upravitelja na odgovarajući se način primjenjuju odredbe SZ-a o stečajnom upravitelju (čl. 119. st. 5. i 6. SZ-a).</w:t>
      </w:r>
    </w:p>
    <w:p w:rsidRDefault="00D12A7E" w:rsidP="00D12A7E" w:rsidR="00D12A7E">
      <w:pPr>
        <w:ind w:firstLine="708"/>
        <w:jc w:val="both"/>
      </w:pPr>
      <w:r>
        <w:lastRenderedPageBreak/>
        <w:t>III.</w:t>
      </w:r>
      <w:r>
        <w:tab/>
        <w:t xml:space="preserve">Određuje se ročište radi očitovanja o prijedlogu za otvaranje stečajnoga postupka (čl. 123. SZ-a) te radi rasprave o pretpostavkama za otvaranje stečajnoga postupka (čl. 128. st. 1. SZ-a) za dan </w:t>
      </w:r>
    </w:p>
    <w:p w:rsidRDefault="00D12A7E" w:rsidP="00D12A7E" w:rsidR="00D12A7E">
      <w:pPr>
        <w:ind w:firstLine="708"/>
        <w:jc w:val="center"/>
      </w:pPr>
      <w:r>
        <w:t>25. veljače 2019. u 14:00 sati,</w:t>
      </w:r>
    </w:p>
    <w:p w:rsidRDefault="00D12A7E" w:rsidP="00D12A7E" w:rsidR="00D12A7E">
      <w:pPr>
        <w:ind w:firstLine="708"/>
        <w:jc w:val="center"/>
      </w:pPr>
      <w:r>
        <w:t>u Trgovačkom sudu u Pazinu, Dršćevka 1, sudnica 1,</w:t>
      </w:r>
    </w:p>
    <w:p w:rsidRDefault="00D12A7E" w:rsidP="00D12A7E" w:rsidR="00D12A7E">
      <w:pPr>
        <w:ind w:firstLine="708"/>
        <w:jc w:val="both"/>
      </w:pPr>
      <w:r>
        <w:t>na koje se pozivaju:</w:t>
      </w:r>
    </w:p>
    <w:p w:rsidRDefault="00D12A7E" w:rsidP="00D12A7E" w:rsidR="00D12A7E">
      <w:pPr>
        <w:ind w:firstLine="708"/>
        <w:jc w:val="both"/>
      </w:pPr>
      <w:r>
        <w:t>- privremeni stečajni upravitelj Marko Zagorac iz Rijeke, Ante Starčevića 5,</w:t>
      </w:r>
    </w:p>
    <w:p w:rsidRDefault="00D12A7E" w:rsidP="00D12A7E" w:rsidR="00D12A7E">
      <w:pPr>
        <w:ind w:firstLine="708"/>
        <w:jc w:val="both"/>
      </w:pPr>
      <w:r>
        <w:t>- zakonski zastupnik dužnika Goran Težak iz Zagreba, Siget 18 A,</w:t>
      </w:r>
    </w:p>
    <w:p w:rsidRDefault="00D12A7E" w:rsidP="00D12A7E" w:rsidR="002836F4" w:rsidRPr="00665FE4">
      <w:pPr>
        <w:ind w:firstLine="708"/>
        <w:jc w:val="both"/>
      </w:pPr>
      <w:r>
        <w:t>- FINA, RC Rijeka.</w:t>
      </w:r>
      <w:r w:rsidR="002836F4" w:rsidRPr="00665FE4">
        <w:t>“.</w:t>
      </w:r>
    </w:p>
    <w:p w:rsidRDefault="00C144AF" w:rsidP="002836F4" w:rsidR="00C144AF" w:rsidRPr="00665FE4">
      <w:pPr>
        <w:ind w:firstLine="708"/>
        <w:jc w:val="both"/>
      </w:pPr>
    </w:p>
    <w:p w:rsidRDefault="002836F4" w:rsidP="0097335B" w:rsidR="0097335B">
      <w:pPr>
        <w:ind w:firstLine="708"/>
        <w:jc w:val="both"/>
      </w:pPr>
      <w:r w:rsidRPr="00665FE4">
        <w:t>To je rješenje objavljeno na mrežnoj s</w:t>
      </w:r>
      <w:r w:rsidR="006E422B" w:rsidRPr="00665FE4">
        <w:t>tranici</w:t>
      </w:r>
      <w:r w:rsidR="00CD25C8" w:rsidRPr="00665FE4">
        <w:t xml:space="preserve"> e-oglasna ploča sud</w:t>
      </w:r>
      <w:r w:rsidR="00C16845" w:rsidRPr="00665FE4">
        <w:t xml:space="preserve">ova </w:t>
      </w:r>
      <w:r w:rsidR="00D12A7E" w:rsidRPr="00D12A7E">
        <w:t>10. siječnja 2019. godine, te se dostava smatra obavljenom istekom osmog dana od dana objave, sukladno čl. 12. st. 1. Stečajnog zakona</w:t>
      </w:r>
      <w:r w:rsidR="00604FDC">
        <w:t xml:space="preserve"> (dalje: SZ)</w:t>
      </w:r>
      <w:r w:rsidR="00D12A7E" w:rsidRPr="00D12A7E">
        <w:t>.</w:t>
      </w:r>
    </w:p>
    <w:p w:rsidRDefault="00D12A7E" w:rsidP="0097335B" w:rsidR="00D12A7E" w:rsidRPr="00665FE4">
      <w:pPr>
        <w:ind w:firstLine="708"/>
        <w:jc w:val="both"/>
      </w:pPr>
    </w:p>
    <w:p w:rsidRDefault="0097335B" w:rsidP="00604FDC" w:rsidR="00604FDC">
      <w:pPr>
        <w:ind w:firstLine="708"/>
        <w:jc w:val="both"/>
      </w:pPr>
      <w:r w:rsidRPr="00665FE4">
        <w:tab/>
        <w:t>Privremeni s</w:t>
      </w:r>
      <w:r w:rsidR="00D12A7E">
        <w:t xml:space="preserve">tečajni upravitelj dostavio je </w:t>
      </w:r>
      <w:r w:rsidR="00DF521E" w:rsidRPr="00665FE4">
        <w:t>8</w:t>
      </w:r>
      <w:r w:rsidRPr="00665FE4">
        <w:t xml:space="preserve">. </w:t>
      </w:r>
      <w:r w:rsidR="00D12A7E">
        <w:t>veljače 2019</w:t>
      </w:r>
      <w:r w:rsidRPr="00665FE4">
        <w:t>. u spis izvješće o postojanju stečajnih razloga, odnosno o izgledima za nastavak poslovanja dužnika i o postojanju imovine dužnika.</w:t>
      </w:r>
      <w:r w:rsidR="00D12A7E">
        <w:t xml:space="preserve"> U izvješću je naveo da </w:t>
      </w:r>
      <w:r w:rsidR="00604FDC">
        <w:t>je utvrđeno da dužnik na dan 22. siječnja 2019. na računima i novčanim sredstvima ima evidentirano 116 dana neprekidne blokade u proteklih 180 dana, odnosno ukupno 116 dana blokade u prethodnih 6 mjeseci. Sukladno navedenom, evidentno je da kod dužnika postoji stečajni razlog nesposobnosti za plaćanje iz čl. 6. SZ-a. Iz dokumentacije dostavljene uz prijedlog za otvaranje stečaja, zakonski zastupnik navodi da dužnik nema u vlasništvu nekretnine, pokretnine, imovinska prava na tuđim stvarima, nenovčane tražbine niti neka druga prava. Također navodi da nema izlučnih niti razlučnih prava, a niti novčanih sredstava na žiro računu dužnika. Razvidno je da se imovina dužnika sastoji od novčanih potraživanja. Jedan dio potraživanja je u zastari, dok je u odnosu na dio potraživanja za koje nije nastupila zastara, razvidno da se radi o dužnicima koji su ili brisani iz sudskog registra ili nad kojima je otvoren stečajni postupak. Treći dio potraživanja je sporan budući da se radi o potraživanjima vezano uz koje se vode sudski postupci. U odnosu na sporna potraživanja, zakonski zastupnik dužnika ističe da prema stavu odvjetnika koji je angažiran za vođenje postupaka radi naplate potraživanja, nije izvjestan uspjeh u sporu, odnosno da bi nastavak vođenja postupaka prouzročio veće troškove od eventualnog dobitka (u privitku izvješća dostavljen je e-mail zakonskog zastupnika s privitkom). Evidentno je postojanje potraživanja dužnika, međutim navedena potraživanja su ili zastarjela ili sporna (vode se sudski postupci) ili se radi o potraživanjima prema subjektima koji su u likvidaciji, brisani iz sudskog registra ili u stečaju. Ne može se zaključiti da je stečajna masa dostatna za pokriće troškova prethodnog i za pokriće troškova stečajnog postupka. Stoga se predlaže da sud pozove zainteresirane osobe da solidarno predujme iznos od 73.000,00 kuna za pokriće troškova kako prethodnog, tako i otvorenog stečajnog postupka, sve sukladno čl. 132. st. 1. SZ-a. Predloženi trošak se sastoji od:</w:t>
      </w:r>
    </w:p>
    <w:p w:rsidRDefault="00604FDC" w:rsidP="00604FDC" w:rsidR="00604FDC">
      <w:pPr>
        <w:ind w:firstLine="708"/>
        <w:jc w:val="both"/>
      </w:pPr>
      <w:r>
        <w:t>Tro</w:t>
      </w:r>
      <w:r w:rsidR="00464057">
        <w:t>š</w:t>
      </w:r>
      <w:r>
        <w:t>kovi stečajnog postupka</w:t>
      </w:r>
      <w:r>
        <w:tab/>
      </w:r>
      <w:r w:rsidR="00464057">
        <w:t xml:space="preserve">(čl. </w:t>
      </w:r>
      <w:r>
        <w:t>155. SZ</w:t>
      </w:r>
      <w:r w:rsidR="00464057">
        <w:t>-a</w:t>
      </w:r>
      <w:r>
        <w:t>)</w:t>
      </w:r>
      <w:r>
        <w:tab/>
      </w:r>
    </w:p>
    <w:p w:rsidRDefault="00604FDC" w:rsidP="00464057" w:rsidR="00604FDC">
      <w:pPr>
        <w:numPr>
          <w:ilvl w:val="0"/>
          <w:numId w:val="12"/>
        </w:numPr>
        <w:jc w:val="both"/>
      </w:pPr>
      <w:r>
        <w:t>nagrada za rad privremenog stečajnog upravitelja u bruto iznosu</w:t>
      </w:r>
      <w:r w:rsidR="00464057">
        <w:t xml:space="preserve"> </w:t>
      </w:r>
      <w:r>
        <w:t>5.000,00 kn</w:t>
      </w:r>
      <w:r w:rsidR="00464057">
        <w:t>,</w:t>
      </w:r>
    </w:p>
    <w:p w:rsidRDefault="00604FDC" w:rsidP="00464057" w:rsidR="00604FDC">
      <w:pPr>
        <w:numPr>
          <w:ilvl w:val="0"/>
          <w:numId w:val="12"/>
        </w:numPr>
        <w:jc w:val="both"/>
      </w:pPr>
      <w:r>
        <w:t>nagra</w:t>
      </w:r>
      <w:r w:rsidR="00464057">
        <w:t>da</w:t>
      </w:r>
      <w:r>
        <w:t xml:space="preserve"> za rad stečajnog upravitelja u bruto iznosu</w:t>
      </w:r>
      <w:r w:rsidR="00464057">
        <w:t xml:space="preserve"> </w:t>
      </w:r>
      <w:r>
        <w:t>30.000,00 kn</w:t>
      </w:r>
      <w:r w:rsidR="00464057">
        <w:t>,</w:t>
      </w:r>
    </w:p>
    <w:p w:rsidRDefault="00464057" w:rsidP="00464057" w:rsidR="00604FDC">
      <w:pPr>
        <w:numPr>
          <w:ilvl w:val="0"/>
          <w:numId w:val="12"/>
        </w:numPr>
        <w:jc w:val="both"/>
      </w:pPr>
      <w:r>
        <w:t xml:space="preserve">troškovi </w:t>
      </w:r>
      <w:r w:rsidR="00604FDC">
        <w:t>privremenog stečajnog upravitelja i stečajnog upravitelja</w:t>
      </w:r>
      <w:r>
        <w:t xml:space="preserve"> </w:t>
      </w:r>
      <w:r w:rsidR="00604FDC">
        <w:t>1.000,00 kn</w:t>
      </w:r>
      <w:r>
        <w:t>;</w:t>
      </w:r>
    </w:p>
    <w:p w:rsidRDefault="00604FDC" w:rsidP="00604FDC" w:rsidR="00464057">
      <w:pPr>
        <w:ind w:firstLine="708"/>
        <w:jc w:val="both"/>
      </w:pPr>
      <w:r>
        <w:t>Ostale obveze stečajne mase (čl. 156. SZ</w:t>
      </w:r>
      <w:r w:rsidR="00464057">
        <w:t>-a</w:t>
      </w:r>
      <w:r>
        <w:t>)</w:t>
      </w:r>
    </w:p>
    <w:p w:rsidRDefault="00464057" w:rsidP="00604FDC" w:rsidR="00464057">
      <w:pPr>
        <w:ind w:firstLine="708"/>
        <w:jc w:val="both"/>
      </w:pPr>
      <w:r>
        <w:t>-</w:t>
      </w:r>
      <w:r w:rsidR="00604FDC">
        <w:t xml:space="preserve"> troškovi knjigovodstva za period od 6 mjeseca </w:t>
      </w:r>
      <w:r>
        <w:t>6.000,00 kn,</w:t>
      </w:r>
    </w:p>
    <w:p w:rsidRDefault="00464057" w:rsidP="00604FDC" w:rsidR="00604FDC">
      <w:pPr>
        <w:ind w:firstLine="708"/>
        <w:jc w:val="both"/>
      </w:pPr>
      <w:r>
        <w:t xml:space="preserve">- </w:t>
      </w:r>
      <w:r w:rsidR="00604FDC">
        <w:t xml:space="preserve">troškovi odvjetnika za pokretanje postupaka radi </w:t>
      </w:r>
      <w:r>
        <w:t>n</w:t>
      </w:r>
      <w:r w:rsidR="00604FDC">
        <w:t>aplate navedeni</w:t>
      </w:r>
      <w:r>
        <w:t>h</w:t>
      </w:r>
      <w:r w:rsidR="00604FDC">
        <w:t xml:space="preserve"> potraživanja</w:t>
      </w:r>
      <w:r w:rsidR="00604FDC">
        <w:tab/>
        <w:t>25.000</w:t>
      </w:r>
      <w:r>
        <w:t>,</w:t>
      </w:r>
      <w:r w:rsidR="00604FDC">
        <w:t>00 kn</w:t>
      </w:r>
    </w:p>
    <w:p w:rsidRDefault="00604FDC" w:rsidP="00604FDC" w:rsidR="00604FDC">
      <w:pPr>
        <w:ind w:firstLine="708"/>
        <w:jc w:val="both"/>
      </w:pPr>
      <w:r>
        <w:t>-</w:t>
      </w:r>
      <w:r w:rsidR="00464057">
        <w:t xml:space="preserve"> sudske </w:t>
      </w:r>
      <w:r>
        <w:t>pristojb</w:t>
      </w:r>
      <w:r w:rsidR="00464057">
        <w:t xml:space="preserve">e </w:t>
      </w:r>
      <w:r>
        <w:t>5.000.00 kn</w:t>
      </w:r>
      <w:r w:rsidR="00464057">
        <w:t>,</w:t>
      </w:r>
    </w:p>
    <w:p w:rsidRDefault="00464057" w:rsidP="00604FDC" w:rsidR="00D12A7E">
      <w:pPr>
        <w:ind w:firstLine="708"/>
        <w:jc w:val="both"/>
      </w:pPr>
      <w:r>
        <w:t xml:space="preserve">- </w:t>
      </w:r>
      <w:r w:rsidR="00604FDC">
        <w:t>ostali troškovi (izrada pečata, troškovi platnog prometa i sl.)</w:t>
      </w:r>
      <w:r>
        <w:t xml:space="preserve"> </w:t>
      </w:r>
      <w:r w:rsidR="00604FDC">
        <w:t>1.000,00 kn.</w:t>
      </w:r>
    </w:p>
    <w:p w:rsidRDefault="00D12A7E" w:rsidP="0097335B" w:rsidR="00D12A7E">
      <w:pPr>
        <w:ind w:firstLine="708"/>
        <w:jc w:val="both"/>
      </w:pPr>
    </w:p>
    <w:p w:rsidRDefault="0097335B" w:rsidP="0097335B" w:rsidR="0097335B" w:rsidRPr="00665FE4">
      <w:pPr>
        <w:ind w:firstLine="708"/>
        <w:jc w:val="both"/>
      </w:pPr>
      <w:r w:rsidRPr="00665FE4">
        <w:lastRenderedPageBreak/>
        <w:t>Na ročište radi rasprave o pretpostavkama za otvaranje stečajnoga postupka (čl. 128. st. 1. SZ-a) te radi očitovanja o prijedlogu za otvaranje stečajno</w:t>
      </w:r>
      <w:r w:rsidR="00DF521E" w:rsidRPr="00665FE4">
        <w:t xml:space="preserve">ga postupka (čl. 123. SZ-a) od </w:t>
      </w:r>
      <w:r w:rsidR="00464057">
        <w:t>25. veljače 2019.</w:t>
      </w:r>
      <w:r w:rsidRPr="00665FE4">
        <w:t xml:space="preserve"> pristupili su privremeni stečajni upravitelj i </w:t>
      </w:r>
      <w:r w:rsidR="00DF521E" w:rsidRPr="00665FE4">
        <w:t xml:space="preserve">zakonski zastupnik dužnika </w:t>
      </w:r>
      <w:r w:rsidR="00464057">
        <w:t>Goran Težak</w:t>
      </w:r>
      <w:r w:rsidRPr="00665FE4">
        <w:t>.</w:t>
      </w:r>
    </w:p>
    <w:p w:rsidRDefault="0097335B" w:rsidP="00464057" w:rsidR="00464057" w:rsidRPr="00B92D7D">
      <w:pPr>
        <w:jc w:val="both"/>
        <w:rPr>
          <w:bCs/>
        </w:rPr>
      </w:pPr>
      <w:r w:rsidRPr="00665FE4">
        <w:tab/>
        <w:t>Privremeni stečajni upravitelj izjav</w:t>
      </w:r>
      <w:r w:rsidR="002D03A9" w:rsidRPr="00665FE4">
        <w:t xml:space="preserve">io </w:t>
      </w:r>
      <w:r w:rsidRPr="00665FE4">
        <w:t xml:space="preserve">je </w:t>
      </w:r>
      <w:r w:rsidR="002D03A9" w:rsidRPr="00665FE4">
        <w:t>da</w:t>
      </w:r>
      <w:r w:rsidRPr="00665FE4">
        <w:t xml:space="preserve"> </w:t>
      </w:r>
      <w:r w:rsidR="00464057" w:rsidRPr="00B92D7D">
        <w:rPr>
          <w:bCs/>
        </w:rPr>
        <w:t>da u cijelosti ustraje kod svega navedenog u izvješću kao što je isti dostavljen u pisanom obliku, s time što stečajni upravitelj mijenja odnosno smanjuje procjenu troškova stečajnog postupka u dijelu nagrade za rad stečajnog upravitelja te istu naznačuje u bruto iznosu od 2.000,00 kn umjesto 30.000,00 kn koliko je prvotno procijenjeno, te u dijelu nagrade za rad privremenog stečajnog upravitelja te istu naznačuje u iznosu od 2.000,00 kn umjesto 5.000,00 kn koliko je prvotno procijenjeno. Stoga se predlaže pozvati na predujam po čl.</w:t>
      </w:r>
      <w:r w:rsidR="00464057">
        <w:rPr>
          <w:bCs/>
        </w:rPr>
        <w:t xml:space="preserve"> </w:t>
      </w:r>
      <w:r w:rsidR="00464057" w:rsidRPr="00B92D7D">
        <w:rPr>
          <w:bCs/>
        </w:rPr>
        <w:t>132. st.1. S</w:t>
      </w:r>
      <w:r w:rsidR="00464057">
        <w:rPr>
          <w:bCs/>
        </w:rPr>
        <w:t>Z-a</w:t>
      </w:r>
      <w:r w:rsidR="00464057" w:rsidRPr="00B92D7D">
        <w:rPr>
          <w:bCs/>
        </w:rPr>
        <w:t>, za ukupni iznos od 42.000,00 kn.</w:t>
      </w:r>
    </w:p>
    <w:p w:rsidRDefault="00464057" w:rsidP="00464057" w:rsidR="00464057" w:rsidRPr="00B92D7D">
      <w:pPr>
        <w:jc w:val="both"/>
      </w:pPr>
      <w:r w:rsidRPr="00B92D7D">
        <w:tab/>
        <w:t>Zakonski zastupnik dužnika nav</w:t>
      </w:r>
      <w:r>
        <w:t>e</w:t>
      </w:r>
      <w:r w:rsidRPr="00B92D7D">
        <w:t>o</w:t>
      </w:r>
      <w:r>
        <w:t xml:space="preserve"> je</w:t>
      </w:r>
      <w:r w:rsidRPr="00B92D7D">
        <w:t xml:space="preserve"> da dužnik ustraje kod prijedloga za otvaranje stečajnog postupka te da je suglasan sa prijedlogom privremenog stečajnog upravitelja.</w:t>
      </w:r>
    </w:p>
    <w:p w:rsidRDefault="002D03A9" w:rsidP="0050673C" w:rsidR="002D03A9" w:rsidRPr="00665FE4">
      <w:pPr>
        <w:ind w:firstLine="708"/>
        <w:jc w:val="both"/>
      </w:pPr>
    </w:p>
    <w:p w:rsidRDefault="002D03A9" w:rsidP="002D03A9" w:rsidR="002D03A9" w:rsidRPr="00665FE4">
      <w:pPr>
        <w:jc w:val="both"/>
      </w:pPr>
      <w:r w:rsidRPr="00665FE4">
        <w:tab/>
        <w:t>Iz</w:t>
      </w:r>
      <w:r w:rsidR="00464057">
        <w:t xml:space="preserve"> izvješća stečajnog upravitelja</w:t>
      </w:r>
      <w:r w:rsidRPr="00665FE4">
        <w:t xml:space="preserve"> </w:t>
      </w:r>
      <w:r w:rsidR="00464057">
        <w:t xml:space="preserve">utvrđeno je da je dužnik na dan 22. siječnja 2019. na računima i novčanim sredstvima imao evidentirano 116 dana neprekidne blokade u proteklih 180 dana, odnosno ukupno 116 dana blokade u prethodnih 6 mjeseci. </w:t>
      </w:r>
      <w:r w:rsidRPr="00665FE4">
        <w:t>Stoga je utvrđeno da postoji pretpostavka za otvaranje stečajnog postupka nad dužnikom – nesposobnost za plaćanje, iz čl. 6. SZ-a.</w:t>
      </w:r>
    </w:p>
    <w:p w:rsidRDefault="002D03A9" w:rsidP="0050673C" w:rsidR="002D03A9" w:rsidRPr="00665FE4">
      <w:pPr>
        <w:ind w:firstLine="708"/>
        <w:jc w:val="both"/>
      </w:pPr>
    </w:p>
    <w:p w:rsidRDefault="008D4A8D" w:rsidP="0050673C" w:rsidR="00BA018B" w:rsidRPr="00665FE4">
      <w:pPr>
        <w:ind w:firstLine="708"/>
        <w:jc w:val="both"/>
      </w:pPr>
      <w:r w:rsidRPr="00665FE4">
        <w:tab/>
      </w:r>
      <w:r w:rsidR="00BA018B" w:rsidRPr="00665FE4">
        <w:t>Odredbom čl. 132. SZ</w:t>
      </w:r>
      <w:r w:rsidR="008556FA" w:rsidRPr="00665FE4">
        <w:t>-a</w:t>
      </w:r>
      <w:r w:rsidR="00BA018B" w:rsidRPr="00665FE4">
        <w:t xml:space="preserve">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BA018B" w:rsidP="00BA018B" w:rsidR="00BA018B" w:rsidRPr="00665FE4">
      <w:pPr>
        <w:jc w:val="both"/>
      </w:pPr>
      <w:r w:rsidRPr="00665FE4">
        <w:tab/>
      </w:r>
    </w:p>
    <w:p w:rsidRDefault="008556FA" w:rsidP="00464057" w:rsidR="00464057">
      <w:pPr>
        <w:jc w:val="both"/>
      </w:pPr>
      <w:r w:rsidRPr="00665FE4">
        <w:tab/>
        <w:t>N</w:t>
      </w:r>
      <w:r w:rsidR="00BA018B" w:rsidRPr="00665FE4">
        <w:t>ije utvrđeno da dužnik ima imovinu</w:t>
      </w:r>
      <w:r w:rsidRPr="00665FE4">
        <w:t xml:space="preserve"> koja bi bila dovoljna za namirenje troškova  postupka</w:t>
      </w:r>
      <w:r w:rsidR="00DF521E" w:rsidRPr="00665FE4">
        <w:t>. Stoga je</w:t>
      </w:r>
      <w:r w:rsidR="00464057">
        <w:t xml:space="preserve"> sud</w:t>
      </w:r>
      <w:r w:rsidRPr="00665FE4">
        <w:t xml:space="preserve">, </w:t>
      </w:r>
      <w:r w:rsidR="00DF521E" w:rsidRPr="00665FE4">
        <w:t xml:space="preserve">temeljem čl. 132. SZ-a, </w:t>
      </w:r>
      <w:r w:rsidR="00464057">
        <w:t>pozvao zainteresirane osobe da solidarno predujme iznos od 42.000,00 kuna za pokriće troškova kako prethodnog, tako i otvorenog stečajnog postupka, a koji se troškovi sastoje od:</w:t>
      </w:r>
    </w:p>
    <w:p w:rsidRDefault="00464057" w:rsidP="00464057" w:rsidR="00464057">
      <w:pPr>
        <w:jc w:val="both"/>
      </w:pPr>
      <w:r>
        <w:t>- nagrade za rad privremenog stečajnog upravitelja u bruto iznosu 2.000,00 kn,</w:t>
      </w:r>
    </w:p>
    <w:p w:rsidRDefault="00464057" w:rsidP="00464057" w:rsidR="00464057">
      <w:pPr>
        <w:jc w:val="both"/>
      </w:pPr>
      <w:r>
        <w:t>- nagrade za rad stečajnog upravitelja u bruto iznosu 2.000,00 kn,</w:t>
      </w:r>
    </w:p>
    <w:p w:rsidRDefault="00464057" w:rsidP="00464057" w:rsidR="00464057">
      <w:pPr>
        <w:jc w:val="both"/>
      </w:pPr>
      <w:r>
        <w:t>- troškova privremenog stečajnog upravitelja i stečajnog upravitelja u iznosu od 1.000,00 kn,</w:t>
      </w:r>
    </w:p>
    <w:p w:rsidRDefault="00464057" w:rsidP="00464057" w:rsidR="00464057">
      <w:pPr>
        <w:jc w:val="both"/>
      </w:pPr>
      <w:r>
        <w:t>- troškova knjigovodstva za period od 6 mjeseci u iznosu od 6.000,00 kn,</w:t>
      </w:r>
    </w:p>
    <w:p w:rsidRDefault="00464057" w:rsidP="00464057" w:rsidR="00464057">
      <w:pPr>
        <w:jc w:val="both"/>
      </w:pPr>
      <w:r>
        <w:t>- troškova odvjetnika za pokretanje postupaka radi naplate potraživanja stečajnog dužnika u iznosu od 25.000,00 kn,</w:t>
      </w:r>
    </w:p>
    <w:p w:rsidRDefault="00464057" w:rsidP="00464057" w:rsidR="00464057">
      <w:pPr>
        <w:jc w:val="both"/>
      </w:pPr>
      <w:r>
        <w:t>- sudskih pristojbi u iznosu od 5.000.00 kn,</w:t>
      </w:r>
    </w:p>
    <w:p w:rsidRDefault="00464057" w:rsidP="00464057" w:rsidR="008556FA">
      <w:pPr>
        <w:jc w:val="both"/>
      </w:pPr>
      <w:r>
        <w:t>- ostalih troškova (izrada pečata, troškovi platnog prometa i sl.) u iznosu od 1.000,00 kn.</w:t>
      </w:r>
    </w:p>
    <w:p w:rsidRDefault="00464057" w:rsidP="00464057" w:rsidR="00464057" w:rsidRPr="00665FE4">
      <w:pPr>
        <w:jc w:val="both"/>
      </w:pPr>
    </w:p>
    <w:p w:rsidRDefault="00CC5545" w:rsidP="00CC5545" w:rsidR="00CC5545">
      <w:pPr>
        <w:jc w:val="center"/>
      </w:pPr>
      <w:r w:rsidRPr="00665FE4">
        <w:t xml:space="preserve">U Pazinu, </w:t>
      </w:r>
      <w:r w:rsidR="00D12A7E" w:rsidRPr="00D12A7E">
        <w:t>26. veljače 2019.</w:t>
      </w:r>
    </w:p>
    <w:p w:rsidRDefault="007D2FEB" w:rsidP="00CC5545" w:rsidR="007D2FEB" w:rsidRPr="00665FE4">
      <w:pPr>
        <w:jc w:val="center"/>
      </w:pPr>
    </w:p>
    <w:p w:rsidRDefault="00CC5545" w:rsidP="00CC5545" w:rsidR="00CC5545" w:rsidRPr="00665FE4">
      <w:pPr>
        <w:ind w:firstLine="720" w:left="5652"/>
        <w:jc w:val="both"/>
      </w:pPr>
      <w:r w:rsidRPr="00665FE4">
        <w:t xml:space="preserve">     </w:t>
      </w:r>
      <w:r w:rsidR="007D2FEB">
        <w:t xml:space="preserve"> </w:t>
      </w:r>
      <w:r w:rsidRPr="00665FE4">
        <w:t xml:space="preserve">Stečajni sudac </w:t>
      </w:r>
    </w:p>
    <w:p w:rsidRDefault="001E32C9" w:rsidP="00CC5545" w:rsidR="001E32C9" w:rsidRPr="00665FE4">
      <w:pPr>
        <w:ind w:firstLine="720" w:left="5652"/>
        <w:jc w:val="both"/>
      </w:pPr>
    </w:p>
    <w:p w:rsidRDefault="00CC5545" w:rsidP="00CC5545" w:rsidR="00CC5545" w:rsidRPr="00665FE4">
      <w:pPr>
        <w:ind w:left="5712"/>
        <w:jc w:val="both"/>
      </w:pPr>
      <w:r w:rsidRPr="00665FE4">
        <w:t xml:space="preserve">          </w:t>
      </w:r>
      <w:r w:rsidR="00DC7997" w:rsidRPr="00665FE4">
        <w:t xml:space="preserve">       Ivan Dujić</w:t>
      </w:r>
      <w:r w:rsidR="00A30BE8">
        <w:t>, v.r.</w:t>
      </w:r>
    </w:p>
    <w:p w:rsidRDefault="002D2F98" w:rsidP="00CC5545" w:rsidR="002D2F98" w:rsidRPr="00665FE4">
      <w:pPr>
        <w:jc w:val="both"/>
      </w:pPr>
    </w:p>
    <w:p w:rsidRDefault="00E209BA" w:rsidP="00CC5545" w:rsidR="00E209BA">
      <w:pPr>
        <w:jc w:val="both"/>
      </w:pPr>
    </w:p>
    <w:p w:rsidRDefault="00E209BA" w:rsidP="00CC5545" w:rsidR="00E209BA">
      <w:pPr>
        <w:jc w:val="both"/>
      </w:pPr>
    </w:p>
    <w:p w:rsidRDefault="00CC5545" w:rsidP="00CC5545" w:rsidR="00CC5545" w:rsidRPr="00665FE4">
      <w:pPr>
        <w:jc w:val="both"/>
      </w:pPr>
      <w:r w:rsidRPr="00665FE4">
        <w:lastRenderedPageBreak/>
        <w:t>UPUTA O PRAVNOM LIJEKU:</w:t>
      </w:r>
    </w:p>
    <w:p w:rsidRDefault="00CC5545" w:rsidP="00CC5545" w:rsidR="00CC5545" w:rsidRPr="00665FE4">
      <w:pPr>
        <w:jc w:val="both"/>
      </w:pPr>
      <w:r w:rsidRPr="00665FE4">
        <w:t xml:space="preserve">Protiv ovog rješenja  može se izjaviti žalba u roku od 8 dana </w:t>
      </w:r>
      <w:r w:rsidR="00F677E6" w:rsidRPr="00665FE4">
        <w:t xml:space="preserve">od dana dostave, a dostava se smatra obavljenom istekom osmoga dana od dana objave pismena na mrežnoj stranici e-Oglasna ploča sudova (čl. 12. SZ-a). </w:t>
      </w:r>
      <w:r w:rsidRPr="00665FE4">
        <w:t xml:space="preserve">Žalba se podnosi ovome sudu u </w:t>
      </w:r>
      <w:r w:rsidR="00EA1F1D" w:rsidRPr="00665FE4">
        <w:t>5</w:t>
      </w:r>
      <w:r w:rsidRPr="00665FE4">
        <w:t xml:space="preserve"> primjerka a o istoj odlučuje Visoki trgovački sud Republike Hrvatske. </w:t>
      </w:r>
    </w:p>
    <w:p w:rsidRDefault="00CC5545" w:rsidP="00CC5545" w:rsidR="00CC5545" w:rsidRPr="00665FE4"/>
    <w:p w:rsidRDefault="00CC5545" w:rsidP="00CC5545" w:rsidR="00CC5545" w:rsidRPr="00665FE4">
      <w:pPr>
        <w:jc w:val="both"/>
      </w:pPr>
      <w:r w:rsidRPr="00665FE4">
        <w:t>DNA:</w:t>
      </w:r>
    </w:p>
    <w:p w:rsidRDefault="00CC5545" w:rsidP="000332B2" w:rsidR="007D2FEB">
      <w:pPr>
        <w:jc w:val="both"/>
      </w:pPr>
      <w:r w:rsidRPr="00665FE4">
        <w:t xml:space="preserve">         </w:t>
      </w:r>
      <w:r w:rsidR="000332B2" w:rsidRPr="00665FE4">
        <w:t xml:space="preserve">  </w:t>
      </w:r>
      <w:r w:rsidR="007D2FEB">
        <w:t xml:space="preserve"> - </w:t>
      </w:r>
      <w:r w:rsidR="007D2FEB" w:rsidRPr="00665FE4">
        <w:t xml:space="preserve">e-oglasna ploča suda </w:t>
      </w:r>
      <w:r w:rsidR="007D2FEB" w:rsidRPr="007D2FEB">
        <w:t xml:space="preserve">26. veljače 2019. </w:t>
      </w:r>
      <w:r w:rsidR="007D2FEB" w:rsidRPr="00665FE4">
        <w:t>(čl. 132. st. 3. SZ-a)</w:t>
      </w:r>
      <w:r w:rsidRPr="00665FE4">
        <w:t xml:space="preserve"> </w:t>
      </w:r>
    </w:p>
    <w:p w:rsidRDefault="007D2FEB" w:rsidP="007D2FEB" w:rsidR="000332B2" w:rsidRPr="00665FE4">
      <w:pPr>
        <w:ind w:firstLine="720"/>
        <w:jc w:val="both"/>
        <w:rPr>
          <w:lang w:val="sv-SE"/>
        </w:rPr>
      </w:pPr>
      <w:r>
        <w:rPr>
          <w:lang w:val="sv-SE"/>
        </w:rPr>
        <w:t>- predlagatelj/</w:t>
      </w:r>
      <w:r w:rsidR="000332B2" w:rsidRPr="00665FE4">
        <w:rPr>
          <w:lang w:val="sv-SE"/>
        </w:rPr>
        <w:t>dužnik,</w:t>
      </w:r>
      <w:r w:rsidR="000332B2" w:rsidRPr="00665FE4">
        <w:t xml:space="preserve"> </w:t>
      </w:r>
    </w:p>
    <w:p w:rsidRDefault="000332B2" w:rsidP="000332B2" w:rsidR="000332B2" w:rsidRPr="00665FE4">
      <w:pPr>
        <w:jc w:val="both"/>
        <w:rPr>
          <w:lang w:val="sv-SE"/>
        </w:rPr>
      </w:pPr>
      <w:r w:rsidRPr="00665FE4">
        <w:rPr>
          <w:lang w:val="sv-SE"/>
        </w:rPr>
        <w:tab/>
        <w:t>- privremeni stečajni upravitelj</w:t>
      </w:r>
      <w:r w:rsidR="007D2FEB">
        <w:rPr>
          <w:lang w:val="sv-SE"/>
        </w:rPr>
        <w:t xml:space="preserve"> </w:t>
      </w:r>
      <w:r w:rsidR="007D2FEB">
        <w:t>Marko Zagorac iz Rijeke, Ante Starčevića 5</w:t>
      </w:r>
      <w:r w:rsidR="008755C6">
        <w:rPr>
          <w:lang w:val="pl-PL"/>
        </w:rPr>
        <w:t>.</w:t>
      </w:r>
    </w:p>
    <w:p w:rsidRDefault="000332B2" w:rsidP="002D2F98" w:rsidR="002D2F98" w:rsidRPr="00665FE4">
      <w:pPr>
        <w:jc w:val="both"/>
      </w:pPr>
      <w:r w:rsidRPr="00665FE4">
        <w:rPr>
          <w:lang w:val="sv-SE"/>
        </w:rPr>
        <w:tab/>
      </w:r>
    </w:p>
    <w:p w:rsidRDefault="00CC5545" w:rsidP="00CC5545" w:rsidR="00CC5545" w:rsidRPr="00665FE4">
      <w:pPr>
        <w:ind w:left="360"/>
        <w:jc w:val="both"/>
      </w:pPr>
      <w:r w:rsidRPr="00665FE4">
        <w:t xml:space="preserve"> </w:t>
      </w:r>
    </w:p>
    <w:p w:rsidRDefault="00CC5545" w:rsidP="00CC5545" w:rsidR="00CC5545" w:rsidRPr="00665FE4"/>
    <w:sectPr w:rsidSect="00CC5545" w:rsidR="00CC5545" w:rsidRPr="00665FE4">
      <w:headerReference w:type="even" r:id="rId10"/>
      <w:headerReference w:type="default" r:id="rId11"/>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2274" w:rsidR="00532274">
      <w:r>
        <w:separator/>
      </w:r>
    </w:p>
  </w:endnote>
  <w:endnote w:id="0" w:type="continuationSeparator">
    <w:p w:rsidRDefault="00532274" w:rsidR="005322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FF" w:usb3="00000000" w:usb2="00000009" w:usb1="C000247B" w:usb0="E0002A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2274" w:rsidR="00532274">
      <w:r>
        <w:separator/>
      </w:r>
    </w:p>
  </w:footnote>
  <w:footnote w:id="0" w:type="continuationSeparator">
    <w:p w:rsidRDefault="00532274" w:rsidR="005322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0BE8">
      <w:rPr>
        <w:rStyle w:val="Brojstranice"/>
        <w:noProof/>
      </w:rPr>
      <w:t>- 4 -</w:t>
    </w:r>
    <w:r>
      <w:rPr>
        <w:rStyle w:val="Brojstranice"/>
      </w:rPr>
      <w:fldChar w:fldCharType="end"/>
    </w:r>
  </w:p>
  <w:p w:rsidRDefault="00E209BA" w:rsidP="00E209BA" w:rsidR="008F34AD">
    <w:pPr>
      <w:pStyle w:val="Zaglavlje"/>
      <w:tabs>
        <w:tab w:pos="4536" w:val="clear"/>
        <w:tab w:pos="9072" w:val="clear"/>
      </w:tabs>
    </w:pP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Pr>
        <w:sz w:val="23"/>
        <w:szCs w:val="23"/>
      </w:rPr>
      <w:tab/>
    </w:r>
    <w:r w:rsidR="00D12A7E" w:rsidRPr="00D12A7E">
      <w:rPr>
        <w:sz w:val="23"/>
        <w:szCs w:val="23"/>
      </w:rPr>
      <w:t>10 St-443/2018-</w:t>
    </w:r>
    <w:r w:rsidR="00464057">
      <w:rPr>
        <w:sz w:val="23"/>
        <w:szCs w:val="23"/>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E254D"/>
    <w:multiLevelType w:val="hybridMultilevel"/>
    <w:tmpl w:val="15F82D28"/>
    <w:lvl w:tplc="8E585E68"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0A0E7BBB"/>
    <w:multiLevelType w:val="multilevel"/>
    <w:tmpl w:val="677C6114"/>
    <w:lvl w:ilvl="0">
      <w:start w:val="1"/>
      <w:numFmt w:val="bullet"/>
      <w:lvlText w:val=""/>
      <w:lvlJc w:val="left"/>
      <w:pPr>
        <w:ind w:hanging="360" w:left="360"/>
      </w:pPr>
      <w:rPr>
        <w:rFonts w:hAnsi="Symbol" w:ascii="Symbol" w:hint="default"/>
      </w:rPr>
    </w:lvl>
    <w:lvl w:ilvl="1">
      <w:start w:val="1"/>
      <w:numFmt w:val="lowerLetter"/>
      <w:lvlText w:val="%2)"/>
      <w:lvlJc w:val="left"/>
      <w:pPr>
        <w:ind w:hanging="360" w:left="720"/>
      </w:pPr>
      <w:rPr>
        <w:rFonts w:hint="default"/>
      </w:rPr>
    </w:lvl>
    <w:lvl w:ilvl="2">
      <w:start w:val="1"/>
      <w:numFmt w:val="lowerRoman"/>
      <w:lvlText w:val="%3)"/>
      <w:lvlJc w:val="left"/>
      <w:pPr>
        <w:ind w:hanging="360" w:left="1080"/>
      </w:pPr>
      <w:rPr>
        <w:rFonts w:hint="default"/>
      </w:rPr>
    </w:lvl>
    <w:lvl w:ilvl="3">
      <w:start w:val="1"/>
      <w:numFmt w:val="decimal"/>
      <w:lvlText w:val="(%4)"/>
      <w:lvlJc w:val="left"/>
      <w:pPr>
        <w:ind w:hanging="360" w:left="1440"/>
      </w:pPr>
      <w:rPr>
        <w:rFonts w:hint="default"/>
      </w:rPr>
    </w:lvl>
    <w:lvl w:ilvl="4">
      <w:start w:val="1"/>
      <w:numFmt w:val="lowerLetter"/>
      <w:lvlText w:val="(%5)"/>
      <w:lvlJc w:val="left"/>
      <w:pPr>
        <w:ind w:hanging="360" w:left="1800"/>
      </w:pPr>
      <w:rPr>
        <w:rFonts w:hint="default"/>
      </w:rPr>
    </w:lvl>
    <w:lvl w:ilvl="5">
      <w:start w:val="1"/>
      <w:numFmt w:val="lowerRoman"/>
      <w:lvlText w:val="(%6)"/>
      <w:lvlJc w:val="left"/>
      <w:pPr>
        <w:ind w:hanging="360" w:left="2160"/>
      </w:pPr>
      <w:rPr>
        <w:rFonts w:hint="default"/>
      </w:rPr>
    </w:lvl>
    <w:lvl w:ilvl="6">
      <w:start w:val="1"/>
      <w:numFmt w:val="decimal"/>
      <w:lvlText w:val="%7."/>
      <w:lvlJc w:val="left"/>
      <w:pPr>
        <w:ind w:hanging="360" w:left="2520"/>
      </w:pPr>
      <w:rPr>
        <w:rFonts w:hint="default"/>
      </w:rPr>
    </w:lvl>
    <w:lvl w:ilvl="7">
      <w:start w:val="1"/>
      <w:numFmt w:val="lowerLetter"/>
      <w:lvlText w:val="%8."/>
      <w:lvlJc w:val="left"/>
      <w:pPr>
        <w:ind w:hanging="360" w:left="2880"/>
      </w:pPr>
      <w:rPr>
        <w:rFonts w:hint="default"/>
      </w:rPr>
    </w:lvl>
    <w:lvl w:ilvl="8">
      <w:start w:val="1"/>
      <w:numFmt w:val="lowerRoman"/>
      <w:lvlText w:val="%9."/>
      <w:lvlJc w:val="left"/>
      <w:pPr>
        <w:ind w:hanging="360" w:left="3240"/>
      </w:pPr>
      <w:rPr>
        <w:rFonts w:hint="default"/>
      </w:rPr>
    </w:lvl>
  </w:abstractNum>
  <w:abstractNum w:abstractNumId="2">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1222430"/>
    <w:multiLevelType w:val="hybridMultilevel"/>
    <w:tmpl w:val="0400F7BA"/>
    <w:lvl w:tplc="F862683A"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49AB6082"/>
    <w:multiLevelType w:val="hybridMultilevel"/>
    <w:tmpl w:val="32984D86"/>
    <w:lvl w:tplc="041A0017" w:ilvl="0">
      <w:start w:val="1"/>
      <w:numFmt w:val="lowerLetter"/>
      <w:lvlText w:val="%1)"/>
      <w:lvlJc w:val="left"/>
      <w:pPr>
        <w:ind w:hanging="360" w:left="786"/>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9"/>
  </w:num>
  <w:num w:numId="5">
    <w:abstractNumId w:val="8"/>
  </w:num>
  <w:num w:numId="6">
    <w:abstractNumId w:val="11"/>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3F01"/>
  <w:defaultTabStop w:val="720"/>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C5545"/>
    <w:rsid w:val="00003763"/>
    <w:rsid w:val="000262FD"/>
    <w:rsid w:val="00032DCD"/>
    <w:rsid w:val="000332B2"/>
    <w:rsid w:val="00036267"/>
    <w:rsid w:val="00050199"/>
    <w:rsid w:val="00056493"/>
    <w:rsid w:val="00057964"/>
    <w:rsid w:val="00057E97"/>
    <w:rsid w:val="000815C4"/>
    <w:rsid w:val="0008644D"/>
    <w:rsid w:val="00090A50"/>
    <w:rsid w:val="000A27FE"/>
    <w:rsid w:val="000A30E1"/>
    <w:rsid w:val="000A3123"/>
    <w:rsid w:val="000B4CAB"/>
    <w:rsid w:val="000C5CA8"/>
    <w:rsid w:val="000D1224"/>
    <w:rsid w:val="000F69EC"/>
    <w:rsid w:val="00126BB4"/>
    <w:rsid w:val="001462F8"/>
    <w:rsid w:val="001A0D4C"/>
    <w:rsid w:val="001A6A20"/>
    <w:rsid w:val="001A6A9D"/>
    <w:rsid w:val="001B1D09"/>
    <w:rsid w:val="001C737B"/>
    <w:rsid w:val="001D689E"/>
    <w:rsid w:val="001E32C9"/>
    <w:rsid w:val="001E38C0"/>
    <w:rsid w:val="001F1DAA"/>
    <w:rsid w:val="001F62B2"/>
    <w:rsid w:val="001F76FA"/>
    <w:rsid w:val="00213BC1"/>
    <w:rsid w:val="00226458"/>
    <w:rsid w:val="00241246"/>
    <w:rsid w:val="002526C5"/>
    <w:rsid w:val="00253A0B"/>
    <w:rsid w:val="00275C27"/>
    <w:rsid w:val="002836F4"/>
    <w:rsid w:val="00291807"/>
    <w:rsid w:val="002953C2"/>
    <w:rsid w:val="00295AC0"/>
    <w:rsid w:val="002B4327"/>
    <w:rsid w:val="002C5228"/>
    <w:rsid w:val="002D03A9"/>
    <w:rsid w:val="002D2F98"/>
    <w:rsid w:val="00323467"/>
    <w:rsid w:val="003430E2"/>
    <w:rsid w:val="00350D95"/>
    <w:rsid w:val="00354853"/>
    <w:rsid w:val="00383C9F"/>
    <w:rsid w:val="003843C6"/>
    <w:rsid w:val="00397E84"/>
    <w:rsid w:val="003A2666"/>
    <w:rsid w:val="003A636B"/>
    <w:rsid w:val="003B2C1C"/>
    <w:rsid w:val="003D00FC"/>
    <w:rsid w:val="004152C2"/>
    <w:rsid w:val="004478D5"/>
    <w:rsid w:val="0045218A"/>
    <w:rsid w:val="00453E5D"/>
    <w:rsid w:val="00455840"/>
    <w:rsid w:val="0045637E"/>
    <w:rsid w:val="00464057"/>
    <w:rsid w:val="004C4813"/>
    <w:rsid w:val="004C5944"/>
    <w:rsid w:val="004E1C13"/>
    <w:rsid w:val="004E6771"/>
    <w:rsid w:val="0050425F"/>
    <w:rsid w:val="0050673C"/>
    <w:rsid w:val="00522C82"/>
    <w:rsid w:val="00522F3F"/>
    <w:rsid w:val="00532274"/>
    <w:rsid w:val="005474FB"/>
    <w:rsid w:val="00577F0F"/>
    <w:rsid w:val="005C5538"/>
    <w:rsid w:val="005D2E75"/>
    <w:rsid w:val="005E3D31"/>
    <w:rsid w:val="005F3261"/>
    <w:rsid w:val="00604FDC"/>
    <w:rsid w:val="00640572"/>
    <w:rsid w:val="00645740"/>
    <w:rsid w:val="00647B00"/>
    <w:rsid w:val="00656AE4"/>
    <w:rsid w:val="00665FE4"/>
    <w:rsid w:val="0067016A"/>
    <w:rsid w:val="006A66BF"/>
    <w:rsid w:val="006A6A10"/>
    <w:rsid w:val="006C0620"/>
    <w:rsid w:val="006E388C"/>
    <w:rsid w:val="006E422B"/>
    <w:rsid w:val="00700FDC"/>
    <w:rsid w:val="0070308E"/>
    <w:rsid w:val="0071671C"/>
    <w:rsid w:val="007222FF"/>
    <w:rsid w:val="00732CD7"/>
    <w:rsid w:val="00735CC0"/>
    <w:rsid w:val="007406CD"/>
    <w:rsid w:val="00744AAC"/>
    <w:rsid w:val="007827F4"/>
    <w:rsid w:val="00785665"/>
    <w:rsid w:val="007912DA"/>
    <w:rsid w:val="007A1B68"/>
    <w:rsid w:val="007B4A63"/>
    <w:rsid w:val="007B554B"/>
    <w:rsid w:val="007D234D"/>
    <w:rsid w:val="007D27D3"/>
    <w:rsid w:val="007D2FEB"/>
    <w:rsid w:val="007F5D49"/>
    <w:rsid w:val="00823D1F"/>
    <w:rsid w:val="008300A1"/>
    <w:rsid w:val="00830730"/>
    <w:rsid w:val="00831F83"/>
    <w:rsid w:val="00850FFB"/>
    <w:rsid w:val="008522E2"/>
    <w:rsid w:val="00854F87"/>
    <w:rsid w:val="008556FA"/>
    <w:rsid w:val="00856201"/>
    <w:rsid w:val="0086153F"/>
    <w:rsid w:val="00866BD2"/>
    <w:rsid w:val="008755C6"/>
    <w:rsid w:val="00880D1C"/>
    <w:rsid w:val="00881CD3"/>
    <w:rsid w:val="00895A41"/>
    <w:rsid w:val="008A2706"/>
    <w:rsid w:val="008B7D29"/>
    <w:rsid w:val="008C0DB2"/>
    <w:rsid w:val="008C2F77"/>
    <w:rsid w:val="008C471C"/>
    <w:rsid w:val="008D00B5"/>
    <w:rsid w:val="008D4A8D"/>
    <w:rsid w:val="008F34AD"/>
    <w:rsid w:val="008F5845"/>
    <w:rsid w:val="008F5913"/>
    <w:rsid w:val="00901E4C"/>
    <w:rsid w:val="00904186"/>
    <w:rsid w:val="00917651"/>
    <w:rsid w:val="00920E0F"/>
    <w:rsid w:val="00941D36"/>
    <w:rsid w:val="00950926"/>
    <w:rsid w:val="00973222"/>
    <w:rsid w:val="0097335B"/>
    <w:rsid w:val="00976974"/>
    <w:rsid w:val="009B44DE"/>
    <w:rsid w:val="009C6CD7"/>
    <w:rsid w:val="009C71BB"/>
    <w:rsid w:val="009D0A0A"/>
    <w:rsid w:val="00A06218"/>
    <w:rsid w:val="00A17C01"/>
    <w:rsid w:val="00A2281B"/>
    <w:rsid w:val="00A30BE8"/>
    <w:rsid w:val="00A36732"/>
    <w:rsid w:val="00A40AA1"/>
    <w:rsid w:val="00A551C4"/>
    <w:rsid w:val="00A568DC"/>
    <w:rsid w:val="00A844C2"/>
    <w:rsid w:val="00A90AAA"/>
    <w:rsid w:val="00A930AC"/>
    <w:rsid w:val="00AA1311"/>
    <w:rsid w:val="00AB2162"/>
    <w:rsid w:val="00AB4E57"/>
    <w:rsid w:val="00AC24E0"/>
    <w:rsid w:val="00AC3AA9"/>
    <w:rsid w:val="00AC4D95"/>
    <w:rsid w:val="00AC65AC"/>
    <w:rsid w:val="00AD58B8"/>
    <w:rsid w:val="00B104D0"/>
    <w:rsid w:val="00B339AA"/>
    <w:rsid w:val="00B4018F"/>
    <w:rsid w:val="00B472B1"/>
    <w:rsid w:val="00B65348"/>
    <w:rsid w:val="00B950D6"/>
    <w:rsid w:val="00BA018B"/>
    <w:rsid w:val="00BA1CF5"/>
    <w:rsid w:val="00BA2FF4"/>
    <w:rsid w:val="00BA49D5"/>
    <w:rsid w:val="00BB1590"/>
    <w:rsid w:val="00BC2D8B"/>
    <w:rsid w:val="00BD44E7"/>
    <w:rsid w:val="00BE3666"/>
    <w:rsid w:val="00C0018E"/>
    <w:rsid w:val="00C1222F"/>
    <w:rsid w:val="00C144AF"/>
    <w:rsid w:val="00C16845"/>
    <w:rsid w:val="00C26825"/>
    <w:rsid w:val="00C40BC4"/>
    <w:rsid w:val="00C4180B"/>
    <w:rsid w:val="00C61782"/>
    <w:rsid w:val="00C66020"/>
    <w:rsid w:val="00C701B8"/>
    <w:rsid w:val="00C718CA"/>
    <w:rsid w:val="00C76199"/>
    <w:rsid w:val="00CA2342"/>
    <w:rsid w:val="00CA7967"/>
    <w:rsid w:val="00CC5545"/>
    <w:rsid w:val="00CC6254"/>
    <w:rsid w:val="00CD25C8"/>
    <w:rsid w:val="00CD4B8C"/>
    <w:rsid w:val="00CE689D"/>
    <w:rsid w:val="00CE6E92"/>
    <w:rsid w:val="00CF2444"/>
    <w:rsid w:val="00CF37EB"/>
    <w:rsid w:val="00CF62C7"/>
    <w:rsid w:val="00D06BB1"/>
    <w:rsid w:val="00D07F21"/>
    <w:rsid w:val="00D12A7E"/>
    <w:rsid w:val="00D176B8"/>
    <w:rsid w:val="00D321A2"/>
    <w:rsid w:val="00D3575B"/>
    <w:rsid w:val="00D37FE2"/>
    <w:rsid w:val="00D5397E"/>
    <w:rsid w:val="00D60115"/>
    <w:rsid w:val="00D91E40"/>
    <w:rsid w:val="00DA0446"/>
    <w:rsid w:val="00DA0AAF"/>
    <w:rsid w:val="00DA1732"/>
    <w:rsid w:val="00DA6F95"/>
    <w:rsid w:val="00DB14A7"/>
    <w:rsid w:val="00DC7997"/>
    <w:rsid w:val="00DD1175"/>
    <w:rsid w:val="00DD2C4D"/>
    <w:rsid w:val="00DE2703"/>
    <w:rsid w:val="00DF521E"/>
    <w:rsid w:val="00E17C47"/>
    <w:rsid w:val="00E209BA"/>
    <w:rsid w:val="00E727A8"/>
    <w:rsid w:val="00E90758"/>
    <w:rsid w:val="00E97741"/>
    <w:rsid w:val="00EA13FC"/>
    <w:rsid w:val="00EA1E64"/>
    <w:rsid w:val="00EA1F1D"/>
    <w:rsid w:val="00EA1FF2"/>
    <w:rsid w:val="00EB3DC5"/>
    <w:rsid w:val="00EC4142"/>
    <w:rsid w:val="00EC4D61"/>
    <w:rsid w:val="00EC5D76"/>
    <w:rsid w:val="00EE5853"/>
    <w:rsid w:val="00EF0A59"/>
    <w:rsid w:val="00EF3ED5"/>
    <w:rsid w:val="00F016D8"/>
    <w:rsid w:val="00F31105"/>
    <w:rsid w:val="00F42B53"/>
    <w:rsid w:val="00F45730"/>
    <w:rsid w:val="00F52500"/>
    <w:rsid w:val="00F63B91"/>
    <w:rsid w:val="00F66D61"/>
    <w:rsid w:val="00F677E6"/>
    <w:rsid w:val="00F7557E"/>
    <w:rsid w:val="00F9708C"/>
    <w:rsid w:val="00FB343B"/>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15:chartTrackingRefBased/>
  <w14:docId w14:val="0FA72724"/>
  <w15:docId w15:val="{CF55B340-7718-47AF-AD5C-8B615F6AF3D5}"/>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nhideWhenUsed="true" w:semiHidden="true" w:name="Normal Table"/>
    <w:lsdException w:uiPriority="99" w:name="No List"/>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iPriority="99" w:name="Balloon Text"/>
    <w:lsdException w:uiPriority="59" w:name="Table Grid"/>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A30BE8"/>
    <w:rPr>
      <w:color w:val="808080"/>
      <w:bdr w:space="0" w:sz="0" w:color="auto" w:val="none"/>
      <w:shd w:fill="auto" w:color="auto" w:val="clear"/>
    </w:rPr>
  </w:style>
  <w:style w:customStyle="true" w:styleId="eSPISCCParagraphDefaultFont" w:type="character">
    <w:name w:val="eSPIS_CC_Paragraph Default Font"/>
    <w:basedOn w:val="Zadanifontodlomka"/>
    <w:rsid w:val="00A30B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0BE8"/>
    <w:rPr>
      <w:bdr w:space="0" w:sz="0" w:color="auto" w:val="none"/>
      <w:shd w:fill="FFFFCC" w:color="auto" w:val="clear"/>
      <w:lang w:val="hr-HR"/>
    </w:rPr>
  </w:style>
  <w:style w:customStyle="true" w:styleId="PozadinaSvijetloCrvena" w:type="character">
    <w:name w:val="Pozadina_SvijetloCrvena"/>
    <w:basedOn w:val="eSPISCCParagraphDefaultFont"/>
    <w:rsid w:val="00A30B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0BE8"/>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2018.</izvorni_sadrzaj>
    <derivirana_varijabla naziv="DomainObject.Predmet.DatumOsnivanja_1">19.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St-443/2018</izvorni_sadrzaj>
    <derivirana_varijabla naziv="DomainObject.Predmet.OznakaBroj_1">St-443/2018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DATALAB TEHNOLOGIJE d.o.o. PULA</izvorni_sadrzaj>
    <derivirana_varijabla naziv="DomainObject.Predmet.ProtustrankaFormated_1">  DATALAB TEHNOLOGIJE d.o.o. PULA</derivirana_varijabla>
  </DomainObject.Predmet.ProtustrankaFormated>
  <DomainObject.Predmet.ProtustrankaFormatedOIB>
    <izvorni_sadrzaj>  DATALAB TEHNOLOGIJE d.o.o. PULA, OIB 27335921579</izvorni_sadrzaj>
    <derivirana_varijabla naziv="DomainObject.Predmet.ProtustrankaFormatedOIB_1">  DATALAB TEHNOLOGIJE d.o.o. PULA, OIB 27335921579</derivirana_varijabla>
  </DomainObject.Predmet.ProtustrankaFormatedOIB>
  <DomainObject.Predmet.ProtustrankaFormatedWithAdress>
    <izvorni_sadrzaj> DATALAB TEHNOLOGIJE d.o.o. PULA, Sv. Teodora 2, 52100 Pula</izvorni_sadrzaj>
    <derivirana_varijabla naziv="DomainObject.Predmet.ProtustrankaFormatedWithAdress_1"> DATALAB TEHNOLOGIJE d.o.o. PULA, Sv. Teodora 2, 52100 Pula</derivirana_varijabla>
  </DomainObject.Predmet.ProtustrankaFormatedWithAdress>
  <DomainObject.Predmet.ProtustrankaFormatedWithAdressOIB>
    <izvorni_sadrzaj> DATALAB TEHNOLOGIJE d.o.o. PULA, OIB 27335921579, Sv. Teodora 2, 52100 Pula</izvorni_sadrzaj>
    <derivirana_varijabla naziv="DomainObject.Predmet.ProtustrankaFormatedWithAdressOIB_1"> DATALAB TEHNOLOGIJE d.o.o. PULA, OIB 27335921579, Sv. Teodora 2, 52100 Pula</derivirana_varijabla>
  </DomainObject.Predmet.ProtustrankaFormatedWithAdressOIB>
  <DomainObject.Predmet.ProtustrankaWithAdress>
    <izvorni_sadrzaj>DATALAB TEHNOLOGIJE d.o.o. PULA Sv. Teodora 2, 52100 Pula</izvorni_sadrzaj>
    <derivirana_varijabla naziv="DomainObject.Predmet.ProtustrankaWithAdress_1">DATALAB TEHNOLOGIJE d.o.o. PULA Sv. Teodora 2, 52100 Pula</derivirana_varijabla>
  </DomainObject.Predmet.ProtustrankaWithAdress>
  <DomainObject.Predmet.ProtustrankaWithAdressOIB>
    <izvorni_sadrzaj>DATALAB TEHNOLOGIJE d.o.o. PULA, OIB 27335921579, Sv. Teodora 2, 52100 Pula</izvorni_sadrzaj>
    <derivirana_varijabla naziv="DomainObject.Predmet.ProtustrankaWithAdressOIB_1">DATALAB TEHNOLOGIJE d.o.o. PULA, OIB 27335921579, Sv. Teodora 2, 52100 Pula</derivirana_varijabla>
  </DomainObject.Predmet.ProtustrankaWithAdressOIB>
  <DomainObject.Predmet.ProtustrankaNazivFormated>
    <izvorni_sadrzaj>DATALAB TEHNOLOGIJE d.o.o. PULA</izvorni_sadrzaj>
    <derivirana_varijabla naziv="DomainObject.Predmet.ProtustrankaNazivFormated_1">DATALAB TEHNOLOGIJE d.o.o. PULA</derivirana_varijabla>
  </DomainObject.Predmet.ProtustrankaNazivFormated>
  <DomainObject.Predmet.ProtustrankaNazivFormatedOIB>
    <izvorni_sadrzaj>DATALAB TEHNOLOGIJE d.o.o. PULA, OIB 27335921579</izvorni_sadrzaj>
    <derivirana_varijabla naziv="DomainObject.Predmet.ProtustrankaNazivFormatedOIB_1">DATALAB TEHNOLOGIJE d.o.o. PULA, OIB 27335921579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DATALAB TEHNOLOGIJE d.o.o. PULA</izvorni_sadrzaj>
    <derivirana_varijabla naziv="DomainObject.Predmet.StrankaFormated_1">  DATALAB TEHNOLOGIJE d.o.o. PULA</derivirana_varijabla>
  </DomainObject.Predmet.StrankaFormated>
  <DomainObject.Predmet.StrankaFormatedOIB>
    <izvorni_sadrzaj>  DATALAB TEHNOLOGIJE d.o.o. PULA, OIB 27335921579</izvorni_sadrzaj>
    <derivirana_varijabla naziv="DomainObject.Predmet.StrankaFormatedOIB_1">  DATALAB TEHNOLOGIJE d.o.o. PULA, OIB 27335921579</derivirana_varijabla>
  </DomainObject.Predmet.StrankaFormatedOIB>
  <DomainObject.Predmet.StrankaFormatedWithAdress>
    <izvorni_sadrzaj> DATALAB TEHNOLOGIJE d.o.o. PULA, Sv. Teodora 2, 52100 Pula</izvorni_sadrzaj>
    <derivirana_varijabla naziv="DomainObject.Predmet.StrankaFormatedWithAdress_1"> DATALAB TEHNOLOGIJE d.o.o. PULA, Sv. Teodora 2, 52100 Pula</derivirana_varijabla>
  </DomainObject.Predmet.StrankaFormatedWithAdress>
  <DomainObject.Predmet.StrankaFormatedWithAdressOIB>
    <izvorni_sadrzaj> DATALAB TEHNOLOGIJE d.o.o. PULA, OIB 27335921579, Sv. Teodora 2, 52100 Pula</izvorni_sadrzaj>
    <derivirana_varijabla naziv="DomainObject.Predmet.StrankaFormatedWithAdressOIB_1"> DATALAB TEHNOLOGIJE d.o.o. PULA, OIB 27335921579, Sv. Teodora 2, 52100 Pula</derivirana_varijabla>
  </DomainObject.Predmet.StrankaFormatedWithAdressOIB>
  <DomainObject.Predmet.StrankaWithAdress>
    <izvorni_sadrzaj>DATALAB TEHNOLOGIJE d.o.o. PULA Sv. Teodora 2,52100 Pula</izvorni_sadrzaj>
    <derivirana_varijabla naziv="DomainObject.Predmet.StrankaWithAdress_1">DATALAB TEHNOLOGIJE d.o.o. PULA Sv. Teodora 2,52100 Pula</derivirana_varijabla>
  </DomainObject.Predmet.StrankaWithAdress>
  <DomainObject.Predmet.StrankaWithAdressOIB>
    <izvorni_sadrzaj>DATALAB TEHNOLOGIJE d.o.o. PULA, OIB 27335921579, Sv. Teodora 2,52100 Pula</izvorni_sadrzaj>
    <derivirana_varijabla naziv="DomainObject.Predmet.StrankaWithAdressOIB_1">DATALAB TEHNOLOGIJE d.o.o. PULA, OIB 27335921579, Sv. Teodora 2,52100 Pula</derivirana_varijabla>
  </DomainObject.Predmet.StrankaWithAdressOIB>
  <DomainObject.Predmet.StrankaNazivFormated>
    <izvorni_sadrzaj>DATALAB TEHNOLOGIJE d.o.o. PULA</izvorni_sadrzaj>
    <derivirana_varijabla naziv="DomainObject.Predmet.StrankaNazivFormated_1">DATALAB TEHNOLOGIJE d.o.o. PULA</derivirana_varijabla>
  </DomainObject.Predmet.StrankaNazivFormated>
  <DomainObject.Predmet.StrankaNazivFormatedOIB>
    <izvorni_sadrzaj>DATALAB TEHNOLOGIJE d.o.o. PULA, OIB 27335921579</izvorni_sadrzaj>
    <derivirana_varijabla naziv="DomainObject.Predmet.StrankaNazivFormatedOIB_1">DATALAB TEHNOLOGIJE d.o.o. PULA, OIB 27335921579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DATALAB TEHNOLOGIJE d.o.o. PULA</item>
    </izvorni_sadrzaj>
    <derivirana_varijabla naziv="DomainObject.Predmet.StrankaListFormated_1">
      <item>DATALAB TEHNOLOGIJE d.o.o. PULA</item>
    </derivirana_varijabla>
  </DomainObject.Predmet.StrankaListFormated>
  <DomainObject.Predmet.StrankaListFormatedOIB>
    <izvorni_sadrzaj>
      <item>DATALAB TEHNOLOGIJE d.o.o. PULA, OIB 27335921579</item>
    </izvorni_sadrzaj>
    <derivirana_varijabla naziv="DomainObject.Predmet.StrankaListFormatedOIB_1">
      <item>DATALAB TEHNOLOGIJE d.o.o. PULA, OIB 27335921579</item>
    </derivirana_varijabla>
  </DomainObject.Predmet.StrankaListFormatedOIB>
  <DomainObject.Predmet.StrankaListFormatedWithAdress>
    <izvorni_sadrzaj>
      <item>DATALAB TEHNOLOGIJE d.o.o. PULA, Sv. Teodora 2, 52100 Pula</item>
    </izvorni_sadrzaj>
    <derivirana_varijabla naziv="DomainObject.Predmet.StrankaListFormatedWithAdress_1">
      <item>DATALAB TEHNOLOGIJE d.o.o. PULA, Sv. Teodora 2, 52100 Pula</item>
    </derivirana_varijabla>
  </DomainObject.Predmet.StrankaListFormatedWithAdress>
  <DomainObject.Predmet.StrankaListFormatedWithAdressOIB>
    <izvorni_sadrzaj>
      <item>DATALAB TEHNOLOGIJE d.o.o. PULA, OIB 27335921579, Sv. Teodora 2, 52100 Pula</item>
    </izvorni_sadrzaj>
    <derivirana_varijabla naziv="DomainObject.Predmet.StrankaListFormatedWithAdressOIB_1">
      <item>DATALAB TEHNOLOGIJE d.o.o. PULA, OIB 27335921579, Sv. Teodora 2, 52100 Pula</item>
    </derivirana_varijabla>
  </DomainObject.Predmet.StrankaListFormatedWithAdressOIB>
  <DomainObject.Predmet.StrankaListNazivFormated>
    <izvorni_sadrzaj>
      <item>DATALAB TEHNOLOGIJE d.o.o. PULA</item>
    </izvorni_sadrzaj>
    <derivirana_varijabla naziv="DomainObject.Predmet.StrankaListNazivFormated_1">
      <item>DATALAB TEHNOLOGIJE d.o.o. PULA</item>
    </derivirana_varijabla>
  </DomainObject.Predmet.StrankaListNazivFormated>
  <DomainObject.Predmet.StrankaListNazivFormatedOIB>
    <izvorni_sadrzaj>
      <item>DATALAB TEHNOLOGIJE d.o.o. PULA, OIB 27335921579</item>
    </izvorni_sadrzaj>
    <derivirana_varijabla naziv="DomainObject.Predmet.StrankaListNazivFormatedOIB_1">
      <item>DATALAB TEHNOLOGIJE d.o.o. PULA, OIB 27335921579</item>
    </derivirana_varijabla>
  </DomainObject.Predmet.StrankaListNazivFormatedOIB>
  <DomainObject.Predmet.ProtuStrankaListFormated>
    <izvorni_sadrzaj>
      <item>DATALAB TEHNOLOGIJE d.o.o. PULA</item>
    </izvorni_sadrzaj>
    <derivirana_varijabla naziv="DomainObject.Predmet.ProtuStrankaListFormated_1">
      <item>DATALAB TEHNOLOGIJE d.o.o. PULA</item>
    </derivirana_varijabla>
  </DomainObject.Predmet.ProtuStrankaListFormated>
  <DomainObject.Predmet.ProtuStrankaListFormatedOIB>
    <izvorni_sadrzaj>
      <item>DATALAB TEHNOLOGIJE d.o.o. PULA, OIB 27335921579</item>
    </izvorni_sadrzaj>
    <derivirana_varijabla naziv="DomainObject.Predmet.ProtuStrankaListFormatedOIB_1">
      <item>DATALAB TEHNOLOGIJE d.o.o. PULA, OIB 27335921579</item>
    </derivirana_varijabla>
  </DomainObject.Predmet.ProtuStrankaListFormatedOIB>
  <DomainObject.Predmet.ProtuStrankaListFormatedWithAdress>
    <izvorni_sadrzaj>
      <item>DATALAB TEHNOLOGIJE d.o.o. PULA, Sv. Teodora 2, 52100 Pula</item>
    </izvorni_sadrzaj>
    <derivirana_varijabla naziv="DomainObject.Predmet.ProtuStrankaListFormatedWithAdress_1">
      <item>DATALAB TEHNOLOGIJE d.o.o. PULA, Sv. Teodora 2, 52100 Pula</item>
    </derivirana_varijabla>
  </DomainObject.Predmet.ProtuStrankaListFormatedWithAdress>
  <DomainObject.Predmet.ProtuStrankaListFormatedWithAdressOIB>
    <izvorni_sadrzaj>
      <item>DATALAB TEHNOLOGIJE d.o.o. PULA, OIB 27335921579, Sv. Teodora 2, 52100 Pula</item>
    </izvorni_sadrzaj>
    <derivirana_varijabla naziv="DomainObject.Predmet.ProtuStrankaListFormatedWithAdressOIB_1">
      <item>DATALAB TEHNOLOGIJE d.o.o. PULA, OIB 27335921579, Sv. Teodora 2, 52100 Pula</item>
    </derivirana_varijabla>
  </DomainObject.Predmet.ProtuStrankaListFormatedWithAdressOIB>
  <DomainObject.Predmet.ProtuStrankaListNazivFormated>
    <izvorni_sadrzaj>
      <item>DATALAB TEHNOLOGIJE d.o.o. PULA</item>
    </izvorni_sadrzaj>
    <derivirana_varijabla naziv="DomainObject.Predmet.ProtuStrankaListNazivFormated_1">
      <item>DATALAB TEHNOLOGIJE d.o.o. PULA</item>
    </derivirana_varijabla>
  </DomainObject.Predmet.ProtuStrankaListNazivFormated>
  <DomainObject.Predmet.ProtuStrankaListNazivFormatedOIB>
    <izvorni_sadrzaj>
      <item>DATALAB TEHNOLOGIJE d.o.o. PULA, OIB 27335921579</item>
    </izvorni_sadrzaj>
    <derivirana_varijabla naziv="DomainObject.Predmet.ProtuStrankaListNazivFormatedOIB_1">
      <item>DATALAB TEHNOLOGIJE d.o.o. PULA, OIB 27335921579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
    <derivirana_varijabla naziv="DomainObject.PoslovniBrojDokumenta_1"/>
  </DomainObject.PoslovniBrojDokumenta>
  <DomainObject.Predmet.StrankaIDrugi>
    <izvorni_sadrzaj>DATALAB TEHNOLOGIJE d.o.o. PULA</izvorni_sadrzaj>
    <derivirana_varijabla naziv="DomainObject.Predmet.StrankaIDrugi_1">DATALAB TEHNOLOGIJE d.o.o. PULA</derivirana_varijabla>
  </DomainObject.Predmet.StrankaIDrugi>
  <DomainObject.Predmet.ProtustrankaIDrugi>
    <izvorni_sadrzaj>DATALAB TEHNOLOGIJE d.o.o. PULA</izvorni_sadrzaj>
    <derivirana_varijabla naziv="DomainObject.Predmet.ProtustrankaIDrugi_1">DATALAB TEHNOLOGIJE d.o.o. PULA</derivirana_varijabla>
  </DomainObject.Predmet.ProtustrankaIDrugi>
  <DomainObject.Predmet.StrankaIDrugiAdressOIB>
    <izvorni_sadrzaj>DATALAB TEHNOLOGIJE d.o.o. PULA, OIB 27335921579, Sv. Teodora 2, 52100 Pula</izvorni_sadrzaj>
    <derivirana_varijabla naziv="DomainObject.Predmet.StrankaIDrugiAdressOIB_1">DATALAB TEHNOLOGIJE d.o.o. PULA, OIB 27335921579, Sv. Teodora 2, 52100 Pula</derivirana_varijabla>
  </DomainObject.Predmet.StrankaIDrugiAdressOIB>
  <DomainObject.Predmet.ProtustrankaIDrugiAdressOIB>
    <izvorni_sadrzaj>DATALAB TEHNOLOGIJE d.o.o. PULA, OIB 27335921579, Sv. Teodora 2, 52100 Pula</izvorni_sadrzaj>
    <derivirana_varijabla naziv="DomainObject.Predmet.ProtustrankaIDrugiAdressOIB_1">DATALAB TEHNOLOGIJE d.o.o. PULA, OIB 27335921579, Sv. Teodora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DATALAB TEHNOLOGIJE d.o.o. PULA</item>
      <item>DATALAB TEHNOLOGIJE d.o.o. PULA</item>
    </izvorni_sadrzaj>
    <derivirana_varijabla naziv="DomainObject.Predmet.SudioniciListNaziv_1">
      <item>DATALAB TEHNOLOGIJE d.o.o. PULA</item>
      <item>DATALAB TEHNOLOGIJE d.o.o. PULA</item>
    </derivirana_varijabla>
  </DomainObject.Predmet.SudioniciListNaziv>
  <DomainObject.Predmet.SudioniciListAdressOIB>
    <izvorni_sadrzaj>
      <item>DATALAB TEHNOLOGIJE d.o.o. PULA, OIB 27335921579, Sv. Teodora 2,52100 Pula</item>
      <item>DATALAB TEHNOLOGIJE d.o.o. PULA, OIB 27335921579, Sv. Teodora 2,52100 Pula</item>
    </izvorni_sadrzaj>
    <derivirana_varijabla naziv="DomainObject.Predmet.SudioniciListAdressOIB_1">
      <item>DATALAB TEHNOLOGIJE d.o.o. PULA, OIB 27335921579, Sv. Teodora 2,52100 Pula</item>
      <item>DATALAB TEHNOLOGIJE d.o.o. PULA, OIB 27335921579, Sv. Teodora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27335921579</item>
      <item>, OIB 27335921579</item>
    </izvorni_sadrzaj>
    <derivirana_varijabla naziv="DomainObject.Predmet.SudioniciListNazivOIB_1">
      <item>, OIB 27335921579</item>
      <item>, OIB 27335921579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veljače 2019.</izvorni_sadrzaj>
    <derivirana_varijabla naziv="DomainObject.Predmet.DatumZadnjeOdrzaneSudskeRadnje_1">25. veljače 2019.</derivirana_varijabla>
  </DomainObject.Predmet.DatumZadnjeOdrzaneSudskeRadnje>
  <DomainObject.PredzadnjaOdlukaIzPredmeta.DatumDonosenjaOdluke>
    <izvorni_sadrzaj>20. prosinca 2018.</izvorni_sadrzaj>
    <derivirana_varijabla naziv="DomainObject.PredzadnjaOdlukaIzPredmeta.DatumDonosenjaOdluke_1">20. prosinca 2018.</derivirana_varijabla>
  </DomainObject.PredzadnjaOdlukaIzPredmeta.DatumDonosenjaOdluke>
  <DomainObject.PredzadnjaOdlukaIzPredmeta.Oznaka>
    <izvorni_sadrzaj>St-443/2018-3</izvorni_sadrzaj>
    <derivirana_varijabla naziv="DomainObject.PredzadnjaOdlukaIzPredmeta.Oznaka_1">St-443/2018-3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7911FA-9E3F-409C-8277-66BB3D224F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1404</properties:Words>
  <properties:Characters>7800</properties:Characters>
  <properties:Lines>156</properties:Lines>
  <properties:Paragraphs>55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9246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2019-02-26T09:02:00Z</dcterms:created>
  <dc:creator>msimicic</dc:creator>
  <cp:keywords/>
  <cp:lastModifiedBy>Sanja Lakošeljac</cp:lastModifiedBy>
  <cp:lastPrinted>2019-02-26T09:05:00Z</cp:lastPrinted>
  <dcterms:modified xmlns:xsi="http://www.w3.org/2001/XMLSchema-instance" xsi:type="dcterms:W3CDTF">2019-02-26T09:05:00Z</dcterms:modified>
  <cp:revision>4</cp:revision>
  <dc:subject/>
  <dc:title>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(St-443-18 RJ  POZIV VJEROVNICIMA da uplate predujam.docx)</vt:lpwstr>
  </prop:property>
  <prop:property name="CC_coloring" pid="4" fmtid="{D5CDD505-2E9C-101B-9397-08002B2CF9AE}">
    <vt:bool>false</vt:bool>
  </prop:property>
  <prop:property name="BrojStranica" pid="5" fmtid="{D5CDD505-2E9C-101B-9397-08002B2CF9AE}">
    <vt:i4>4</vt:i4>
  </prop:property>
</prop:Properties>
</file>