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b508" w14:paraId="eb2b508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B01E1E">
        <w:t>-105</w:t>
      </w:r>
      <w:r w:rsidR="00364741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B01E1E" w:rsidRPr="00B01E1E">
        <w:rPr>
          <w:lang w:val="pt-BR"/>
        </w:rPr>
        <w:t>TEVETEL d.o.o., Gornji Dragonožec, Gornjodragonoška cesta 140, OIB: 45417411687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01E1E">
        <w:rPr>
          <w:lang w:val="pt-BR"/>
        </w:rPr>
        <w:t>8. ožujka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B01E1E" w:rsidRPr="00B01E1E">
        <w:rPr>
          <w:lang w:val="pt-BR"/>
        </w:rPr>
        <w:t>TEVETEL d.o.o., Gornji Dragonožec, Gornjodragonoška cesta 140, OIB: 45417411687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01E1E">
        <w:t>105</w:t>
      </w:r>
      <w:r w:rsidR="00535D8E" w:rsidRPr="00B9015B">
        <w:t>-</w:t>
      </w:r>
      <w:r w:rsidR="00364741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01E1E" w:rsidP="00B01E1E" w:rsidR="00B01E1E" w:rsidRPr="00B01E1E">
      <w:pPr>
        <w:pStyle w:val="Tijeloteksta"/>
        <w:ind w:firstLine="708"/>
        <w:rPr>
          <w:lang w:val="pt-BR"/>
        </w:rPr>
      </w:pPr>
      <w:r w:rsidRPr="00B01E1E">
        <w:t xml:space="preserve">Financijska agencija, Regionalni centar Zagreb, podnijela je ovom sudu prijedlog za otvaranje stečajnog postupka nad dužnikom </w:t>
      </w:r>
      <w:r w:rsidRPr="00B01E1E">
        <w:rPr>
          <w:lang w:val="pt-BR"/>
        </w:rPr>
        <w:t>Tevetel d.o.o.</w:t>
      </w:r>
      <w:r>
        <w:rPr>
          <w:lang w:val="pt-BR"/>
        </w:rPr>
        <w:t xml:space="preserve"> </w:t>
      </w:r>
      <w:r w:rsidRPr="00B01E1E">
        <w:t>Prijedlog je podnesen na temelju čl. 110. st. 1. Stečajnog zakona („Narodne novine“ broj 71/15, dalje: SZ).</w:t>
      </w:r>
    </w:p>
    <w:p w:rsidRDefault="00B01E1E" w:rsidP="00B01E1E" w:rsidR="00B01E1E" w:rsidRPr="00B01E1E">
      <w:pPr>
        <w:pStyle w:val="Tijeloteksta"/>
      </w:pPr>
    </w:p>
    <w:p w:rsidRDefault="00B01E1E" w:rsidP="00B01E1E" w:rsidR="00B01E1E" w:rsidRPr="00B01E1E">
      <w:pPr>
        <w:pStyle w:val="Tijeloteksta"/>
        <w:ind w:firstLine="708"/>
        <w:rPr>
          <w:lang w:val="en-GB"/>
        </w:rPr>
      </w:pPr>
      <w:r w:rsidRPr="00B01E1E">
        <w:t xml:space="preserve">Financijska agencija, kao predlagatelj, navela je u prijedlogu za otvaranje stečajnog postupka kako dužnik na dan 9. siječnja 2017. u Očevidniku redoslijeda osnova za plaćanje ima evidentirane neizvršene osnove za plaćanje u neprekinutom razdoblju od 120 dana, u ukupnom iznosu od 22.850,92 kn, kao i da dužnik ima 1 zaposlenog. </w:t>
      </w:r>
      <w:r w:rsidRPr="00B01E1E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64741" w:rsidP="00364741" w:rsidR="00364741">
      <w:pPr>
        <w:pStyle w:val="Tijeloteksta"/>
        <w:rPr>
          <w:lang w:val="en-GB"/>
        </w:rPr>
      </w:pPr>
    </w:p>
    <w:p w:rsidRDefault="00364741" w:rsidP="00364741" w:rsidR="00682CD1" w:rsidRPr="00682CD1">
      <w:pPr>
        <w:pStyle w:val="Tijeloteksta"/>
        <w:ind w:firstLine="708"/>
      </w:pPr>
      <w:r w:rsidRPr="00364741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C6039" w:rsidP="00C90682" w:rsidR="005C6039">
      <w:pPr>
        <w:pStyle w:val="Tijeloteksta"/>
        <w:ind w:firstLine="708"/>
      </w:pPr>
    </w:p>
    <w:p w:rsidRDefault="0059075B" w:rsidP="00C90682" w:rsidR="00B01E1E">
      <w:pPr>
        <w:pStyle w:val="Tijeloteksta"/>
        <w:ind w:firstLine="708"/>
      </w:pPr>
      <w:r>
        <w:lastRenderedPageBreak/>
        <w:t xml:space="preserve">Sud je rješenjem </w:t>
      </w:r>
      <w:r w:rsidR="00901CFD">
        <w:t xml:space="preserve">pokrenuo prethodni postupak nad dužnikom, a </w:t>
      </w:r>
      <w:r w:rsidR="00C90682">
        <w:br/>
      </w:r>
      <w:r w:rsidR="00B01E1E">
        <w:t>7. ožujka</w:t>
      </w:r>
      <w:r w:rsidR="00682CD1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01E1E">
        <w:t>Zastupnik</w:t>
      </w:r>
      <w:r w:rsidR="00225E5C">
        <w:t xml:space="preserve"> po zakonu </w:t>
      </w:r>
      <w:r w:rsidR="00BC2D3A">
        <w:t xml:space="preserve">dužnika </w:t>
      </w:r>
      <w:r w:rsidR="00B01E1E">
        <w:t xml:space="preserve">nije </w:t>
      </w:r>
      <w:r w:rsidR="00BC2D3A">
        <w:t>pristu</w:t>
      </w:r>
      <w:r w:rsidR="00B01E1E">
        <w:t>pio</w:t>
      </w:r>
      <w:r w:rsidR="00C90682">
        <w:t xml:space="preserve"> na naveden</w:t>
      </w:r>
      <w:r w:rsidR="005C6039">
        <w:t>o ročište</w:t>
      </w:r>
      <w:r w:rsidR="00B01E1E">
        <w:t xml:space="preserve"> ali je prethodno dostavio podnesak od 8. veljače 2017. u kojem je naveo kako dužnik od imovine ima samo novčane tražbine prema trećim osobama u ukupnom iznosu od 4.356,47 kn</w:t>
      </w:r>
    </w:p>
    <w:p w:rsidRDefault="009B1748" w:rsidP="000C1F96" w:rsidR="009B1748">
      <w:pPr>
        <w:pStyle w:val="Tijeloteksta"/>
      </w:pPr>
    </w:p>
    <w:p w:rsidRDefault="00682CD1" w:rsidP="009B1748" w:rsidR="009B1748" w:rsidRPr="0089526A">
      <w:pPr>
        <w:pStyle w:val="Tijeloteksta"/>
        <w:ind w:firstLine="708"/>
      </w:pPr>
      <w:r>
        <w:t xml:space="preserve">Uvidom u </w:t>
      </w:r>
      <w:r w:rsidR="00B01E1E" w:rsidRPr="00B01E1E">
        <w:t xml:space="preserve">podnesak FINE od 30. siječnja 2017. (list 5. spisa) </w:t>
      </w:r>
      <w:r w:rsidR="00B01E1E">
        <w:t>sud je utvrdio</w:t>
      </w:r>
      <w:r w:rsidR="00B01E1E" w:rsidRPr="00B01E1E">
        <w:t xml:space="preserve"> kako je dužnik na dan 9. siječnja 2017. u Očevidniku redoslijeda osnova za plaćanje imao neizvršene osnove za plaćanje u neprekinutom razdoblju od 120 dana u ukupnom iznosu od 22.850,92 kn</w:t>
      </w:r>
      <w:r w:rsidR="003D0115" w:rsidRPr="003D0115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Pr="0089526A">
        <w:t xml:space="preserve"> je rješenjem o pokretanju prethodnog postupka upozoren na pravne posljedice davanja netočnih ili nepotpunih podataka, obavijesti, izvješća, izjava ili popisa, te dakle imovina dužnika koja bi ušla u stečajnu</w:t>
      </w:r>
      <w:r w:rsidR="00364741">
        <w:t xml:space="preserve"> masu, prema navodima zastupnice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01E1E">
        <w:t>8</w:t>
      </w:r>
      <w:r w:rsidR="00364741">
        <w:t>. ožujka</w:t>
      </w:r>
      <w:r w:rsidR="009B628E">
        <w:t xml:space="preserve"> </w:t>
      </w:r>
      <w:r w:rsidR="00682CD1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FF62A5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B628E" w:rsidP="00065B42" w:rsidR="009B628E"/>
    <w:p w:rsidRDefault="00FF62A5" w:rsidP="00F832F4" w:rsidR="00FF62A5">
      <w:pPr>
        <w:jc w:val="right"/>
      </w:pPr>
    </w:p>
    <w:p w:rsidRDefault="00FF62A5" w:rsidP="00F832F4" w:rsidR="00FF62A5">
      <w:pPr>
        <w:jc w:val="right"/>
      </w:pPr>
      <w:r>
        <w:t>Za točnost otpravka – ovlašteni službenik</w:t>
      </w:r>
    </w:p>
    <w:p w:rsidRDefault="00FF62A5" w:rsidP="00F832F4" w:rsidR="00FF62A5" w:rsidRPr="00F832F4">
      <w:pPr>
        <w:tabs>
          <w:tab w:pos="6507" w:val="left"/>
        </w:tabs>
      </w:pPr>
      <w:r>
        <w:tab/>
        <w:t xml:space="preserve">   Katica Franjić</w:t>
      </w:r>
    </w:p>
    <w:p w:rsidRDefault="00065B42" w:rsidP="00FF62A5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FF62A5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  <w:t xml:space="preserve">67. </w:t>
        </w:r>
        <w:r w:rsidR="00364741">
          <w:rPr>
            <w:sz w:val="24"/>
          </w:rPr>
          <w:t>St-</w:t>
        </w:r>
        <w:r w:rsidR="00FF62A5">
          <w:rPr>
            <w:sz w:val="24"/>
          </w:rPr>
          <w:t>105</w:t>
        </w:r>
        <w:r w:rsidR="00364741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682CD1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2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2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2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2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2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2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2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2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TEVETEL jednostavno društvo s ograničenom odgovornošću za proizvodnju i usluge</izvorni_sadrzaj>
    <derivirana_varijabla naziv="DomainObject.Predmet.ProtustrankaFormated_1">  TEVETEL jednostavno društvo s ograničenom odgovornošću za proizvodnju i usluge</derivirana_varijabla>
  </DomainObject.Predmet.ProtustrankaFormated>
  <DomainObject.Predmet.ProtustrankaFormatedOIB>
    <izvorni_sadrzaj>  TEVETEL jednostavno društvo s ograničenom odgovornošću za proizvodnju i usluge, OIB 45417411687</izvorni_sadrzaj>
    <derivirana_varijabla naziv="DomainObject.Predmet.ProtustrankaFormatedOIB_1">  TEVETEL jednostavno društvo s ograničenom odgovornošću za proizvodnju i usluge, OIB 45417411687</derivirana_varijabla>
  </DomainObject.Predmet.ProtustrankaFormatedOIB>
  <DomainObject.Predmet.ProtustrankaFormatedWithAdress>
    <izvorni_sadrzaj> TEVETEL jednostavno društvo s ograničenom odgovornošću za proizvodnju i usluge, Gornjodragonoška cesta 140, 10257 Gornji Dragonožec</izvorni_sadrzaj>
    <derivirana_varijabla naziv="DomainObject.Predmet.ProtustrankaFormatedWithAdress_1"> TEVETEL jednostavno društvo s ograničenom odgovornošću za proizvodnju i usluge, Gornjodragonoška cesta 140, 10257 Gornji Dragonožec</derivirana_varijabla>
  </DomainObject.Predmet.ProtustrankaFormatedWithAdress>
  <DomainObject.Predmet.ProtustrankaFormatedWithAdressOIB>
    <izvorni_sadrzaj> TEVETEL jednostavno društvo s ograničenom odgovornošću za proizvodnju i usluge, OIB 45417411687, Gornjodragonoška cesta 140, 10257 Gornji Dragonožec</izvorni_sadrzaj>
    <derivirana_varijabla naziv="DomainObject.Predmet.ProtustrankaFormatedWithAdressOIB_1"> TEVETEL jednostavno društvo s ograničenom odgovornošću za proizvodnju i usluge, OIB 45417411687, Gornjodragonoška cesta 140, 10257 Gornji Dragonožec</derivirana_varijabla>
  </DomainObject.Predmet.ProtustrankaFormatedWithAdressOIB>
  <DomainObject.Predmet.ProtustrankaWithAdress>
    <izvorni_sadrzaj>TEVETEL jednostavno društvo s ograničenom odgovornošću za proizvodnju i usluge Gornjodragonoška cesta 140, 10257 Gornji Dragonožec</izvorni_sadrzaj>
    <derivirana_varijabla naziv="DomainObject.Predmet.ProtustrankaWithAdress_1">TEVETEL jednostavno društvo s ograničenom odgovornošću za proizvodnju i usluge Gornjodragonoška cesta 140, 10257 Gornji Dragonožec</derivirana_varijabla>
  </DomainObject.Predmet.ProtustrankaWithAdress>
  <DomainObject.Predmet.ProtustrankaWithAdressOIB>
    <izvorni_sadrzaj>TEVETEL jednostavno društvo s ograničenom odgovornošću za proizvodnju i usluge, OIB 45417411687, Gornjodragonoška cesta 140, 10257 Gornji Dragonožec</izvorni_sadrzaj>
    <derivirana_varijabla naziv="DomainObject.Predmet.ProtustrankaWithAdressOIB_1">TEVETEL jednostavno društvo s ograničenom odgovornošću za proizvodnju i usluge, OIB 45417411687, Gornjodragonoška cesta 140, 10257 Gornji Dragonožec</derivirana_varijabla>
  </DomainObject.Predmet.ProtustrankaWithAdressOIB>
  <DomainObject.Predmet.ProtustrankaNazivFormated>
    <izvorni_sadrzaj>TEVETEL jednostavno društvo s ograničenom odgovornošću za proizvodnju i usluge</izvorni_sadrzaj>
    <derivirana_varijabla naziv="DomainObject.Predmet.ProtustrankaNazivFormated_1">TEVETEL jednostavno društvo s ograničenom odgovornošću za proizvodnju i usluge</derivirana_varijabla>
  </DomainObject.Predmet.ProtustrankaNazivFormated>
  <DomainObject.Predmet.ProtustrankaNazivFormatedOIB>
    <izvorni_sadrzaj>TEVETEL jednostavno društvo s ograničenom odgovornošću za proizvodnju i usluge, OIB 45417411687</izvorni_sadrzaj>
    <derivirana_varijabla naziv="DomainObject.Predmet.ProtustrankaNazivFormatedOIB_1">TEVETEL jednostavno društvo s ograničenom odgovornošću za proizvodnju i usluge, OIB 45417411687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TEVETEL jednostavno društvo s ograničenom odgovornošću za proizvodnju i usluge</item>
    </izvorni_sadrzaj>
    <derivirana_varijabla naziv="DomainObject.Predmet.ProtuStrankaListFormated_1">
      <item>TEVETEL jednostavno društvo s ograničenom odgovornošću za proizvodnju i usluge</item>
    </derivirana_varijabla>
  </DomainObject.Predmet.ProtuStrankaListFormated>
  <DomainObject.Predmet.ProtuStrankaListFormatedOIB>
    <izvorni_sadrzaj>
      <item>TEVETEL jednostavno društvo s ograničenom odgovornošću za proizvodnju i usluge, OIB 45417411687</item>
    </izvorni_sadrzaj>
    <derivirana_varijabla naziv="DomainObject.Predmet.ProtuStrankaListFormatedOIB_1">
      <item>TEVETEL jednostavno društvo s ograničenom odgovornošću za proizvodnju i usluge, OIB 45417411687</item>
    </derivirana_varijabla>
  </DomainObject.Predmet.ProtuStrankaListFormatedOIB>
  <DomainObject.Predmet.ProtuStrankaListFormatedWithAdress>
    <izvorni_sadrzaj>
      <item>TEVETEL jednostavno društvo s ograničenom odgovornošću za proizvodnju i usluge, Gornjodragonoška cesta 140, 10257 Gornji Dragonožec</item>
    </izvorni_sadrzaj>
    <derivirana_varijabla naziv="DomainObject.Predmet.ProtuStrankaListFormatedWithAdress_1">
      <item>TEVETEL jednostavno društvo s ograničenom odgovornošću za proizvodnju i usluge, Gornjodragonoška cesta 140, 10257 Gornji Dragonožec</item>
    </derivirana_varijabla>
  </DomainObject.Predmet.ProtuStrankaListFormatedWithAdress>
  <DomainObject.Predmet.ProtuStrankaListFormatedWithAdressOIB>
    <izvorni_sadrzaj>
      <item>TEVETEL jednostavno društvo s ograničenom odgovornošću za proizvodnju i usluge, OIB 45417411687, Gornjodragonoška cesta 140, 10257 Gornji Dragonožec</item>
    </izvorni_sadrzaj>
    <derivirana_varijabla naziv="DomainObject.Predmet.ProtuStrankaListFormatedWithAdressOIB_1">
      <item>TEVETEL jednostavno društvo s ograničenom odgovornošću za proizvodnju i usluge, OIB 45417411687, Gornjodragonoška cesta 140, 10257 Gornji Dragonožec</item>
    </derivirana_varijabla>
  </DomainObject.Predmet.ProtuStrankaListFormatedWithAdressOIB>
  <DomainObject.Predmet.ProtuStrankaListNazivFormated>
    <izvorni_sadrzaj>
      <item>TEVETEL jednostavno društvo s ograničenom odgovornošću za proizvodnju i usluge</item>
    </izvorni_sadrzaj>
    <derivirana_varijabla naziv="DomainObject.Predmet.ProtuStrankaListNazivFormated_1">
      <item>TEVETEL jednostavno društvo s ograničenom odgovornošću za proizvodnju i usluge</item>
    </derivirana_varijabla>
  </DomainObject.Predmet.ProtuStrankaListNazivFormated>
  <DomainObject.Predmet.ProtuStrankaListNazivFormatedOIB>
    <izvorni_sadrzaj>
      <item>TEVETEL jednostavno društvo s ograničenom odgovornošću za proizvodnju i usluge, OIB 45417411687</item>
    </izvorni_sadrzaj>
    <derivirana_varijabla naziv="DomainObject.Predmet.ProtuStrankaListNazivFormatedOIB_1">
      <item>TEVETEL jednostavno društvo s ograničenom odgovornošću za proizvodnju i usluge, OIB 45417411687</item>
    </derivirana_varijabla>
  </DomainObject.Predmet.ProtuStrankaListNazivFormatedOIB>
  <DomainObject.Predmet.OstaliListFormated>
    <izvorni_sadrzaj>
      <item>Mario Lazić</item>
    </izvorni_sadrzaj>
    <derivirana_varijabla naziv="DomainObject.Predmet.OstaliListFormated_1">
      <item>Mario Lazić</item>
    </derivirana_varijabla>
  </DomainObject.Predmet.OstaliListFormated>
  <DomainObject.Predmet.OstaliListFormatedOIB>
    <izvorni_sadrzaj>
      <item>Mario Lazić, OIB 31954644853</item>
    </izvorni_sadrzaj>
    <derivirana_varijabla naziv="DomainObject.Predmet.OstaliListFormatedOIB_1">
      <item>Mario Lazić, OIB 31954644853</item>
    </derivirana_varijabla>
  </DomainObject.Predmet.OstaliListFormatedOIB>
  <DomainObject.Predmet.OstaliListFormatedWithAdress>
    <izvorni_sadrzaj>
      <item>Mario Lazić, Gornjodragonoška Cesta 140, 10257 Gornji Dragonožec</item>
    </izvorni_sadrzaj>
    <derivirana_varijabla naziv="DomainObject.Predmet.OstaliListFormatedWithAdress_1">
      <item>Mario Lazić, Gornjodragonoška Cesta 140, 10257 Gornji Dragonožec</item>
    </derivirana_varijabla>
  </DomainObject.Predmet.OstaliListFormatedWithAdress>
  <DomainObject.Predmet.OstaliListFormatedWithAdressOIB>
    <izvorni_sadrzaj>
      <item>Mario Lazić, OIB 31954644853, Gornjodragonoška Cesta 140, 10257 Gornji Dragonožec</item>
    </izvorni_sadrzaj>
    <derivirana_varijabla naziv="DomainObject.Predmet.OstaliListFormatedWithAdressOIB_1">
      <item>Mario Lazić, OIB 31954644853, Gornjodragonoška Cesta 140, 10257 Gornji Dragonožec</item>
    </derivirana_varijabla>
  </DomainObject.Predmet.OstaliListFormatedWithAdressOIB>
  <DomainObject.Predmet.OstaliListNazivFormated>
    <izvorni_sadrzaj>
      <item>Mario Lazić</item>
    </izvorni_sadrzaj>
    <derivirana_varijabla naziv="DomainObject.Predmet.OstaliListNazivFormated_1">
      <item>Mario Lazić</item>
    </derivirana_varijabla>
  </DomainObject.Predmet.OstaliListNazivFormated>
  <DomainObject.Predmet.OstaliListNazivFormatedOIB>
    <izvorni_sadrzaj>
      <item>Mario Lazić, OIB 31954644853</item>
    </izvorni_sadrzaj>
    <derivirana_varijabla naziv="DomainObject.Predmet.OstaliListNazivFormatedOIB_1">
      <item>Mario Lazić, OIB 31954644853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TEVETEL jednostavno društvo s ograničenom odgovornošću za proizvodnju i usluge</izvorni_sadrzaj>
    <derivirana_varijabla naziv="DomainObject.Predmet.ProtustrankaIDrugi_1">TEVETEL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TEVETEL jednostavno društvo s ograničenom odgovornošću za proizvodnju i usluge, OIB 45417411687, Gornjodragonoška cesta 140, 10257 Gornji Dragonožec</izvorni_sadrzaj>
    <derivirana_varijabla naziv="DomainObject.Predmet.ProtustrankaIDrugiAdressOIB_1">TEVETEL jednostavno društvo s ograničenom odgovornošću za proizvodnju i usluge, OIB 45417411687, Gornjodragonoška cesta 140, 10257 Gornji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TEVETEL jednostavno društvo s ograničenom odgovornošću za proizvodnju i usluge</item>
      <item>Mario Lazić</item>
    </izvorni_sadrzaj>
    <derivirana_varijabla naziv="DomainObject.Predmet.SudioniciListNaziv_1">
      <item>FINA Regionalni centar Zagreb</item>
      <item>TEVETEL jednostavno društvo s ograničenom odgovornošću za proizvodnju i usluge</item>
      <item>Mario Lazić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TEVETEL jednostavno društvo s ograničenom odgovornošću za proizvodnju i usluge, OIB 45417411687, Gornjodragonoška cesta 140,10257 Gornji Dragonožec</item>
      <item>Mario Lazić, OIB 31954644853, Gornjodragonoška Cesta 140,10257 Gornji Dragonožec</item>
    </izvorni_sadrzaj>
    <derivirana_varijabla naziv="DomainObject.Predmet.SudioniciListAdressOIB_1">
      <item>FINA Regionalni centar Zagreb, OIB 85821130368, Trg svibanjskih žrtava 1995. br. 1,10000 Zagreb</item>
      <item>TEVETEL jednostavno društvo s ograničenom odgovornošću za proizvodnju i usluge, OIB 45417411687, Gornjodragonoška cesta 140,10257 Gornji Dragonožec</item>
      <item>Mario Lazić, OIB 31954644853, Gornjodragonoška Cesta 140,10257 Gornji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45417411687</item>
      <item>, OIB 31954644853</item>
    </izvorni_sadrzaj>
    <derivirana_varijabla naziv="DomainObject.Predmet.SudioniciListNazivOIB_1">
      <item>, OIB 85821130368</item>
      <item>, OIB 45417411687</item>
      <item>, OIB 31954644853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C6AD2-6255-4FD8-9ECA-9EE96BD1C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752</properties:Words>
  <properties:Characters>4160</properties:Characters>
  <properties:Lines>92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2017-03-08T08:29:00Z</dcterms:created>
  <dc:creator>gzubak</dc:creator>
  <cp:lastModifiedBy>Katica Franjić</cp:lastModifiedBy>
  <cp:lastPrinted>2017-03-08T08:34:00Z</cp:lastPrinted>
  <dcterms:modified xmlns:xsi="http://www.w3.org/2001/XMLSchema-instance" xsi:type="dcterms:W3CDTF">2017-03-08T08:34:00Z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