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206BE3" w:rsidR="00206BE3">
        <w:tc>
          <w:tcPr>
            <w:tcW w:type="dxa" w:w="2985"/>
            <w:hideMark/>
          </w:tcPr>
          <w:p w:rsidRDefault="00206BE3" w:rsidR="00206BE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6BE3" w:rsidR="00206BE3">
            <w:pPr>
              <w:spacing w:after="0"/>
              <w:jc w:val="center"/>
            </w:pPr>
            <w:r>
              <w:t>Republika Hrvatska</w:t>
            </w:r>
          </w:p>
          <w:p w:rsidRDefault="00206BE3" w:rsidR="00206BE3">
            <w:pPr>
              <w:spacing w:after="0"/>
              <w:jc w:val="center"/>
            </w:pPr>
            <w:r>
              <w:t>Trgovački sud u Varaždinu</w:t>
            </w:r>
          </w:p>
          <w:p w:rsidRDefault="00206BE3" w:rsidR="00206BE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ae6ee99" w14:paraId="ae6ee99" w:rsidRDefault="00206BE3" w:rsidP="00206BE3" w:rsidR="00206BE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06BE3" w:rsidR="00206BE3">
        <w:trPr>
          <w:jc w:val="right"/>
        </w:trPr>
        <w:tc>
          <w:tcPr>
            <w:tcW w:type="dxa" w:w="4320"/>
            <w:hideMark/>
          </w:tcPr>
          <w:p w:rsidRDefault="00206BE3" w:rsidP="00206BE3" w:rsidR="00206BE3">
            <w:pPr>
              <w:pStyle w:val="VSVerzija"/>
              <w:jc w:val="center"/>
            </w:pPr>
            <w:r>
              <w:t xml:space="preserve">               </w:t>
            </w:r>
            <w:r>
              <w:t>Poslovni broj:  6</w:t>
            </w:r>
            <w:r>
              <w:t xml:space="preserve"> St-102/2015-19</w:t>
            </w:r>
            <w:r>
              <w:t xml:space="preserve"> </w:t>
            </w:r>
          </w:p>
        </w:tc>
      </w:tr>
    </w:tbl>
    <w:p w:rsidRDefault="00AB4602" w:rsidP="00206BE3" w:rsidR="00AE649C" w:rsidRPr="00B76F3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6BE3" w:rsidP="00206BE3" w:rsidR="00206BE3">
      <w:pPr>
        <w:spacing w:after="0"/>
        <w:jc w:val="center"/>
      </w:pPr>
      <w:r>
        <w:t>R E P U B L I K A        H R V A T S K A</w:t>
      </w:r>
    </w:p>
    <w:p w:rsidRDefault="00206BE3" w:rsidP="00206BE3" w:rsidR="00206BE3">
      <w:pPr>
        <w:spacing w:after="0"/>
      </w:pPr>
    </w:p>
    <w:p w:rsidRDefault="00206BE3" w:rsidP="00206BE3" w:rsidR="00206BE3">
      <w:pPr>
        <w:spacing w:after="0"/>
        <w:jc w:val="center"/>
        <w:rPr>
          <w:b/>
        </w:rPr>
      </w:pPr>
      <w:r>
        <w:t>R    J    E    Š    E    N  J  E</w:t>
      </w:r>
    </w:p>
    <w:p w:rsidRDefault="00206BE3" w:rsidP="00206BE3" w:rsidR="00206BE3">
      <w:pPr>
        <w:spacing w:after="0"/>
      </w:pPr>
    </w:p>
    <w:p w:rsidRDefault="00206BE3" w:rsidP="00206BE3" w:rsidR="00206BE3">
      <w:pPr>
        <w:spacing w:after="0"/>
        <w:jc w:val="both"/>
      </w:pPr>
      <w:r>
        <w:rPr>
          <w:b/>
        </w:rPr>
        <w:tab/>
      </w:r>
      <w:r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rFonts w:cs="Times New Roman"/>
        </w:rPr>
        <w:t xml:space="preserve"> </w:t>
      </w:r>
      <w:r>
        <w:rPr>
          <w:rFonts w:cs="Times New Roman"/>
          <w:lang w:val="pl-PL"/>
        </w:rPr>
        <w:t xml:space="preserve">KOSTA KERAMIKA j.d.o.o. u stečaju, Železna Gora </w:t>
      </w:r>
      <w:r>
        <w:rPr>
          <w:rFonts w:cs="Times New Roman"/>
          <w:lang w:val="pl-PL"/>
        </w:rPr>
        <w:t>br.</w:t>
      </w:r>
      <w:r>
        <w:rPr>
          <w:rFonts w:cs="Times New Roman"/>
          <w:lang w:val="pl-PL"/>
        </w:rPr>
        <w:t xml:space="preserve">198 a, Železna Gora, OIB: 15432962210, </w:t>
      </w:r>
      <w:r>
        <w:rPr>
          <w:rFonts w:cs="Times New Roman"/>
          <w:lang w:val="pl-PL"/>
        </w:rPr>
        <w:t xml:space="preserve">kojeg zastupa stečajna upraviteljica Slavica Orehovec, iz Čakovca, </w:t>
      </w:r>
      <w:r>
        <w:t xml:space="preserve">F. </w:t>
      </w:r>
      <w:proofErr w:type="spellStart"/>
      <w:r>
        <w:t>Prešerna</w:t>
      </w:r>
      <w:proofErr w:type="spellEnd"/>
      <w:r>
        <w:t xml:space="preserve"> 11b,</w:t>
      </w:r>
      <w:r>
        <w:rPr>
          <w:rFonts w:cs="Times New Roman"/>
          <w:lang w:val="pl-PL"/>
        </w:rPr>
        <w:t xml:space="preserve"> </w:t>
      </w:r>
      <w:r>
        <w:t>izvan ročišta 5. prosinca</w:t>
      </w:r>
      <w:r>
        <w:t xml:space="preserve"> 2017.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center"/>
      </w:pPr>
      <w:r>
        <w:t>r   i   j   e   š   i   o        j   e</w:t>
      </w:r>
    </w:p>
    <w:p w:rsidRDefault="00206BE3" w:rsidP="00206BE3" w:rsidR="00206BE3">
      <w:pPr>
        <w:spacing w:after="0"/>
        <w:ind w:firstLine="708"/>
        <w:jc w:val="both"/>
      </w:pPr>
    </w:p>
    <w:p w:rsidRDefault="00206BE3" w:rsidP="00206BE3" w:rsidR="00206BE3">
      <w:pPr>
        <w:spacing w:after="0"/>
        <w:ind w:left="1080"/>
      </w:pPr>
    </w:p>
    <w:p w:rsidRDefault="00A92DC2" w:rsidP="00A92DC2" w:rsidR="00206BE3">
      <w:pPr>
        <w:spacing w:after="0"/>
      </w:pPr>
      <w:r>
        <w:t xml:space="preserve">          </w:t>
      </w:r>
      <w:r w:rsidR="00206BE3">
        <w:t>1)</w:t>
      </w:r>
      <w:r w:rsidR="00206BE3">
        <w:t xml:space="preserve">Određuje se  završno  ročište kod ovoga suda u Varaždinu, Braće Radić br. 2, drugi kat, u sobi broj 222, za </w:t>
      </w:r>
      <w:r w:rsidR="00206BE3">
        <w:t>dan 16. siječnja 2018. u 10,00 sati.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  <w:r>
        <w:tab/>
        <w:t xml:space="preserve">2) Za određeno završno ročište predlaže se slijedeći 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center"/>
      </w:pPr>
      <w:r>
        <w:t>D N E V N I           R E D</w:t>
      </w:r>
    </w:p>
    <w:p w:rsidRDefault="00206BE3" w:rsidP="00206BE3" w:rsidR="00206BE3">
      <w:pPr>
        <w:spacing w:after="0"/>
      </w:pPr>
    </w:p>
    <w:p w:rsidRDefault="00206BE3" w:rsidP="00206BE3" w:rsidR="00206BE3">
      <w:pPr>
        <w:spacing w:after="0"/>
      </w:pPr>
      <w:r>
        <w:t>-</w:t>
      </w:r>
      <w:r>
        <w:t>Rasprava o završnom računu stečajnog upravitelja,</w:t>
      </w:r>
    </w:p>
    <w:p w:rsidRDefault="00206BE3" w:rsidP="00206BE3" w:rsidR="00206BE3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</w:t>
      </w:r>
      <w:r>
        <w:t>Prigovori na završni popis.</w:t>
      </w:r>
    </w:p>
    <w:p w:rsidRDefault="00206BE3" w:rsidP="00206BE3" w:rsidR="00206BE3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  <w:r>
        <w:t>-</w:t>
      </w:r>
      <w:r>
        <w:t>Razno.</w:t>
      </w:r>
    </w:p>
    <w:p w:rsidRDefault="00206BE3" w:rsidP="00206BE3" w:rsidR="00206BE3">
      <w:pPr>
        <w:pStyle w:val="ListaeSPIS"/>
        <w:numPr>
          <w:ilvl w:val="0"/>
          <w:numId w:val="0"/>
        </w:numPr>
        <w:tabs>
          <w:tab w:pos="708" w:val="left"/>
        </w:tabs>
        <w:spacing w:after="0"/>
      </w:pPr>
    </w:p>
    <w:p w:rsidRDefault="00206BE3" w:rsidP="00206BE3" w:rsidR="00206B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  <w:r>
        <w:t>3)</w:t>
      </w:r>
      <w:r>
        <w:t xml:space="preserve"> Stečajnim vjerovnicima će se završni račun staviti na uvid u stečajnoj pisarnici ovoga suda i to najkasnije osam (8) dana prije završnog ročišta.</w:t>
      </w:r>
    </w:p>
    <w:p w:rsidRDefault="00206BE3" w:rsidP="00206BE3" w:rsidR="00206BE3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</w:pPr>
    </w:p>
    <w:p w:rsidRDefault="00206BE3" w:rsidP="0066282E" w:rsidR="00206BE3">
      <w:pPr>
        <w:spacing w:after="0"/>
        <w:ind w:firstLine="624"/>
        <w:jc w:val="both"/>
      </w:pPr>
      <w:r>
        <w:t>4)</w:t>
      </w:r>
      <w:r>
        <w:t xml:space="preserve">   Na završno ročište se ovim rješenjem pozivaju :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  <w:r>
        <w:t xml:space="preserve">- stečajna upraviteljica Slavica </w:t>
      </w:r>
      <w:proofErr w:type="spellStart"/>
      <w:r>
        <w:t>Orehovec</w:t>
      </w:r>
      <w:proofErr w:type="spellEnd"/>
      <w:r>
        <w:t>, F.</w:t>
      </w:r>
      <w:r w:rsidR="005A6CD4">
        <w:t xml:space="preserve"> </w:t>
      </w:r>
      <w:proofErr w:type="spellStart"/>
      <w:r>
        <w:t>Prešerna</w:t>
      </w:r>
      <w:proofErr w:type="spellEnd"/>
      <w:r>
        <w:t xml:space="preserve"> </w:t>
      </w:r>
      <w:r w:rsidR="0066282E">
        <w:t xml:space="preserve">br. </w:t>
      </w:r>
      <w:r>
        <w:t>11b, Čakovec</w:t>
      </w:r>
    </w:p>
    <w:p w:rsidRDefault="00206BE3" w:rsidP="00206BE3" w:rsidR="00206BE3">
      <w:pPr>
        <w:spacing w:after="0"/>
      </w:pPr>
    </w:p>
    <w:p w:rsidRDefault="00206BE3" w:rsidP="00206BE3" w:rsidR="00206BE3">
      <w:pPr>
        <w:spacing w:after="0"/>
      </w:pPr>
      <w:r>
        <w:t>-svi stečajni vjerovnici objavom na e-Oglasnoj ploči ovoga suda.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center"/>
      </w:pPr>
      <w:r>
        <w:t>U Varaždinu 5. prosinca</w:t>
      </w:r>
      <w:r>
        <w:t xml:space="preserve"> 2017.</w:t>
      </w:r>
    </w:p>
    <w:p w:rsidRDefault="00206BE3" w:rsidP="00206BE3" w:rsidR="00206BE3">
      <w:pPr>
        <w:spacing w:after="0"/>
        <w:jc w:val="both"/>
      </w:pPr>
      <w:r>
        <w:tab/>
      </w:r>
      <w:r>
        <w:tab/>
      </w:r>
    </w:p>
    <w:p w:rsidRDefault="00206BE3" w:rsidP="00206BE3" w:rsidR="00206B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 xml:space="preserve">                    </w:t>
      </w:r>
      <w:r w:rsidR="0066282E">
        <w:t xml:space="preserve">     </w:t>
      </w:r>
      <w:r>
        <w:t>Sudac</w:t>
      </w:r>
      <w:r>
        <w:t xml:space="preserve"> :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66282E">
        <w:t xml:space="preserve">     </w:t>
      </w:r>
      <w:r>
        <w:t xml:space="preserve"> Hugo </w:t>
      </w:r>
      <w:proofErr w:type="spellStart"/>
      <w:r>
        <w:t>Wedemeyer</w:t>
      </w:r>
      <w:bookmarkStart w:name="_GoBack" w:id="0"/>
      <w:proofErr w:type="spellEnd"/>
      <w:r>
        <w:t>, v.r.</w:t>
      </w:r>
    </w:p>
    <w:p w:rsidRDefault="0066282E" w:rsidP="00206BE3" w:rsidR="0066282E">
      <w:pPr>
        <w:spacing w:after="0"/>
        <w:jc w:val="both"/>
      </w:pPr>
    </w:p>
    <w:p w:rsidRDefault="00206BE3" w:rsidP="00206BE3" w:rsidR="00206BE3">
      <w:pPr>
        <w:spacing w:after="0"/>
        <w:jc w:val="both"/>
      </w:pPr>
      <w:r>
        <w:tab/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206BE3" w:rsidP="00206BE3" w:rsidR="00206BE3">
      <w:pPr>
        <w:spacing w:after="0"/>
        <w:jc w:val="both"/>
      </w:pPr>
    </w:p>
    <w:p w:rsidRDefault="005A6CD4" w:rsidP="001E02F0" w:rsidR="00206BE3">
      <w:pPr>
        <w:spacing w:after="0"/>
        <w:jc w:val="both"/>
      </w:pPr>
      <w:r>
        <w:t>Uputa o pravnom lijeku</w:t>
      </w:r>
      <w:r w:rsidR="00206BE3">
        <w:t xml:space="preserve"> :</w:t>
      </w:r>
    </w:p>
    <w:p w:rsidRDefault="00206BE3" w:rsidP="00206BE3" w:rsidR="00206BE3">
      <w:pPr>
        <w:spacing w:after="0"/>
        <w:jc w:val="both"/>
      </w:pPr>
      <w:r>
        <w:t>Protiv ovog rješenja posebna žalba nije dopuštena.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both"/>
      </w:pPr>
      <w:r>
        <w:t xml:space="preserve">DNA: </w:t>
      </w:r>
    </w:p>
    <w:p w:rsidRDefault="005A6CD4" w:rsidP="005A6CD4" w:rsidR="005A6CD4">
      <w:pPr>
        <w:spacing w:after="0"/>
        <w:jc w:val="both"/>
      </w:pPr>
    </w:p>
    <w:p w:rsidRDefault="00206BE3" w:rsidP="005A6CD4" w:rsidR="00206BE3">
      <w:pPr>
        <w:spacing w:after="0"/>
        <w:jc w:val="both"/>
      </w:pPr>
      <w:r>
        <w:t xml:space="preserve">Stečajni upravitelj </w:t>
      </w:r>
      <w:r w:rsidR="005A6CD4">
        <w:t xml:space="preserve">Slavica </w:t>
      </w:r>
      <w:proofErr w:type="spellStart"/>
      <w:r w:rsidR="005A6CD4">
        <w:t>Orehovec</w:t>
      </w:r>
      <w:proofErr w:type="spellEnd"/>
      <w:r w:rsidR="005A6CD4">
        <w:t xml:space="preserve">, iz Čakovca, </w:t>
      </w:r>
      <w:r w:rsidR="005A6CD4">
        <w:t xml:space="preserve">F. </w:t>
      </w:r>
      <w:proofErr w:type="spellStart"/>
      <w:r w:rsidR="005A6CD4">
        <w:t>Prešerna</w:t>
      </w:r>
      <w:proofErr w:type="spellEnd"/>
      <w:r w:rsidR="005A6CD4">
        <w:t xml:space="preserve"> 11b, </w:t>
      </w:r>
    </w:p>
    <w:p w:rsidRDefault="005A6CD4" w:rsidP="005A6CD4" w:rsidR="005A6CD4">
      <w:pPr>
        <w:pStyle w:val="Odlomakpopisa"/>
        <w:tabs>
          <w:tab w:pos="708" w:val="left"/>
        </w:tabs>
        <w:spacing w:lineRule="auto" w:line="276" w:after="0"/>
        <w:ind w:firstLine="0" w:left="720"/>
        <w:contextualSpacing/>
      </w:pPr>
    </w:p>
    <w:p w:rsidRDefault="005A6CD4" w:rsidP="005A6CD4" w:rsidR="00206BE3">
      <w:pPr>
        <w:pStyle w:val="Odlomakpopisa"/>
        <w:tabs>
          <w:tab w:pos="0" w:val="left"/>
        </w:tabs>
        <w:spacing w:lineRule="auto" w:line="276" w:after="0"/>
        <w:ind w:hanging="720" w:left="720"/>
        <w:contextualSpacing/>
      </w:pPr>
      <w:r>
        <w:t>e-O</w:t>
      </w:r>
      <w:r w:rsidR="00206BE3">
        <w:t>glasna ploča</w:t>
      </w:r>
      <w:r>
        <w:t xml:space="preserve"> ovoga</w:t>
      </w:r>
      <w:r w:rsidR="00206BE3">
        <w:t xml:space="preserve"> suda</w:t>
      </w:r>
      <w:r>
        <w:t>.</w:t>
      </w:r>
    </w:p>
    <w:p w:rsidRDefault="00206BE3" w:rsidP="00206BE3" w:rsidR="00206BE3">
      <w:pPr>
        <w:spacing w:after="0"/>
        <w:jc w:val="both"/>
      </w:pPr>
    </w:p>
    <w:p w:rsidRDefault="00206BE3" w:rsidP="00206BE3" w:rsidR="00206BE3">
      <w:pPr>
        <w:spacing w:after="0"/>
        <w:jc w:val="center"/>
      </w:pPr>
    </w:p>
    <w:p w:rsidRDefault="00206BE3" w:rsidP="00206BE3" w:rsidR="00206BE3">
      <w:pPr>
        <w:spacing w:after="0"/>
      </w:pPr>
    </w:p>
    <w:p w:rsidRDefault="00AE649C" w:rsidP="004F27AE" w:rsidR="00AE649C" w:rsidRPr="00B76F3C">
      <w:pPr>
        <w:pStyle w:val="NormaleSPIS"/>
      </w:pPr>
    </w:p>
    <w:sectPr w:rsidSect="00206BE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0E" w:rsidP="00537B78" w:rsidR="0081050E">
      <w:r>
        <w:separator/>
      </w:r>
    </w:p>
  </w:endnote>
  <w:endnote w:id="0" w:type="continuationSeparator">
    <w:p w:rsidRDefault="0081050E" w:rsidP="00537B78" w:rsidR="0081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4888440"/>
      <w:docPartObj>
        <w:docPartGallery w:val="Page Numbers (Bottom of Page)"/>
        <w:docPartUnique/>
      </w:docPartObj>
    </w:sdtPr>
    <w:sdtContent>
      <w:p w:rsidRDefault="00206BE3" w:rsidR="00206BE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2F0">
          <w:t>2</w:t>
        </w:r>
        <w:r>
          <w:fldChar w:fldCharType="end"/>
        </w:r>
      </w:p>
    </w:sdtContent>
  </w:sdt>
  <w:p w:rsidRDefault="00206BE3" w:rsidR="00206B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0E" w:rsidP="00537B78" w:rsidR="0081050E">
      <w:r>
        <w:separator/>
      </w:r>
    </w:p>
  </w:footnote>
  <w:footnote w:id="0" w:type="continuationSeparator">
    <w:p w:rsidRDefault="0081050E" w:rsidP="00537B78" w:rsidR="0081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BE3" w:rsidR="008333A9">
    <w:pPr>
      <w:pStyle w:val="Zaglavlje"/>
    </w:pPr>
    <w:r>
      <w:rPr>
        <w:rStyle w:val="PozadinaSvijetloCrvena"/>
        <w:shd w:fill="auto" w:color="auto" w:val="clear"/>
      </w:rPr>
      <w:t>Poslovni broj : 6 St-102/2015-19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0C3D27"/>
    <w:multiLevelType w:val="hybridMultilevel"/>
    <w:tmpl w:val="17FC692C"/>
    <w:lvl w:tplc="4DF4F352" w:ilvl="0">
      <w:start w:val="1"/>
      <w:numFmt w:val="decimal"/>
      <w:lvlText w:val="%1)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71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9F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2F0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BE3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CD4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82E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50E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DC2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206BE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206BE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43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84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St-102/2015-19</izvorni_sadrzaj>
    <derivirana_varijabla naziv="DomainObject.Oznaka_1">St-102/2015-19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
ISPLATA PLAĆA</izvorni_sadrzaj>
    <derivirana_varijabla naziv="DomainObject.Predmet.Opis_1">Prijedlog za pokretanje st. postupka
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 KERAMIKA jednostavno društvo s ograničenom odgovornošću za graditeljstvo, trgovinu i usluge</izvorni_sadrzaj>
    <derivirana_varijabla naziv="DomainObject.Predmet.ProtustrankaFormated_1">  KOSTA KERAMIKA jednostavno društvo s ograničenom odgovornošću za graditeljstvo, trgovinu i usluge</derivirana_varijabla>
  </DomainObject.Predmet.ProtustrankaFormated>
  <DomainObject.Predmet.ProtustrankaFormatedOIB>
    <izvorni_sadrzaj>  KOSTA KERAMIKA jednostavno društvo s ograničenom odgovornošću za graditeljstvo, trgovinu i usluge, OIB 15432962210</izvorni_sadrzaj>
    <derivirana_varijabla naziv="DomainObject.Predmet.ProtustrankaFormatedOIB_1">  KOSTA KERAMIKA jednostavno društvo s ograničenom odgovornošću za graditeljstvo, trgovinu i usluge, OIB 15432962210</derivirana_varijabla>
  </DomainObject.Predmet.ProtustrankaFormatedOIB>
  <DomainObject.Predmet.ProtustrankaFormatedWithAdress>
    <izvorni_sadrzaj> KOSTA KERAMIKA jednostavno društvo s ograničenom odgovornošću za graditeljstvo, trgovinu i usluge, Železna Gora br. 198/A, 40312 Štrigova</izvorni_sadrzaj>
    <derivirana_varijabla naziv="DomainObject.Predmet.ProtustrankaFormatedWithAdress_1"> KOSTA KERAMIKA jednostavno društvo s ograničenom odgovornošću za graditeljstvo, trgovinu i usluge, Železna Gora br. 198/A, 40312 Štrigova</derivirana_varijabla>
  </DomainObject.Predmet.ProtustrankaFormatedWithAdress>
  <DomainObject.Predmet.ProtustrankaFormatedWithAdressOIB>
    <izvorni_sadrzaj> KOSTA KERAMIKA jednostavno društvo s ograničenom odgovornošću za graditeljstvo, trgovinu i usluge, OIB 15432962210, Železna Gora br. 198/A, 40312 Štrigova</izvorni_sadrzaj>
    <derivirana_varijabla naziv="DomainObject.Predmet.ProtustrankaFormatedWithAdressOIB_1"> KOSTA KERAMIKA jednostavno društvo s ograničenom odgovornošću za graditeljstvo, trgovinu i usluge, OIB 15432962210, Železna Gora br. 198/A, 40312 Štrigova</derivirana_varijabla>
  </DomainObject.Predmet.ProtustrankaFormatedWithAdressOIB>
  <DomainObject.Predmet.ProtustrankaWithAdress>
    <izvorni_sadrzaj>KOSTA KERAMIKA jednostavno društvo s ograničenom odgovornošću za graditeljstvo, trgovinu i usluge Železna Gora br. 198/A, 40312 Štrigova</izvorni_sadrzaj>
    <derivirana_varijabla naziv="DomainObject.Predmet.ProtustrankaWithAdress_1">KOSTA KERAMIKA jednostavno društvo s ograničenom odgovornošću za graditeljstvo, trgovinu i usluge Železna Gora br. 198/A, 40312 Štrigova</derivirana_varijabla>
  </DomainObject.Predmet.ProtustrankaWithAdress>
  <DomainObject.Predmet.ProtustrankaWithAdressOIB>
    <izvorni_sadrzaj>KOSTA KERAMIKA jednostavno društvo s ograničenom odgovornošću za graditeljstvo, trgovinu i usluge, OIB 15432962210, Železna Gora br. 198/A, 40312 Štrigova</izvorni_sadrzaj>
    <derivirana_varijabla naziv="DomainObject.Predmet.ProtustrankaWithAdressOIB_1">KOSTA KERAMIKA jednostavno društvo s ograničenom odgovornošću za graditeljstvo, trgovinu i usluge, OIB 15432962210, Železna Gora br. 198/A, 40312 Štrigova</derivirana_varijabla>
  </DomainObject.Predmet.ProtustrankaWithAdressOIB>
  <DomainObject.Predmet.ProtustrankaNazivFormated>
    <izvorni_sadrzaj>KOSTA KERAMIKA jednostavno društvo s ograničenom odgovornošću za graditeljstvo, trgovinu i usluge</izvorni_sadrzaj>
    <derivirana_varijabla naziv="DomainObject.Predmet.ProtustrankaNazivFormated_1">KOSTA KERAMIKA jednostavno društvo s ograničenom odgovornošću za graditeljstvo, trgovinu i usluge</derivirana_varijabla>
  </DomainObject.Predmet.ProtustrankaNazivFormated>
  <DomainObject.Predmet.ProtustrankaNazivFormatedOIB>
    <izvorni_sadrzaj>KOSTA KERAMIKA jednostavno društvo s ograničenom odgovornošću za graditeljstvo, trgovinu i usluge, OIB 15432962210</izvorni_sadrzaj>
    <derivirana_varijabla naziv="DomainObject.Predmet.ProtustrankaNazivFormatedOIB_1">KOSTA KERAMIKA jednostavno društvo s ograničenom odgovornošću za graditeljstvo, trgovinu i usluge, OIB 15432962210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Novak</izvorni_sadrzaj>
    <derivirana_varijabla naziv="DomainObject.Predmet.StrankaFormated_1">  Verica Novak</derivirana_varijabla>
  </DomainObject.Predmet.StrankaFormated>
  <DomainObject.Predmet.StrankaFormatedOIB>
    <izvorni_sadrzaj>  Verica Novak, OIB 38325283281</izvorni_sadrzaj>
    <derivirana_varijabla naziv="DomainObject.Predmet.StrankaFormatedOIB_1">  Verica Novak, OIB 38325283281</derivirana_varijabla>
  </DomainObject.Predmet.StrankaFormatedOIB>
  <DomainObject.Predmet.StrankaFormatedWithAdress>
    <izvorni_sadrzaj> Verica Novak, Železna Gora br.  198, 40312 Štrigova</izvorni_sadrzaj>
    <derivirana_varijabla naziv="DomainObject.Predmet.StrankaFormatedWithAdress_1"> Verica Novak, Železna Gora br.  198, 40312 Štrigova</derivirana_varijabla>
  </DomainObject.Predmet.StrankaFormatedWithAdress>
  <DomainObject.Predmet.StrankaFormatedWithAdressOIB>
    <izvorni_sadrzaj> Verica Novak, OIB 38325283281, Železna Gora br.  198, 40312 Štrigova</izvorni_sadrzaj>
    <derivirana_varijabla naziv="DomainObject.Predmet.StrankaFormatedWithAdressOIB_1"> Verica Novak, OIB 38325283281, Železna Gora br.  198, 40312 Štrigova</derivirana_varijabla>
  </DomainObject.Predmet.StrankaFormatedWithAdressOIB>
  <DomainObject.Predmet.StrankaWithAdress>
    <izvorni_sadrzaj>Verica Novak Železna Gora br.  198,40312 Štrigova</izvorni_sadrzaj>
    <derivirana_varijabla naziv="DomainObject.Predmet.StrankaWithAdress_1">Verica Novak Železna Gora br.  198,40312 Štrigova</derivirana_varijabla>
  </DomainObject.Predmet.StrankaWithAdress>
  <DomainObject.Predmet.StrankaWithAdressOIB>
    <izvorni_sadrzaj>Verica Novak, OIB 38325283281, Železna Gora br.  198,40312 Štrigova</izvorni_sadrzaj>
    <derivirana_varijabla naziv="DomainObject.Predmet.StrankaWithAdressOIB_1">Verica Novak, OIB 38325283281, Železna Gora br.  198,40312 Štrigova</derivirana_varijabla>
  </DomainObject.Predmet.StrankaWithAdressOIB>
  <DomainObject.Predmet.StrankaNazivFormated>
    <izvorni_sadrzaj>Verica Novak</izvorni_sadrzaj>
    <derivirana_varijabla naziv="DomainObject.Predmet.StrankaNazivFormated_1">Verica Novak</derivirana_varijabla>
  </DomainObject.Predmet.StrankaNazivFormated>
  <DomainObject.Predmet.StrankaNazivFormatedOIB>
    <izvorni_sadrzaj>Verica Novak, OIB 38325283281</izvorni_sadrzaj>
    <derivirana_varijabla naziv="DomainObject.Predmet.StrankaNazivFormatedOIB_1">Verica Novak, OIB 38325283281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6040.00</izvorni_sadrzaj>
    <derivirana_varijabla naziv="DomainObject.Predmet.TrenutnaVrijednost_1">6040.00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Verica Novak</item>
    </izvorni_sadrzaj>
    <derivirana_varijabla naziv="DomainObject.Predmet.StrankaListFormated_1">
      <item>Verica Novak</item>
    </derivirana_varijabla>
  </DomainObject.Predmet.StrankaListFormated>
  <DomainObject.Predmet.StrankaListFormatedOIB>
    <izvorni_sadrzaj>
      <item>Verica Novak, OIB 38325283281</item>
    </izvorni_sadrzaj>
    <derivirana_varijabla naziv="DomainObject.Predmet.StrankaListFormatedOIB_1">
      <item>Verica Novak, OIB 38325283281</item>
    </derivirana_varijabla>
  </DomainObject.Predmet.StrankaListFormatedOIB>
  <DomainObject.Predmet.StrankaListFormatedWithAdress>
    <izvorni_sadrzaj>
      <item>Verica Novak, Železna Gora br.  198, 40312 Štrigova</item>
    </izvorni_sadrzaj>
    <derivirana_varijabla naziv="DomainObject.Predmet.StrankaListFormatedWithAdress_1">
      <item>Verica Novak, Železna Gora br.  198, 40312 Štrigova</item>
    </derivirana_varijabla>
  </DomainObject.Predmet.StrankaListFormatedWithAdress>
  <DomainObject.Predmet.StrankaListFormatedWithAdressOIB>
    <izvorni_sadrzaj>
      <item>Verica Novak, OIB 38325283281, Železna Gora br.  198, 40312 Štrigova</item>
    </izvorni_sadrzaj>
    <derivirana_varijabla naziv="DomainObject.Predmet.StrankaListFormatedWithAdressOIB_1">
      <item>Verica Novak, OIB 38325283281, Železna Gora br.  198, 40312 Štrigova</item>
    </derivirana_varijabla>
  </DomainObject.Predmet.StrankaListFormatedWithAdressOIB>
  <DomainObject.Predmet.StrankaListNazivFormated>
    <izvorni_sadrzaj>
      <item>Verica Novak</item>
    </izvorni_sadrzaj>
    <derivirana_varijabla naziv="DomainObject.Predmet.StrankaListNazivFormated_1">
      <item>Verica Novak</item>
    </derivirana_varijabla>
  </DomainObject.Predmet.StrankaListNazivFormated>
  <DomainObject.Predmet.StrankaListNazivFormatedOIB>
    <izvorni_sadrzaj>
      <item>Verica Novak, OIB 38325283281</item>
    </izvorni_sadrzaj>
    <derivirana_varijabla naziv="DomainObject.Predmet.StrankaListNazivFormatedOIB_1">
      <item>Verica Novak, OIB 38325283281</item>
    </derivirana_varijabla>
  </DomainObject.Predmet.StrankaListNazivFormatedOIB>
  <DomainObject.Predmet.ProtuStrankaListFormated>
    <izvorni_sadrzaj>
      <item>KOSTA KERAMIKA jednostavno društvo s ograničenom odgovornošću za graditeljstvo, trgovinu i usluge</item>
    </izvorni_sadrzaj>
    <derivirana_varijabla naziv="DomainObject.Predmet.ProtuStrankaListFormated_1">
      <item>KOSTA KERAMIKA jednostavno društvo s ograničenom odgovornošću za graditeljstvo, trgovinu i usluge</item>
    </derivirana_varijabla>
  </DomainObject.Predmet.ProtuStrankaListFormated>
  <DomainObject.Predmet.ProtuStrankaListFormatedOIB>
    <izvorni_sadrzaj>
      <item>KOSTA KERAMIKA jednostavno društvo s ograničenom odgovornošću za graditeljstvo, trgovinu i usluge, OIB 15432962210</item>
    </izvorni_sadrzaj>
    <derivirana_varijabla naziv="DomainObject.Predmet.ProtuStrankaListFormatedOIB_1">
      <item>KOSTA KERAMIKA jednostavno društvo s ograničenom odgovornošću za graditeljstvo, trgovinu i usluge, OIB 15432962210</item>
    </derivirana_varijabla>
  </DomainObject.Predmet.ProtuStrankaListFormatedOIB>
  <DomainObject.Predmet.ProtuStrankaListFormatedWithAdress>
    <izvorni_sadrzaj>
      <item>KOSTA KERAMIKA jednostavno društvo s ograničenom odgovornošću za graditeljstvo, trgovinu i usluge, Železna Gora br. 198/A, 40312 Štrigova</item>
    </izvorni_sadrzaj>
    <derivirana_varijabla naziv="DomainObject.Predmet.ProtuStrankaListFormatedWithAdress_1">
      <item>KOSTA KERAMIKA jednostavno društvo s ograničenom odgovornošću za graditeljstvo, trgovinu i usluge, Železna Gora br. 198/A, 40312 Štrigova</item>
    </derivirana_varijabla>
  </DomainObject.Predmet.ProtuStrankaListFormatedWithAdress>
  <DomainObject.Predmet.ProtuStrankaListFormatedWithAdressOIB>
    <izvorni_sadrzaj>
      <item>KOSTA KERAMIKA jednostavno društvo s ograničenom odgovornošću za graditeljstvo, trgovinu i usluge, OIB 15432962210, Železna Gora br. 198/A, 40312 Štrigova</item>
    </izvorni_sadrzaj>
    <derivirana_varijabla naziv="DomainObject.Predmet.ProtuStrankaListFormatedWithAdressOIB_1">
      <item>KOSTA KERAMIKA jednostavno društvo s ograničenom odgovornošću za graditeljstvo, trgovinu i usluge, OIB 15432962210, Železna Gora br. 198/A, 40312 Štrigova</item>
    </derivirana_varijabla>
  </DomainObject.Predmet.ProtuStrankaListFormatedWithAdressOIB>
  <DomainObject.Predmet.ProtuStrankaListNazivFormated>
    <izvorni_sadrzaj>
      <item>KOSTA KERAMIKA jednostavno društvo s ograničenom odgovornošću za graditeljstvo, trgovinu i usluge</item>
    </izvorni_sadrzaj>
    <derivirana_varijabla naziv="DomainObject.Predmet.ProtuStrankaListNazivFormated_1">
      <item>KOSTA KERAMIKA jednostavno društvo s ograničenom odgovornošću za graditeljstvo, trgovinu i usluge</item>
    </derivirana_varijabla>
  </DomainObject.Predmet.ProtuStrankaListNazivFormated>
  <DomainObject.Predmet.ProtuStrankaListNazivFormatedOIB>
    <izvorni_sadrzaj>
      <item>KOSTA KERAMIKA jednostavno društvo s ograničenom odgovornošću za graditeljstvo, trgovinu i usluge, OIB 15432962210</item>
    </izvorni_sadrzaj>
    <derivirana_varijabla naziv="DomainObject.Predmet.ProtuStrankaListNazivFormatedOIB_1">
      <item>KOSTA KERAMIKA jednostavno društvo s ograničenom odgovornošću za graditeljstvo, trgovinu i usluge, OIB 15432962210</item>
    </derivirana_varijabla>
  </DomainObject.Predmet.ProtuStrankaListNazivFormatedOIB>
  <DomainObject.Predmet.OstaliList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>
  <DomainObject.Predmet.OstaliList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OIB>
  <DomainObject.Predmet.OstaliListFormatedWithAdress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>
  <DomainObject.Predmet.OstaliListFormatedWithAdressOIB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OIB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OIB>
  <DomainObject.Predmet.OstaliListNaziv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>
  <DomainObject.Predmet.OstaliListNaziv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St-102/2015-19</izvorni_sadrzaj>
    <derivirana_varijabla naziv="DomainObject.PoslovniBrojDokumenta_1">St-102/2015-19</derivirana_varijabla>
  </DomainObject.PoslovniBrojDokumenta>
  <DomainObject.Predmet.StrankaIDrugi>
    <izvorni_sadrzaj>Verica Novak</izvorni_sadrzaj>
    <derivirana_varijabla naziv="DomainObject.Predmet.StrankaIDrugi_1">Verica Novak</derivirana_varijabla>
  </DomainObject.Predmet.StrankaIDrugi>
  <DomainObject.Predmet.ProtustrankaIDrugi>
    <izvorni_sadrzaj>KOSTA KERAMIKA jednostavno društvo s ograničenom odgovornošću za graditeljstvo, trgovinu i usluge</izvorni_sadrzaj>
    <derivirana_varijabla naziv="DomainObject.Predmet.ProtustrankaIDrugi_1">KOSTA KERAMIKA jednostavno društvo s ograničenom odgovornošću za graditeljstvo, trgovinu i usluge</derivirana_varijabla>
  </DomainObject.Predmet.ProtustrankaIDrugi>
  <DomainObject.Predmet.StrankaIDrugiAdressOIB>
    <izvorni_sadrzaj>Verica Novak, OIB 38325283281, Železna Gora br.  198, 40312 Štrigova</izvorni_sadrzaj>
    <derivirana_varijabla naziv="DomainObject.Predmet.StrankaIDrugiAdressOIB_1">Verica Novak, OIB 38325283281, Železna Gora br.  198, 40312 Štrigova</derivirana_varijabla>
  </DomainObject.Predmet.StrankaIDrugiAdressOIB>
  <DomainObject.Predmet.ProtustrankaIDrugiAdressOIB>
    <izvorni_sadrzaj>KOSTA KERAMIKA jednostavno društvo s ograničenom odgovornošću za graditeljstvo, trgovinu i usluge, OIB 15432962210, Železna Gora br. 198/A, 40312 Štrigova</izvorni_sadrzaj>
    <derivirana_varijabla naziv="DomainObject.Predmet.ProtustrankaIDrugiAdressOIB_1">KOSTA KERAMIKA jednostavno društvo s ograničenom odgovornošću za graditeljstvo, trgovinu i usluge, OIB 15432962210, Železna Gora br. 198/A, 40312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SudioniciListNaziv_1"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derivirana_varijabla>
  </DomainObject.Predmet.SudioniciListNaziv>
  <DomainObject.Predmet.SudioniciListAdressOIB>
    <izvorni_sadrzaj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izvorni_sadrzaj>
    <derivirana_varijabla naziv="DomainObject.Predmet.SudioniciListAdressOIB_1"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47E277-696A-4E38-9F77-264AD36EB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1158</properties:Characters>
  <properties:Lines>61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2017-12-05T13:49:00Z</cp:lastPrinted>
  <dcterms:modified xmlns:xsi="http://www.w3.org/2001/XMLSchema-instance" xsi:type="dcterms:W3CDTF">2017-12-05T13:49:00Z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St-102/2015-19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