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a8d2" w14:paraId="6b3a8d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B1991" w:rsidR="006B1991" w:rsidRPr="006B199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1991" w:rsidRPr="006B1991">
        <w:rPr>
          <w:rFonts w:cs="Times New Roman" w:eastAsia="Times New Roman"/>
          <w:bCs/>
          <w:lang w:eastAsia="hr-HR"/>
        </w:rPr>
        <w:t xml:space="preserve">REPUBLIKA HRVATSKA                                             </w:t>
      </w:r>
      <w:r w:rsidR="006B1991" w:rsidRPr="006B1991">
        <w:rPr>
          <w:rFonts w:cs="Times New Roman" w:eastAsia="Times New Roman"/>
          <w:lang w:eastAsia="hr-HR"/>
        </w:rPr>
        <w:t>Broj: 14. St-60/2017.</w:t>
      </w:r>
    </w:p>
    <w:p w:rsidRDefault="006B1991" w:rsidP="006B1991" w:rsidR="006B1991" w:rsidRPr="006B1991">
      <w:pPr>
        <w:spacing w:after="0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6B1991">
        <w:rPr>
          <w:rFonts w:cs="Times New Roman" w:eastAsia="Times New Roman"/>
          <w:bCs/>
          <w:lang w:eastAsia="hr-HR"/>
        </w:rPr>
        <w:t xml:space="preserve">                                           (Ex: St-1124/2015).</w:t>
      </w:r>
    </w:p>
    <w:p w:rsidRDefault="006B1991" w:rsidP="006B1991" w:rsidR="006B1991" w:rsidRPr="006B1991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6B1991">
        <w:rPr>
          <w:rFonts w:cs="Times New Roman" w:eastAsia="Times New Roman"/>
          <w:b/>
          <w:lang w:eastAsia="hr-HR"/>
        </w:rPr>
        <w:t>Sukoišanska</w:t>
      </w:r>
      <w:proofErr w:type="spellEnd"/>
      <w:r w:rsidRPr="006B1991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6B1991" w:rsidP="006B1991" w:rsidR="006B1991" w:rsidRPr="006B1991">
      <w:pPr>
        <w:spacing w:after="0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6B1991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6B1991" w:rsidP="006B1991" w:rsidR="006B1991" w:rsidRPr="006B1991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6B1991" w:rsidP="006B1991" w:rsidR="006B1991" w:rsidRPr="006B1991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6B1991">
        <w:rPr>
          <w:rFonts w:cs="Times New Roman" w:eastAsia="Arial Unicode MS"/>
          <w:b/>
          <w:bCs/>
          <w:lang w:eastAsia="hr-HR"/>
        </w:rPr>
        <w:t>R J E Š E N J E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ab/>
        <w:t xml:space="preserve">Trgovački sud u Splitu, po sudcu Jozi Ćaleti, u stečajnom postupku nad bivšim stečajnim Dužnikom: ORSOLINI, d.o.o., u stečaju, </w:t>
      </w:r>
      <w:proofErr w:type="spellStart"/>
      <w:r w:rsidRPr="006B1991">
        <w:rPr>
          <w:rFonts w:cs="Times New Roman" w:eastAsia="Times New Roman"/>
          <w:lang w:eastAsia="hr-HR"/>
        </w:rPr>
        <w:t>Milna</w:t>
      </w:r>
      <w:proofErr w:type="spellEnd"/>
      <w:r w:rsidRPr="006B1991">
        <w:rPr>
          <w:rFonts w:cs="Times New Roman" w:eastAsia="Times New Roman"/>
          <w:lang w:eastAsia="hr-HR"/>
        </w:rPr>
        <w:t xml:space="preserve"> (Grad Hvar), </w:t>
      </w:r>
      <w:proofErr w:type="spellStart"/>
      <w:r w:rsidRPr="006B1991">
        <w:rPr>
          <w:rFonts w:cs="Times New Roman" w:eastAsia="Times New Roman"/>
          <w:lang w:eastAsia="hr-HR"/>
        </w:rPr>
        <w:t>Milna</w:t>
      </w:r>
      <w:proofErr w:type="spellEnd"/>
      <w:r w:rsidRPr="006B1991">
        <w:rPr>
          <w:rFonts w:cs="Times New Roman" w:eastAsia="Times New Roman"/>
          <w:lang w:eastAsia="hr-HR"/>
        </w:rPr>
        <w:t xml:space="preserve"> </w:t>
      </w:r>
      <w:proofErr w:type="spellStart"/>
      <w:r w:rsidRPr="006B1991">
        <w:rPr>
          <w:rFonts w:cs="Times New Roman" w:eastAsia="Times New Roman"/>
          <w:lang w:eastAsia="hr-HR"/>
        </w:rPr>
        <w:t>bb</w:t>
      </w:r>
      <w:proofErr w:type="spellEnd"/>
      <w:r w:rsidRPr="006B1991">
        <w:rPr>
          <w:rFonts w:cs="Times New Roman" w:eastAsia="Times New Roman"/>
          <w:lang w:eastAsia="hr-HR"/>
        </w:rPr>
        <w:t xml:space="preserve">, OIB: 59299310889, odlučujući o nastavku postupka radi naknadne diobe, 13. ožujka 2017, 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center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>r i j e š i o     j e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b/>
          <w:lang w:eastAsia="hr-HR"/>
        </w:rPr>
        <w:t>I/</w:t>
      </w:r>
      <w:r w:rsidRPr="006B1991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ORSOLINI, d.o.o., u stečaju, </w:t>
      </w:r>
      <w:proofErr w:type="spellStart"/>
      <w:r w:rsidRPr="006B1991">
        <w:rPr>
          <w:rFonts w:cs="Times New Roman" w:eastAsia="Times New Roman"/>
          <w:lang w:eastAsia="hr-HR"/>
        </w:rPr>
        <w:t>Milna</w:t>
      </w:r>
      <w:proofErr w:type="spellEnd"/>
      <w:r w:rsidRPr="006B1991">
        <w:rPr>
          <w:rFonts w:cs="Times New Roman" w:eastAsia="Times New Roman"/>
          <w:lang w:eastAsia="hr-HR"/>
        </w:rPr>
        <w:t xml:space="preserve"> (Grad Hvar), </w:t>
      </w:r>
      <w:proofErr w:type="spellStart"/>
      <w:r w:rsidRPr="006B1991">
        <w:rPr>
          <w:rFonts w:cs="Times New Roman" w:eastAsia="Times New Roman"/>
          <w:lang w:eastAsia="hr-HR"/>
        </w:rPr>
        <w:t>Milna</w:t>
      </w:r>
      <w:proofErr w:type="spellEnd"/>
      <w:r w:rsidRPr="006B1991">
        <w:rPr>
          <w:rFonts w:cs="Times New Roman" w:eastAsia="Times New Roman"/>
          <w:lang w:eastAsia="hr-HR"/>
        </w:rPr>
        <w:t xml:space="preserve"> </w:t>
      </w:r>
      <w:proofErr w:type="spellStart"/>
      <w:r w:rsidRPr="006B1991">
        <w:rPr>
          <w:rFonts w:cs="Times New Roman" w:eastAsia="Times New Roman"/>
          <w:lang w:eastAsia="hr-HR"/>
        </w:rPr>
        <w:t>bb</w:t>
      </w:r>
      <w:proofErr w:type="spellEnd"/>
      <w:r w:rsidRPr="006B1991">
        <w:rPr>
          <w:rFonts w:cs="Times New Roman" w:eastAsia="Times New Roman"/>
          <w:lang w:eastAsia="hr-HR"/>
        </w:rPr>
        <w:t>, OIB: 59299310889. Stečajni postupak se nastavlja u odnosu na stečajnu masu.</w:t>
      </w:r>
    </w:p>
    <w:p w:rsidRDefault="006B1991" w:rsidP="006B1991" w:rsidR="006B1991" w:rsidRPr="006B1991">
      <w:pPr>
        <w:spacing w:after="0"/>
        <w:rPr>
          <w:rFonts w:cs="Times New Roman" w:eastAsia="Calibri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Calibri"/>
        </w:rPr>
      </w:pPr>
      <w:r w:rsidRPr="006B1991">
        <w:rPr>
          <w:rFonts w:cs="Times New Roman" w:eastAsia="Calibri"/>
          <w:b/>
        </w:rPr>
        <w:t>II/</w:t>
      </w:r>
      <w:r w:rsidRPr="006B1991">
        <w:rPr>
          <w:rFonts w:cs="Times New Roman" w:eastAsia="Calibri"/>
        </w:rPr>
        <w:t xml:space="preserve">  Za stečajnog se upravitelja imenuje Ante Mrkonjić, </w:t>
      </w:r>
      <w:proofErr w:type="spellStart"/>
      <w:r w:rsidRPr="006B1991">
        <w:rPr>
          <w:rFonts w:cs="Times New Roman" w:eastAsia="Calibri"/>
        </w:rPr>
        <w:t>Zmijavci</w:t>
      </w:r>
      <w:proofErr w:type="spellEnd"/>
      <w:r w:rsidRPr="006B1991">
        <w:rPr>
          <w:rFonts w:cs="Times New Roman" w:eastAsia="Calibri"/>
        </w:rPr>
        <w:t xml:space="preserve">, Kneza Domagoja 3,  </w:t>
      </w:r>
      <w:r w:rsidRPr="006B1991">
        <w:rPr>
          <w:rFonts w:cs="Times New Roman" w:eastAsia="Calibri"/>
          <w:lang w:val="fr-FR"/>
        </w:rPr>
        <w:t>OIB</w:t>
      </w:r>
      <w:r w:rsidRPr="006B1991">
        <w:rPr>
          <w:rFonts w:cs="Times New Roman" w:eastAsia="Calibri"/>
        </w:rPr>
        <w:t xml:space="preserve">: 84299598589. a ujedno se </w:t>
      </w:r>
      <w:proofErr w:type="spellStart"/>
      <w:r w:rsidRPr="006B1991">
        <w:rPr>
          <w:rFonts w:cs="Times New Roman" w:eastAsia="Calibri"/>
        </w:rPr>
        <w:t>razriješuje</w:t>
      </w:r>
      <w:proofErr w:type="spellEnd"/>
      <w:r w:rsidRPr="006B1991">
        <w:rPr>
          <w:rFonts w:cs="Times New Roman" w:eastAsia="Calibri"/>
        </w:rPr>
        <w:t xml:space="preserve"> dosadašnji stečajni upravitelj: Stjepan </w:t>
      </w:r>
      <w:proofErr w:type="spellStart"/>
      <w:r w:rsidRPr="006B1991">
        <w:rPr>
          <w:rFonts w:cs="Times New Roman" w:eastAsia="Calibri"/>
        </w:rPr>
        <w:t>Lović</w:t>
      </w:r>
      <w:proofErr w:type="spellEnd"/>
      <w:r w:rsidRPr="006B1991">
        <w:rPr>
          <w:rFonts w:cs="Times New Roman" w:eastAsia="Calibri"/>
        </w:rPr>
        <w:t xml:space="preserve">, Zagreb, </w:t>
      </w:r>
      <w:proofErr w:type="spellStart"/>
      <w:r w:rsidRPr="006B1991">
        <w:rPr>
          <w:rFonts w:cs="Times New Roman" w:eastAsia="Calibri"/>
        </w:rPr>
        <w:t>Preradovićeva</w:t>
      </w:r>
      <w:proofErr w:type="spellEnd"/>
      <w:r w:rsidRPr="006B1991">
        <w:rPr>
          <w:rFonts w:cs="Times New Roman" w:eastAsia="Calibri"/>
        </w:rPr>
        <w:t xml:space="preserve"> 13, OIB: 25964288839.</w:t>
      </w:r>
    </w:p>
    <w:p w:rsidRDefault="006B1991" w:rsidP="006B1991" w:rsidR="006B1991" w:rsidRPr="006B1991">
      <w:pPr>
        <w:spacing w:after="0"/>
        <w:rPr>
          <w:rFonts w:cs="Times New Roman" w:eastAsia="Calibri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b/>
          <w:bCs/>
          <w:lang w:eastAsia="hr-HR"/>
        </w:rPr>
        <w:t>III</w:t>
      </w:r>
      <w:r w:rsidRPr="006B1991">
        <w:rPr>
          <w:rFonts w:cs="Times New Roman" w:eastAsia="Times New Roman"/>
          <w:b/>
          <w:bCs/>
          <w:lang w:eastAsia="hr-HR" w:val="de-DE"/>
        </w:rPr>
        <w:t>/</w:t>
      </w:r>
      <w:r w:rsidRPr="006B1991">
        <w:rPr>
          <w:rFonts w:cs="Times New Roman" w:eastAsia="Times New Roman"/>
          <w:lang w:eastAsia="hr-HR" w:val="de-DE"/>
        </w:rPr>
        <w:t xml:space="preserve">  </w:t>
      </w:r>
      <w:r w:rsidRPr="006B1991">
        <w:rPr>
          <w:rFonts w:cs="Times New Roman" w:eastAsia="Times New Roman"/>
          <w:lang w:eastAsia="hr-HR"/>
        </w:rPr>
        <w:t>Pozivaju se vjerovnici viših isplatnih redova, u roku od 30. dana nakon proteka osmog dana od objave ovog Rješenja na mrežnoj stranici e-Oglasna ploča sudova, prijaviti svoje tražbine Stečajnom upravitelju iz točke II/, podneskom u dva primjerka, s dokazima, sukladno pravilima iz članka 257, Stečajnog zakona (</w:t>
      </w:r>
      <w:r w:rsidRPr="006B1991">
        <w:rPr>
          <w:rFonts w:cs="Times New Roman" w:eastAsia="Times New Roman"/>
          <w:i/>
          <w:lang w:eastAsia="hr-HR"/>
        </w:rPr>
        <w:t>Narodne novine</w:t>
      </w:r>
      <w:r w:rsidRPr="006B1991">
        <w:rPr>
          <w:rFonts w:cs="Times New Roman" w:eastAsia="Times New Roman"/>
          <w:lang w:eastAsia="hr-HR"/>
        </w:rPr>
        <w:t xml:space="preserve">, br.: 71/15,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63, poziv na broj: 5045-3566-60-17, uz naznaku svrhe plaćanja: </w:t>
      </w:r>
      <w:r w:rsidRPr="006B1991">
        <w:rPr>
          <w:rFonts w:cs="Times New Roman" w:eastAsia="Times New Roman"/>
          <w:i/>
          <w:lang w:eastAsia="hr-HR"/>
        </w:rPr>
        <w:t>sudska pristojba za prijavu tražbine u predmetu: 14. St-60/2017.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b/>
          <w:bCs/>
          <w:lang w:eastAsia="hr-HR"/>
        </w:rPr>
        <w:t>IV/</w:t>
      </w:r>
      <w:r w:rsidRPr="006B1991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6B1991">
        <w:rPr>
          <w:rFonts w:cs="Times New Roman" w:eastAsia="Times New Roman"/>
          <w:lang w:eastAsia="hr-HR"/>
        </w:rPr>
        <w:t>razlučni</w:t>
      </w:r>
      <w:proofErr w:type="spellEnd"/>
      <w:r w:rsidRPr="006B1991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 iz točke II/, o svojim pravima na imovini Dužnika, sukladno odredbi čl. 258, SZ. 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B1991">
        <w:rPr>
          <w:rFonts w:cs="Times New Roman" w:eastAsia="Times New Roman"/>
          <w:b/>
          <w:bCs/>
          <w:lang w:eastAsia="hr-HR"/>
        </w:rPr>
        <w:t>V/</w:t>
      </w:r>
      <w:r w:rsidRPr="006B1991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Stečajnom upravitelju za stečajnog Dužnika.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b/>
          <w:bCs/>
          <w:lang w:eastAsia="hr-HR"/>
        </w:rPr>
        <w:t>VI/</w:t>
      </w:r>
      <w:r w:rsidRPr="006B1991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 dan: ČETVRTAK – 04. svibnja 2017. u 09,00 sati, u sudnici broj: 5, soba broj: 121/ I kat, Trgovačkog suda u Splitu, </w:t>
      </w:r>
      <w:proofErr w:type="spellStart"/>
      <w:r w:rsidRPr="006B1991">
        <w:rPr>
          <w:rFonts w:cs="Times New Roman" w:eastAsia="Times New Roman"/>
          <w:lang w:eastAsia="hr-HR"/>
        </w:rPr>
        <w:t>Sukoišanska</w:t>
      </w:r>
      <w:proofErr w:type="spellEnd"/>
      <w:r w:rsidRPr="006B1991">
        <w:rPr>
          <w:rFonts w:cs="Times New Roman" w:eastAsia="Times New Roman"/>
          <w:lang w:eastAsia="hr-HR"/>
        </w:rPr>
        <w:t xml:space="preserve"> 6, Split.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6B1991">
        <w:rPr>
          <w:rFonts w:cs="Times New Roman" w:eastAsia="Times New Roman"/>
          <w:b/>
          <w:lang w:eastAsia="hr-HR"/>
        </w:rPr>
        <w:t>- 2 -</w:t>
      </w:r>
      <w:r w:rsidRPr="006B1991">
        <w:rPr>
          <w:rFonts w:cs="Times New Roman" w:eastAsia="Times New Roman"/>
          <w:lang w:eastAsia="hr-HR"/>
        </w:rPr>
        <w:t xml:space="preserve">                           </w:t>
      </w:r>
      <w:r w:rsidRPr="006B1991">
        <w:rPr>
          <w:rFonts w:cs="Times New Roman" w:eastAsia="Times New Roman"/>
          <w:b/>
          <w:lang w:eastAsia="hr-HR"/>
        </w:rPr>
        <w:t>Broj:  14. St-60/2017.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B1991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St-1124/2015).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6B1991">
        <w:rPr>
          <w:rFonts w:cs="Times New Roman" w:eastAsia="Times New Roman"/>
          <w:b/>
          <w:bCs/>
          <w:lang w:eastAsia="hr-HR"/>
        </w:rPr>
        <w:t>VII/</w:t>
      </w:r>
      <w:r w:rsidRPr="006B1991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ORSOLINI, d.o.o., u stečaju“. Sjedište stečajne mase je na adresi Stečajnog upravitelja: </w:t>
      </w:r>
      <w:proofErr w:type="spellStart"/>
      <w:r w:rsidRPr="006B1991">
        <w:rPr>
          <w:rFonts w:cs="Times New Roman" w:eastAsia="Calibri"/>
        </w:rPr>
        <w:t>Zmijavci</w:t>
      </w:r>
      <w:proofErr w:type="spellEnd"/>
      <w:r w:rsidRPr="006B1991">
        <w:rPr>
          <w:rFonts w:cs="Times New Roman" w:eastAsia="Calibri"/>
        </w:rPr>
        <w:t>, Kneza Domagoja 3</w:t>
      </w:r>
      <w:r w:rsidRPr="006B1991">
        <w:rPr>
          <w:rFonts w:cs="Times New Roman" w:eastAsia="Times New Roman"/>
          <w:lang w:eastAsia="hr-HR"/>
        </w:rPr>
        <w:t xml:space="preserve">. Određuje se u sudski registar upisati i stečajnog upravitelja: </w:t>
      </w:r>
      <w:r w:rsidRPr="006B1991">
        <w:rPr>
          <w:rFonts w:cs="Times New Roman" w:eastAsia="Calibri"/>
        </w:rPr>
        <w:t xml:space="preserve">Ante Mrkonjić, </w:t>
      </w:r>
      <w:proofErr w:type="spellStart"/>
      <w:r w:rsidRPr="006B1991">
        <w:rPr>
          <w:rFonts w:cs="Times New Roman" w:eastAsia="Calibri"/>
        </w:rPr>
        <w:t>Zmijavci</w:t>
      </w:r>
      <w:proofErr w:type="spellEnd"/>
      <w:r w:rsidRPr="006B1991">
        <w:rPr>
          <w:rFonts w:cs="Times New Roman" w:eastAsia="Calibri"/>
        </w:rPr>
        <w:t xml:space="preserve">, Kneza Domagoja 3,  </w:t>
      </w:r>
      <w:r w:rsidRPr="006B1991">
        <w:rPr>
          <w:rFonts w:cs="Times New Roman" w:eastAsia="Calibri"/>
          <w:lang w:val="fr-FR"/>
        </w:rPr>
        <w:t>OIB</w:t>
      </w:r>
      <w:r w:rsidRPr="006B1991">
        <w:rPr>
          <w:rFonts w:cs="Times New Roman" w:eastAsia="Calibri"/>
        </w:rPr>
        <w:t>: 84299598589</w:t>
      </w:r>
      <w:r w:rsidRPr="006B1991">
        <w:rPr>
          <w:rFonts w:cs="Times New Roman" w:eastAsia="Times New Roman"/>
          <w:lang w:eastAsia="hr-HR"/>
        </w:rPr>
        <w:t>, koje će sve upise provesti Registarski odjel ovog Suda po službenoj dužnosti nakon primitka ovog Rješenja.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6B1991">
        <w:rPr>
          <w:rFonts w:cs="Times New Roman" w:eastAsia="Times New Roman"/>
          <w:b/>
          <w:bCs/>
          <w:lang w:eastAsia="hr-HR"/>
        </w:rPr>
        <w:t>VIII/</w:t>
      </w:r>
      <w:r w:rsidRPr="006B1991">
        <w:rPr>
          <w:rFonts w:cs="Times New Roman" w:eastAsia="Times New Roman"/>
          <w:lang w:eastAsia="hr-HR"/>
        </w:rPr>
        <w:t xml:space="preserve">   Određuje se u Zemljišne knjige Općinskog suda u Splitu, Zemljišnoknjižni odjel Supetar, k.o. </w:t>
      </w:r>
      <w:proofErr w:type="spellStart"/>
      <w:r w:rsidRPr="006B1991">
        <w:rPr>
          <w:rFonts w:cs="Times New Roman" w:eastAsia="Times New Roman"/>
          <w:lang w:eastAsia="hr-HR"/>
        </w:rPr>
        <w:t>Milna</w:t>
      </w:r>
      <w:proofErr w:type="spellEnd"/>
      <w:r w:rsidRPr="006B1991">
        <w:rPr>
          <w:rFonts w:cs="Times New Roman" w:eastAsia="Times New Roman"/>
          <w:lang w:eastAsia="hr-HR"/>
        </w:rPr>
        <w:t xml:space="preserve">, na nekretnini označenoj kao kat. čest. 221/1, ZGR, ZU 57, k.o. </w:t>
      </w:r>
      <w:proofErr w:type="spellStart"/>
      <w:r w:rsidRPr="006B1991">
        <w:rPr>
          <w:rFonts w:cs="Times New Roman" w:eastAsia="Times New Roman"/>
          <w:lang w:eastAsia="hr-HR"/>
        </w:rPr>
        <w:t>Milna</w:t>
      </w:r>
      <w:proofErr w:type="spellEnd"/>
      <w:r w:rsidRPr="006B1991">
        <w:rPr>
          <w:rFonts w:cs="Times New Roman" w:eastAsia="Times New Roman"/>
          <w:lang w:eastAsia="hr-HR"/>
        </w:rPr>
        <w:t xml:space="preserve"> upis zabilježbe kako je Rješenjem ovog Suda </w:t>
      </w:r>
      <w:proofErr w:type="spellStart"/>
      <w:r w:rsidRPr="006B1991">
        <w:rPr>
          <w:rFonts w:cs="Times New Roman" w:eastAsia="Times New Roman"/>
          <w:lang w:eastAsia="hr-HR" w:val="de-DE"/>
        </w:rPr>
        <w:t>od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25. </w:t>
      </w:r>
      <w:proofErr w:type="spellStart"/>
      <w:r w:rsidRPr="006B1991">
        <w:rPr>
          <w:rFonts w:cs="Times New Roman" w:eastAsia="Times New Roman"/>
          <w:lang w:eastAsia="hr-HR" w:val="de-DE"/>
        </w:rPr>
        <w:t>siječnja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6B1991">
        <w:rPr>
          <w:rFonts w:cs="Times New Roman" w:eastAsia="Times New Roman"/>
          <w:lang w:eastAsia="hr-HR" w:val="de-DE"/>
        </w:rPr>
        <w:t>broj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: St-1124/2015, </w:t>
      </w:r>
      <w:proofErr w:type="spellStart"/>
      <w:r w:rsidRPr="006B1991">
        <w:rPr>
          <w:rFonts w:cs="Times New Roman" w:eastAsia="Times New Roman"/>
          <w:lang w:eastAsia="hr-HR" w:val="de-DE"/>
        </w:rPr>
        <w:t>otvoren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skraćeni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stečajni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postupak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nad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stečajnim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dužnikom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: </w:t>
      </w:r>
      <w:r w:rsidRPr="006B1991">
        <w:rPr>
          <w:rFonts w:cs="Times New Roman" w:eastAsia="Times New Roman"/>
          <w:lang w:eastAsia="hr-HR"/>
        </w:rPr>
        <w:t xml:space="preserve">ORSOLINI, d.o.o., u stečaju, </w:t>
      </w:r>
      <w:proofErr w:type="spellStart"/>
      <w:r w:rsidRPr="006B1991">
        <w:rPr>
          <w:rFonts w:cs="Times New Roman" w:eastAsia="Times New Roman"/>
          <w:lang w:eastAsia="hr-HR"/>
        </w:rPr>
        <w:t>Milna</w:t>
      </w:r>
      <w:proofErr w:type="spellEnd"/>
      <w:r w:rsidRPr="006B1991">
        <w:rPr>
          <w:rFonts w:cs="Times New Roman" w:eastAsia="Times New Roman"/>
          <w:lang w:eastAsia="hr-HR"/>
        </w:rPr>
        <w:t xml:space="preserve"> (Grad Hvar), </w:t>
      </w:r>
      <w:proofErr w:type="spellStart"/>
      <w:r w:rsidRPr="006B1991">
        <w:rPr>
          <w:rFonts w:cs="Times New Roman" w:eastAsia="Times New Roman"/>
          <w:lang w:eastAsia="hr-HR"/>
        </w:rPr>
        <w:t>Milna</w:t>
      </w:r>
      <w:proofErr w:type="spellEnd"/>
      <w:r w:rsidRPr="006B1991">
        <w:rPr>
          <w:rFonts w:cs="Times New Roman" w:eastAsia="Times New Roman"/>
          <w:lang w:eastAsia="hr-HR"/>
        </w:rPr>
        <w:t xml:space="preserve"> </w:t>
      </w:r>
      <w:proofErr w:type="spellStart"/>
      <w:r w:rsidRPr="006B1991">
        <w:rPr>
          <w:rFonts w:cs="Times New Roman" w:eastAsia="Times New Roman"/>
          <w:lang w:eastAsia="hr-HR"/>
        </w:rPr>
        <w:t>bb</w:t>
      </w:r>
      <w:proofErr w:type="spellEnd"/>
      <w:r w:rsidRPr="006B1991">
        <w:rPr>
          <w:rFonts w:cs="Times New Roman" w:eastAsia="Times New Roman"/>
          <w:lang w:eastAsia="hr-HR"/>
        </w:rPr>
        <w:t xml:space="preserve">, OIB: 59299310889, </w:t>
      </w:r>
      <w:proofErr w:type="spellStart"/>
      <w:r w:rsidRPr="006B1991">
        <w:rPr>
          <w:rFonts w:cs="Times New Roman" w:eastAsia="Times New Roman"/>
          <w:lang w:eastAsia="hr-HR" w:val="de-DE"/>
        </w:rPr>
        <w:t>zaključen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6B1991">
        <w:rPr>
          <w:rFonts w:cs="Times New Roman" w:eastAsia="Times New Roman"/>
          <w:lang w:eastAsia="hr-HR" w:val="de-DE"/>
        </w:rPr>
        <w:t>isti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skraćeni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stečajni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stečajni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postupak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nad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istim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Dužnikom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6B1991">
        <w:rPr>
          <w:rFonts w:cs="Times New Roman" w:eastAsia="Times New Roman"/>
          <w:lang w:eastAsia="hr-HR" w:val="de-DE"/>
        </w:rPr>
        <w:t>određeno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6B1991">
        <w:rPr>
          <w:rFonts w:cs="Times New Roman" w:eastAsia="Times New Roman"/>
          <w:lang w:eastAsia="hr-HR" w:val="de-DE"/>
        </w:rPr>
        <w:t>Dužnika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brisati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iz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sudskog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registra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r w:rsidRPr="006B1991">
        <w:rPr>
          <w:rFonts w:cs="Times New Roman" w:eastAsia="Times New Roman"/>
          <w:lang w:eastAsia="hr-HR"/>
        </w:rPr>
        <w:t xml:space="preserve">kao i upis zabilježbe ovog nastavak postupka radi naknadne diobe kao stečajne mase pod nazivom: „Stečajna masa iza ORSOLINI, d.o.o., u stečaju“ i upis stečajnog upravitelja: </w:t>
      </w:r>
      <w:r w:rsidRPr="006B1991">
        <w:rPr>
          <w:rFonts w:cs="Times New Roman" w:eastAsia="Calibri"/>
        </w:rPr>
        <w:t xml:space="preserve">Ante Mrkonjić, </w:t>
      </w:r>
      <w:proofErr w:type="spellStart"/>
      <w:r w:rsidRPr="006B1991">
        <w:rPr>
          <w:rFonts w:cs="Times New Roman" w:eastAsia="Calibri"/>
        </w:rPr>
        <w:t>Zmijavci</w:t>
      </w:r>
      <w:proofErr w:type="spellEnd"/>
      <w:r w:rsidRPr="006B1991">
        <w:rPr>
          <w:rFonts w:cs="Times New Roman" w:eastAsia="Calibri"/>
        </w:rPr>
        <w:t xml:space="preserve">, Kneza Domagoja 3,  </w:t>
      </w:r>
      <w:r w:rsidRPr="006B1991">
        <w:rPr>
          <w:rFonts w:cs="Times New Roman" w:eastAsia="Calibri"/>
          <w:lang w:val="fr-FR"/>
        </w:rPr>
        <w:t>OIB</w:t>
      </w:r>
      <w:r w:rsidRPr="006B1991">
        <w:rPr>
          <w:rFonts w:cs="Times New Roman" w:eastAsia="Calibri"/>
        </w:rPr>
        <w:t>: 84299598589</w:t>
      </w:r>
      <w:r w:rsidRPr="006B1991">
        <w:rPr>
          <w:rFonts w:cs="Times New Roman" w:eastAsia="Times New Roman"/>
          <w:lang w:eastAsia="hr-HR"/>
        </w:rPr>
        <w:t>, koje će sve upise provesti Općinski sud u Splitu, Zemljišnoknjižni odjel Supetar, po službenoj dužnosti i nakon primitka ovog Rješenja.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b/>
          <w:bCs/>
          <w:lang w:eastAsia="hr-HR"/>
        </w:rPr>
        <w:t>IX/</w:t>
      </w:r>
      <w:r w:rsidRPr="006B1991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center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>Obrazloženje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 w:val="de-DE"/>
        </w:rPr>
      </w:pPr>
      <w:r w:rsidRPr="006B1991">
        <w:rPr>
          <w:rFonts w:cs="Times New Roman" w:eastAsia="Times New Roman"/>
          <w:lang w:eastAsia="hr-HR" w:val="de-DE"/>
        </w:rPr>
        <w:tab/>
      </w:r>
      <w:r w:rsidRPr="006B1991">
        <w:rPr>
          <w:rFonts w:cs="Times New Roman" w:eastAsia="Times New Roman"/>
          <w:b/>
          <w:lang w:eastAsia="hr-HR" w:val="de-DE"/>
        </w:rPr>
        <w:t>1.</w:t>
      </w:r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Rješenjem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ovog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6B1991">
        <w:rPr>
          <w:rFonts w:cs="Times New Roman" w:eastAsia="Times New Roman"/>
          <w:lang w:eastAsia="hr-HR" w:val="de-DE"/>
        </w:rPr>
        <w:t>od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25. </w:t>
      </w:r>
      <w:proofErr w:type="spellStart"/>
      <w:r w:rsidRPr="006B1991">
        <w:rPr>
          <w:rFonts w:cs="Times New Roman" w:eastAsia="Times New Roman"/>
          <w:lang w:eastAsia="hr-HR" w:val="de-DE"/>
        </w:rPr>
        <w:t>siječnja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6B1991">
        <w:rPr>
          <w:rFonts w:cs="Times New Roman" w:eastAsia="Times New Roman"/>
          <w:lang w:eastAsia="hr-HR" w:val="de-DE"/>
        </w:rPr>
        <w:t>broj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: St-1124/2015, </w:t>
      </w:r>
      <w:proofErr w:type="spellStart"/>
      <w:r w:rsidRPr="006B1991">
        <w:rPr>
          <w:rFonts w:cs="Times New Roman" w:eastAsia="Times New Roman"/>
          <w:lang w:eastAsia="hr-HR" w:val="de-DE"/>
        </w:rPr>
        <w:t>otvoren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6B1991">
        <w:rPr>
          <w:rFonts w:cs="Times New Roman" w:eastAsia="Times New Roman"/>
          <w:lang w:eastAsia="hr-HR" w:val="de-DE"/>
        </w:rPr>
        <w:t>skraćeni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stečajni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postupak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nad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stečajnim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dužnikom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: </w:t>
      </w:r>
      <w:r w:rsidRPr="006B1991">
        <w:rPr>
          <w:rFonts w:cs="Times New Roman" w:eastAsia="Times New Roman"/>
          <w:lang w:eastAsia="hr-HR"/>
        </w:rPr>
        <w:t xml:space="preserve">ORSOLINI, d.o.o., u stečaju, </w:t>
      </w:r>
      <w:proofErr w:type="spellStart"/>
      <w:r w:rsidRPr="006B1991">
        <w:rPr>
          <w:rFonts w:cs="Times New Roman" w:eastAsia="Times New Roman"/>
          <w:lang w:eastAsia="hr-HR"/>
        </w:rPr>
        <w:t>Milna</w:t>
      </w:r>
      <w:proofErr w:type="spellEnd"/>
      <w:r w:rsidRPr="006B1991">
        <w:rPr>
          <w:rFonts w:cs="Times New Roman" w:eastAsia="Times New Roman"/>
          <w:lang w:eastAsia="hr-HR"/>
        </w:rPr>
        <w:t xml:space="preserve"> (Grad Hvar), </w:t>
      </w:r>
      <w:proofErr w:type="spellStart"/>
      <w:r w:rsidRPr="006B1991">
        <w:rPr>
          <w:rFonts w:cs="Times New Roman" w:eastAsia="Times New Roman"/>
          <w:lang w:eastAsia="hr-HR"/>
        </w:rPr>
        <w:t>Milna</w:t>
      </w:r>
      <w:proofErr w:type="spellEnd"/>
      <w:r w:rsidRPr="006B1991">
        <w:rPr>
          <w:rFonts w:cs="Times New Roman" w:eastAsia="Times New Roman"/>
          <w:lang w:eastAsia="hr-HR"/>
        </w:rPr>
        <w:t xml:space="preserve"> </w:t>
      </w:r>
      <w:proofErr w:type="spellStart"/>
      <w:r w:rsidRPr="006B1991">
        <w:rPr>
          <w:rFonts w:cs="Times New Roman" w:eastAsia="Times New Roman"/>
          <w:lang w:eastAsia="hr-HR"/>
        </w:rPr>
        <w:t>bb</w:t>
      </w:r>
      <w:proofErr w:type="spellEnd"/>
      <w:r w:rsidRPr="006B1991">
        <w:rPr>
          <w:rFonts w:cs="Times New Roman" w:eastAsia="Times New Roman"/>
          <w:lang w:eastAsia="hr-HR"/>
        </w:rPr>
        <w:t xml:space="preserve">, OIB: 59299310889. (Dužnik, stečajni Dužnik), za stečajnog je upravitelja imenovan Stjepan </w:t>
      </w:r>
      <w:proofErr w:type="spellStart"/>
      <w:r w:rsidRPr="006B1991">
        <w:rPr>
          <w:rFonts w:cs="Times New Roman" w:eastAsia="Times New Roman"/>
          <w:lang w:eastAsia="hr-HR"/>
        </w:rPr>
        <w:t>Lović</w:t>
      </w:r>
      <w:proofErr w:type="spellEnd"/>
      <w:r w:rsidRPr="006B1991">
        <w:rPr>
          <w:rFonts w:cs="Times New Roman" w:eastAsia="Times New Roman"/>
          <w:lang w:eastAsia="hr-HR"/>
        </w:rPr>
        <w:t xml:space="preserve">, Zagreb, </w:t>
      </w:r>
      <w:proofErr w:type="spellStart"/>
      <w:r w:rsidRPr="006B1991">
        <w:rPr>
          <w:rFonts w:cs="Times New Roman" w:eastAsia="Times New Roman"/>
          <w:lang w:eastAsia="hr-HR"/>
        </w:rPr>
        <w:t>Preradovićeva</w:t>
      </w:r>
      <w:proofErr w:type="spellEnd"/>
      <w:r w:rsidRPr="006B1991">
        <w:rPr>
          <w:rFonts w:cs="Times New Roman" w:eastAsia="Times New Roman"/>
          <w:lang w:eastAsia="hr-HR"/>
        </w:rPr>
        <w:t xml:space="preserve"> 13, OIB: 25964288839,</w:t>
      </w:r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zaključen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6B1991">
        <w:rPr>
          <w:rFonts w:cs="Times New Roman" w:eastAsia="Times New Roman"/>
          <w:lang w:eastAsia="hr-HR" w:val="de-DE"/>
        </w:rPr>
        <w:t>isti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skraćeni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stečajni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postupak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nad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istim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Dužnikom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6B1991">
        <w:rPr>
          <w:rFonts w:cs="Times New Roman" w:eastAsia="Times New Roman"/>
          <w:lang w:eastAsia="hr-HR" w:val="de-DE"/>
        </w:rPr>
        <w:t>određeno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6B1991">
        <w:rPr>
          <w:rFonts w:cs="Times New Roman" w:eastAsia="Times New Roman"/>
          <w:lang w:eastAsia="hr-HR" w:val="de-DE"/>
        </w:rPr>
        <w:t>Dužnika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brisati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iz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sudskog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registra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te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6B1991">
        <w:rPr>
          <w:rFonts w:cs="Times New Roman" w:eastAsia="Times New Roman"/>
          <w:lang w:eastAsia="hr-HR" w:val="de-DE"/>
        </w:rPr>
        <w:t>Dužnik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nakon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pravomoćnosti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tog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Rješenja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6B1991">
        <w:rPr>
          <w:rFonts w:cs="Times New Roman" w:eastAsia="Times New Roman"/>
          <w:lang w:eastAsia="hr-HR" w:val="de-DE"/>
        </w:rPr>
        <w:t>brisan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iz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sudskog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registra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6B1991">
        <w:rPr>
          <w:rFonts w:cs="Times New Roman" w:eastAsia="Times New Roman"/>
          <w:lang w:eastAsia="hr-HR" w:val="de-DE"/>
        </w:rPr>
        <w:t>sve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to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temeljem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članaka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429–432, </w:t>
      </w:r>
      <w:proofErr w:type="spellStart"/>
      <w:r w:rsidRPr="006B1991">
        <w:rPr>
          <w:rFonts w:cs="Times New Roman" w:eastAsia="Times New Roman"/>
          <w:lang w:eastAsia="hr-HR" w:val="de-DE"/>
        </w:rPr>
        <w:t>Stečajnog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lang w:eastAsia="hr-HR" w:val="de-DE"/>
        </w:rPr>
        <w:t>zakona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6B1991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6B1991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6B1991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6B1991">
        <w:rPr>
          <w:rFonts w:cs="Times New Roman" w:eastAsia="Times New Roman"/>
          <w:lang w:eastAsia="hr-HR" w:val="de-DE"/>
        </w:rPr>
        <w:t xml:space="preserve">, br.: 71/15, </w:t>
      </w:r>
      <w:proofErr w:type="spellStart"/>
      <w:r w:rsidRPr="006B1991">
        <w:rPr>
          <w:rFonts w:cs="Times New Roman" w:eastAsia="Times New Roman"/>
          <w:lang w:eastAsia="hr-HR" w:val="de-DE"/>
        </w:rPr>
        <w:t>dalje</w:t>
      </w:r>
      <w:proofErr w:type="spellEnd"/>
      <w:r w:rsidRPr="006B1991">
        <w:rPr>
          <w:rFonts w:cs="Times New Roman" w:eastAsia="Times New Roman"/>
          <w:lang w:eastAsia="hr-HR" w:val="de-DE"/>
        </w:rPr>
        <w:t>: SZ).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</w:t>
      </w:r>
      <w:r w:rsidRPr="006B1991">
        <w:rPr>
          <w:rFonts w:cs="Times New Roman" w:eastAsia="Times New Roman"/>
          <w:b/>
          <w:lang w:eastAsia="hr-HR"/>
        </w:rPr>
        <w:t>2.</w:t>
      </w:r>
      <w:r w:rsidRPr="006B1991">
        <w:rPr>
          <w:rFonts w:cs="Times New Roman" w:eastAsia="Times New Roman"/>
          <w:lang w:eastAsia="hr-HR"/>
        </w:rPr>
        <w:t xml:space="preserve"> Podneskom od</w:t>
      </w:r>
      <w:r w:rsidRPr="006B1991">
        <w:rPr>
          <w:rFonts w:cs="Times New Roman" w:eastAsia="Times New Roman"/>
          <w:i/>
          <w:lang w:eastAsia="hr-HR"/>
        </w:rPr>
        <w:t xml:space="preserve"> </w:t>
      </w:r>
      <w:r w:rsidRPr="006B1991">
        <w:rPr>
          <w:rFonts w:cs="Times New Roman" w:eastAsia="Times New Roman"/>
          <w:lang w:eastAsia="hr-HR"/>
        </w:rPr>
        <w:t xml:space="preserve">27. listopada 2016. a u Sudu fizički zaprimljenim 31. listopada 2016, Stečajni upravitelj Dužnika, Stjepan </w:t>
      </w:r>
      <w:proofErr w:type="spellStart"/>
      <w:r w:rsidRPr="006B1991">
        <w:rPr>
          <w:rFonts w:cs="Times New Roman" w:eastAsia="Times New Roman"/>
          <w:lang w:eastAsia="hr-HR"/>
        </w:rPr>
        <w:t>Lović</w:t>
      </w:r>
      <w:proofErr w:type="spellEnd"/>
      <w:r w:rsidRPr="006B1991">
        <w:rPr>
          <w:rFonts w:cs="Times New Roman" w:eastAsia="Times New Roman"/>
          <w:lang w:eastAsia="hr-HR"/>
        </w:rPr>
        <w:t xml:space="preserve">, </w:t>
      </w:r>
      <w:proofErr w:type="spellStart"/>
      <w:r w:rsidRPr="006B1991">
        <w:rPr>
          <w:rFonts w:cs="Times New Roman" w:eastAsia="Times New Roman"/>
          <w:lang w:eastAsia="hr-HR"/>
        </w:rPr>
        <w:t>izvjestio</w:t>
      </w:r>
      <w:proofErr w:type="spellEnd"/>
      <w:r w:rsidRPr="006B1991">
        <w:rPr>
          <w:rFonts w:cs="Times New Roman" w:eastAsia="Times New Roman"/>
          <w:lang w:eastAsia="hr-HR"/>
        </w:rPr>
        <w:t xml:space="preserve"> je Sud kako bivši stečajni Dužnik ima imovinu koja bi ušla u stečajnu masu i to nekretninu upisanu u zemljišne knjige Općinskog suda u Splitu, Zemljišnoknjižni odjel Supetar, k.o. </w:t>
      </w:r>
      <w:proofErr w:type="spellStart"/>
      <w:r w:rsidRPr="006B1991">
        <w:rPr>
          <w:rFonts w:cs="Times New Roman" w:eastAsia="Times New Roman"/>
          <w:lang w:eastAsia="hr-HR"/>
        </w:rPr>
        <w:t>Milna</w:t>
      </w:r>
      <w:proofErr w:type="spellEnd"/>
      <w:r w:rsidRPr="006B1991">
        <w:rPr>
          <w:rFonts w:cs="Times New Roman" w:eastAsia="Times New Roman"/>
          <w:lang w:eastAsia="hr-HR"/>
        </w:rPr>
        <w:t xml:space="preserve">, označenu kao kat. čest. 221/1, ZGR, ZU 57, k.o. </w:t>
      </w:r>
      <w:proofErr w:type="spellStart"/>
      <w:r w:rsidRPr="006B1991">
        <w:rPr>
          <w:rFonts w:cs="Times New Roman" w:eastAsia="Times New Roman"/>
          <w:lang w:eastAsia="hr-HR"/>
        </w:rPr>
        <w:t>Milna</w:t>
      </w:r>
      <w:proofErr w:type="spellEnd"/>
      <w:r w:rsidRPr="006B1991">
        <w:rPr>
          <w:rFonts w:cs="Times New Roman" w:eastAsia="Times New Roman"/>
          <w:lang w:eastAsia="hr-HR"/>
        </w:rPr>
        <w:t xml:space="preserve"> te je predložio Sudu odrediti nastavak postupka radi naknadne diobe, sukladno članku 289, SZ a za stečajnog je upravitelja predložio imenovati osobu sa liste A stečajnih upravitelja. O postojanju navedene imovine Dužnika Sud je </w:t>
      </w:r>
      <w:proofErr w:type="spellStart"/>
      <w:r w:rsidRPr="006B1991">
        <w:rPr>
          <w:rFonts w:cs="Times New Roman" w:eastAsia="Times New Roman"/>
          <w:lang w:eastAsia="hr-HR"/>
        </w:rPr>
        <w:t>izvjestila</w:t>
      </w:r>
      <w:proofErr w:type="spellEnd"/>
      <w:r w:rsidRPr="006B1991">
        <w:rPr>
          <w:rFonts w:cs="Times New Roman" w:eastAsia="Times New Roman"/>
          <w:lang w:eastAsia="hr-HR"/>
        </w:rPr>
        <w:t xml:space="preserve"> i odvjetnica Silvia </w:t>
      </w:r>
      <w:proofErr w:type="spellStart"/>
      <w:r w:rsidRPr="006B1991">
        <w:rPr>
          <w:rFonts w:cs="Times New Roman" w:eastAsia="Times New Roman"/>
          <w:lang w:eastAsia="hr-HR"/>
        </w:rPr>
        <w:t>Monterisi</w:t>
      </w:r>
      <w:proofErr w:type="spellEnd"/>
      <w:r w:rsidRPr="006B1991">
        <w:rPr>
          <w:rFonts w:cs="Times New Roman" w:eastAsia="Times New Roman"/>
          <w:lang w:eastAsia="hr-HR"/>
        </w:rPr>
        <w:t xml:space="preserve">, kao punomoćnica bivšeg člana Uprave Dužnika te jedinog </w:t>
      </w:r>
      <w:proofErr w:type="spellStart"/>
      <w:r w:rsidRPr="006B1991">
        <w:rPr>
          <w:rFonts w:cs="Times New Roman" w:eastAsia="Times New Roman"/>
          <w:lang w:eastAsia="hr-HR"/>
        </w:rPr>
        <w:t>udjeličara</w:t>
      </w:r>
      <w:proofErr w:type="spellEnd"/>
      <w:r w:rsidRPr="006B1991">
        <w:rPr>
          <w:rFonts w:cs="Times New Roman" w:eastAsia="Times New Roman"/>
          <w:lang w:eastAsia="hr-HR"/>
        </w:rPr>
        <w:t xml:space="preserve">, </w:t>
      </w:r>
      <w:proofErr w:type="spellStart"/>
      <w:r w:rsidRPr="006B1991">
        <w:rPr>
          <w:rFonts w:cs="Times New Roman" w:eastAsia="Times New Roman"/>
          <w:lang w:eastAsia="hr-HR"/>
        </w:rPr>
        <w:t>Marca</w:t>
      </w:r>
      <w:proofErr w:type="spellEnd"/>
      <w:r w:rsidRPr="006B1991">
        <w:rPr>
          <w:rFonts w:cs="Times New Roman" w:eastAsia="Times New Roman"/>
          <w:lang w:eastAsia="hr-HR"/>
        </w:rPr>
        <w:t xml:space="preserve"> </w:t>
      </w:r>
      <w:proofErr w:type="spellStart"/>
      <w:r w:rsidRPr="006B1991">
        <w:rPr>
          <w:rFonts w:cs="Times New Roman" w:eastAsia="Times New Roman"/>
          <w:lang w:eastAsia="hr-HR"/>
        </w:rPr>
        <w:t>Orsolini</w:t>
      </w:r>
      <w:proofErr w:type="spellEnd"/>
      <w:r w:rsidRPr="006B1991">
        <w:rPr>
          <w:rFonts w:cs="Times New Roman" w:eastAsia="Times New Roman"/>
          <w:lang w:eastAsia="hr-HR"/>
        </w:rPr>
        <w:t xml:space="preserve">. 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6B1991">
        <w:rPr>
          <w:rFonts w:cs="Times New Roman" w:eastAsia="Times New Roman"/>
          <w:b/>
          <w:lang w:eastAsia="hr-HR"/>
        </w:rPr>
        <w:t>- 3 -</w:t>
      </w:r>
      <w:r w:rsidRPr="006B1991">
        <w:rPr>
          <w:rFonts w:cs="Times New Roman" w:eastAsia="Times New Roman"/>
          <w:lang w:eastAsia="hr-HR"/>
        </w:rPr>
        <w:t xml:space="preserve">                           </w:t>
      </w:r>
      <w:r w:rsidRPr="006B1991">
        <w:rPr>
          <w:rFonts w:cs="Times New Roman" w:eastAsia="Times New Roman"/>
          <w:b/>
          <w:lang w:eastAsia="hr-HR"/>
        </w:rPr>
        <w:t>Broj:  14. St-60/2017.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B1991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St-1124/2015).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b/>
          <w:lang w:eastAsia="hr-HR"/>
        </w:rPr>
        <w:t>3.</w:t>
      </w:r>
      <w:r w:rsidRPr="006B1991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</w:t>
      </w:r>
      <w:proofErr w:type="spellStart"/>
      <w:r w:rsidRPr="006B1991">
        <w:rPr>
          <w:rFonts w:cs="Times New Roman" w:eastAsia="Times New Roman"/>
          <w:lang w:eastAsia="hr-HR"/>
        </w:rPr>
        <w:t>cijelokupnog</w:t>
      </w:r>
      <w:proofErr w:type="spellEnd"/>
      <w:r w:rsidRPr="006B1991">
        <w:rPr>
          <w:rFonts w:cs="Times New Roman" w:eastAsia="Times New Roman"/>
          <w:lang w:eastAsia="hr-HR"/>
        </w:rPr>
        <w:t xml:space="preserve"> postupka, sukladno članku 8, Zakona o parničnom postupku (</w:t>
      </w:r>
      <w:r w:rsidRPr="006B1991">
        <w:rPr>
          <w:rFonts w:cs="Times New Roman" w:eastAsia="Times New Roman"/>
          <w:i/>
          <w:lang w:eastAsia="hr-HR"/>
        </w:rPr>
        <w:t>Narodne novine</w:t>
      </w:r>
      <w:r w:rsidRPr="006B1991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Sud riješio kao u izrijeci ovog Rješenja zbog niže navedenih razloga.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</w:t>
      </w:r>
      <w:r w:rsidRPr="006B1991">
        <w:rPr>
          <w:rFonts w:cs="Times New Roman" w:eastAsia="Times New Roman"/>
          <w:b/>
          <w:lang w:eastAsia="hr-HR"/>
        </w:rPr>
        <w:t>4.</w:t>
      </w:r>
      <w:r w:rsidRPr="006B1991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6B1991">
        <w:rPr>
          <w:rFonts w:cs="Times New Roman" w:eastAsia="Times New Roman"/>
          <w:i/>
          <w:lang w:eastAsia="hr-HR"/>
        </w:rPr>
        <w:t xml:space="preserve">...sud će po službenoj dužnosti donijeti rješenje o otvaranju i zaključenju skraćenoga stečajnog postupka. Odredbe članaka 132. i 133. te članaka 286. – 292. ovoga Zakona </w:t>
      </w:r>
      <w:proofErr w:type="spellStart"/>
      <w:r w:rsidRPr="006B1991">
        <w:rPr>
          <w:rFonts w:cs="Times New Roman" w:eastAsia="Times New Roman"/>
          <w:i/>
          <w:lang w:eastAsia="hr-HR"/>
        </w:rPr>
        <w:t>primjenit</w:t>
      </w:r>
      <w:proofErr w:type="spellEnd"/>
      <w:r w:rsidRPr="006B1991">
        <w:rPr>
          <w:rFonts w:cs="Times New Roman" w:eastAsia="Times New Roman"/>
          <w:i/>
          <w:lang w:eastAsia="hr-HR"/>
        </w:rPr>
        <w:t xml:space="preserve"> će se na odgovarajući način.</w:t>
      </w:r>
      <w:r w:rsidRPr="006B1991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6B1991">
        <w:rPr>
          <w:rFonts w:cs="Times New Roman" w:eastAsia="Times New Roman"/>
          <w:i/>
          <w:lang w:eastAsia="hr-HR"/>
        </w:rPr>
        <w:t>redovni</w:t>
      </w:r>
      <w:r w:rsidRPr="006B1991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6B1991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6B1991">
        <w:rPr>
          <w:rFonts w:cs="Times New Roman" w:eastAsia="Times New Roman"/>
          <w:lang w:eastAsia="hr-HR"/>
        </w:rPr>
        <w:t xml:space="preserve"> Člankom 432, SZ, koji se odnosi na skraćeni stečajni postupak, propisano je: </w:t>
      </w:r>
      <w:r w:rsidRPr="006B1991">
        <w:rPr>
          <w:rFonts w:cs="Times New Roman" w:eastAsia="Times New Roman"/>
          <w:i/>
          <w:lang w:eastAsia="hr-HR"/>
        </w:rPr>
        <w:t>...Izbor stečajnoga upravitelja u skraćenom stečajnom postupku obavlja se metodom slučajnoga odabira s liste A stečajnih upravitelja i s liste B stečajnih upravitelja za područje nadležnog suda.</w:t>
      </w:r>
      <w:r w:rsidRPr="006B1991">
        <w:rPr>
          <w:rFonts w:cs="Times New Roman" w:eastAsia="Times New Roman"/>
          <w:lang w:eastAsia="hr-HR"/>
        </w:rPr>
        <w:t xml:space="preserve"> Člankom 133, stavkom 1. 5. i 6. u vezi sa člankom 132, SZ i u vezi sa člankom 431, stavkom 2, </w:t>
      </w:r>
      <w:proofErr w:type="spellStart"/>
      <w:r w:rsidRPr="006B1991">
        <w:rPr>
          <w:rFonts w:cs="Times New Roman" w:eastAsia="Times New Roman"/>
          <w:lang w:eastAsia="hr-HR"/>
        </w:rPr>
        <w:t>in</w:t>
      </w:r>
      <w:proofErr w:type="spellEnd"/>
      <w:r w:rsidRPr="006B1991">
        <w:rPr>
          <w:rFonts w:cs="Times New Roman" w:eastAsia="Times New Roman"/>
          <w:lang w:eastAsia="hr-HR"/>
        </w:rPr>
        <w:t xml:space="preserve"> fine SZ, propisano je: </w:t>
      </w:r>
      <w:r w:rsidRPr="006B1991">
        <w:rPr>
          <w:rFonts w:cs="Times New Roman" w:eastAsia="Times New Roman"/>
          <w:i/>
          <w:lang w:eastAsia="hr-HR"/>
        </w:rPr>
        <w:t>(1) Nakon zaključenja stečajnoga postupka (..) stečajni upravitelj može u ime i za račun stečajne mase unovčiti imovinu dužnika i prikupljenim sredstvima namiriti nastale troškove stečajnoga postupka, a neiskorišteni iznos uplatiti u Fond (...). (5)</w:t>
      </w:r>
      <w:r w:rsidRPr="006B1991">
        <w:rPr>
          <w:rFonts w:cs="Times New Roman" w:eastAsia="Times New Roman"/>
          <w:lang w:eastAsia="hr-HR"/>
        </w:rPr>
        <w:t xml:space="preserve"> </w:t>
      </w:r>
      <w:r w:rsidRPr="006B1991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6B1991">
        <w:rPr>
          <w:rFonts w:cs="Times New Roman" w:eastAsia="Times New Roman"/>
          <w:lang w:eastAsia="hr-HR"/>
        </w:rPr>
        <w:t xml:space="preserve">). </w:t>
      </w:r>
      <w:r w:rsidRPr="006B1991">
        <w:rPr>
          <w:rFonts w:cs="Times New Roman" w:eastAsia="Times New Roman"/>
          <w:i/>
          <w:lang w:eastAsia="hr-HR"/>
        </w:rPr>
        <w:t xml:space="preserve">(6) Ako se stečajni postupak nastavlja zbog pronađene imovine koja ulazi u stečajnu masu, sud će rješenjem iz stavka 5. ovoga članka zakazati istodobno i izvještajno ročište. na odgovarajući način </w:t>
      </w:r>
      <w:proofErr w:type="spellStart"/>
      <w:r w:rsidRPr="006B1991">
        <w:rPr>
          <w:rFonts w:cs="Times New Roman" w:eastAsia="Times New Roman"/>
          <w:i/>
          <w:lang w:eastAsia="hr-HR"/>
        </w:rPr>
        <w:t>primjenit</w:t>
      </w:r>
      <w:proofErr w:type="spellEnd"/>
      <w:r w:rsidRPr="006B1991">
        <w:rPr>
          <w:rFonts w:cs="Times New Roman" w:eastAsia="Times New Roman"/>
          <w:i/>
          <w:lang w:eastAsia="hr-HR"/>
        </w:rPr>
        <w:t xml:space="preserve"> će se odredbe članaka 229. – 234. te članaka 247. – 285. ovoga Zakona.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</w:t>
      </w:r>
      <w:r w:rsidRPr="006B1991">
        <w:rPr>
          <w:rFonts w:cs="Times New Roman" w:eastAsia="Times New Roman"/>
          <w:b/>
          <w:lang w:eastAsia="hr-HR"/>
        </w:rPr>
        <w:t>5.</w:t>
      </w:r>
      <w:r w:rsidRPr="006B1991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6B1991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6B1991">
        <w:rPr>
          <w:rFonts w:cs="Times New Roman" w:eastAsia="Times New Roman"/>
          <w:lang w:eastAsia="hr-HR"/>
        </w:rPr>
        <w:t xml:space="preserve">(…) </w:t>
      </w:r>
      <w:r w:rsidRPr="006B1991">
        <w:rPr>
          <w:rFonts w:cs="Times New Roman" w:eastAsia="Times New Roman"/>
          <w:i/>
          <w:lang w:eastAsia="hr-HR"/>
        </w:rPr>
        <w:t>3. pronađe imovina koja ulazi u stečajnu masu.</w:t>
      </w:r>
      <w:r w:rsidRPr="006B1991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6B1991">
        <w:rPr>
          <w:rFonts w:cs="Times New Roman" w:eastAsia="Times New Roman"/>
          <w:lang w:eastAsia="hr-HR"/>
        </w:rPr>
        <w:t>sporovi..</w:t>
      </w:r>
      <w:proofErr w:type="spellEnd"/>
      <w:r w:rsidRPr="006B1991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</w:t>
      </w:r>
      <w:r w:rsidRPr="006B1991">
        <w:rPr>
          <w:rFonts w:cs="Times New Roman" w:eastAsia="Times New Roman"/>
          <w:b/>
          <w:lang w:eastAsia="hr-HR"/>
        </w:rPr>
        <w:t>6.</w:t>
      </w:r>
      <w:r w:rsidRPr="006B1991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stečajnog postupka nad Dužnikom pronašla imovina koja ulazi u stečajnu masu – u točki 2. Obrazloženja navedena nekretnina – ovaj Sud je 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6B1991">
        <w:rPr>
          <w:rFonts w:cs="Times New Roman" w:eastAsia="Times New Roman"/>
          <w:b/>
          <w:lang w:eastAsia="hr-HR"/>
        </w:rPr>
        <w:t>- 4 -</w:t>
      </w:r>
      <w:r w:rsidRPr="006B1991">
        <w:rPr>
          <w:rFonts w:cs="Times New Roman" w:eastAsia="Times New Roman"/>
          <w:lang w:eastAsia="hr-HR"/>
        </w:rPr>
        <w:t xml:space="preserve">                           </w:t>
      </w:r>
      <w:r w:rsidRPr="006B1991">
        <w:rPr>
          <w:rFonts w:cs="Times New Roman" w:eastAsia="Times New Roman"/>
          <w:b/>
          <w:lang w:eastAsia="hr-HR"/>
        </w:rPr>
        <w:t>Broj:  14. St-60/2017.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B1991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St-1124/2015).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odredio nastavljanje postupka radi naknadne diobe, pozvani su vjerovnici prijaviti svoje tražbine u stečajni postupak te izlučni i </w:t>
      </w:r>
      <w:proofErr w:type="spellStart"/>
      <w:r w:rsidRPr="006B1991">
        <w:rPr>
          <w:rFonts w:cs="Times New Roman" w:eastAsia="Times New Roman"/>
          <w:lang w:eastAsia="hr-HR"/>
        </w:rPr>
        <w:t>razlučni</w:t>
      </w:r>
      <w:proofErr w:type="spellEnd"/>
      <w:r w:rsidRPr="006B1991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SZ.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</w:t>
      </w:r>
      <w:r w:rsidRPr="006B1991">
        <w:rPr>
          <w:rFonts w:cs="Times New Roman" w:eastAsia="Times New Roman"/>
          <w:b/>
          <w:lang w:eastAsia="hr-HR"/>
        </w:rPr>
        <w:t xml:space="preserve">7.  </w:t>
      </w:r>
      <w:r w:rsidRPr="006B1991">
        <w:rPr>
          <w:rFonts w:cs="Times New Roman" w:eastAsia="Times New Roman"/>
          <w:lang w:eastAsia="hr-HR"/>
        </w:rPr>
        <w:t xml:space="preserve">Sud ističe kako je imenovao novoga stečajnog upravitelja metodom slučajnog odabira a sa liste A stečajnih upravitelja a sa područja nadležnosti ovog Suda, sukladno članku 84. i 85, SZ, pošto prijašnji stečajni upravitelj Stjepan </w:t>
      </w:r>
      <w:proofErr w:type="spellStart"/>
      <w:r w:rsidRPr="006B1991">
        <w:rPr>
          <w:rFonts w:cs="Times New Roman" w:eastAsia="Times New Roman"/>
          <w:lang w:eastAsia="hr-HR"/>
        </w:rPr>
        <w:t>Lović</w:t>
      </w:r>
      <w:proofErr w:type="spellEnd"/>
      <w:r w:rsidRPr="006B1991">
        <w:rPr>
          <w:rFonts w:cs="Times New Roman" w:eastAsia="Times New Roman"/>
          <w:lang w:eastAsia="hr-HR"/>
        </w:rPr>
        <w:t xml:space="preserve"> više nije na Listi stečajnih upravitelja za područje nadležnosti ovog Suda pa slijedom toga i nije mogao biti ostavljen stečajnim upraviteljem u ovome stečajnom postupku a što bi inače mogao pravilnom primjenom članaka 132. i 133. a u vezi sa odredbama članaka 431, stavka 2. i 432, SZ.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</w:t>
      </w:r>
      <w:r w:rsidRPr="006B1991">
        <w:rPr>
          <w:rFonts w:cs="Times New Roman" w:eastAsia="Times New Roman"/>
          <w:b/>
          <w:lang w:eastAsia="hr-HR"/>
        </w:rPr>
        <w:t>8.</w:t>
      </w:r>
      <w:r w:rsidRPr="006B1991">
        <w:rPr>
          <w:rFonts w:cs="Times New Roman" w:eastAsia="Times New Roman"/>
          <w:lang w:eastAsia="hr-HR"/>
        </w:rPr>
        <w:t xml:space="preserve"> Točkom VII/ izrijeke Rješenja je Sud odredio upis stečajne mase u sudski registar kao i upis ostalih podataka o stečajnoj masi koji se upisuju u sudski registar, što je utemeljeno na odredbi članaka 437, stavka 2. i 438, SZ. Pri tome je sjedište stečajne mase određeno na adresi stečajnog upravitelja, što je utemeljeno na članku 438, stavku 1, točki 4, SZ. Točkom VIII/ je, također, određeno u zemljišne knjige upisati zabilježbu kako činjenice otvaranja i zaključenja stečajnog postupka nad bivšim stečajnim Dužnikom tako i činjenicu određivanja nastavka postupka radi naknadne diobe nad stečajnom masom a sve to na nekretnini koje je vlasnik bivši stečajni Dužnik a što je utemeljeno na odredbi članka 129, stavka 2, u vezi sa člankom 289, SZ. Iste će upise temeljem ovog Rješenja provesti sudski registar, odnosno, zemljišnoknjižni sud.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</w:t>
      </w:r>
      <w:r w:rsidRPr="006B1991">
        <w:rPr>
          <w:rFonts w:cs="Times New Roman" w:eastAsia="Times New Roman"/>
          <w:b/>
          <w:lang w:eastAsia="hr-HR"/>
        </w:rPr>
        <w:t>9.</w:t>
      </w:r>
      <w:r w:rsidRPr="006B1991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center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>Split, 13. ožujka 2017.</w:t>
      </w:r>
    </w:p>
    <w:p w:rsidRDefault="006B1991" w:rsidP="006B1991" w:rsidR="006B1991" w:rsidRPr="006B19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    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6B1991" w:rsidP="006B1991" w:rsidR="006B1991" w:rsidRPr="006B1991">
      <w:pPr>
        <w:spacing w:after="0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6B1991">
        <w:rPr>
          <w:rFonts w:cs="Times New Roman" w:eastAsia="Times New Roman"/>
          <w:b/>
          <w:u w:val="single"/>
          <w:lang w:eastAsia="hr-HR"/>
        </w:rPr>
        <w:t>Pravna pouka: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6B1991">
        <w:rPr>
          <w:rFonts w:cs="Times New Roman" w:eastAsia="Times New Roman"/>
          <w:lang w:eastAsia="hr-HR"/>
        </w:rPr>
        <w:t>Sukoišanska</w:t>
      </w:r>
      <w:proofErr w:type="spellEnd"/>
      <w:r w:rsidRPr="006B1991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6B1991">
        <w:rPr>
          <w:rFonts w:cs="Times New Roman" w:eastAsia="Times New Roman"/>
          <w:b/>
          <w:lang w:eastAsia="hr-HR"/>
        </w:rPr>
        <w:t>- 5 -</w:t>
      </w:r>
      <w:r w:rsidRPr="006B1991">
        <w:rPr>
          <w:rFonts w:cs="Times New Roman" w:eastAsia="Times New Roman"/>
          <w:lang w:eastAsia="hr-HR"/>
        </w:rPr>
        <w:t xml:space="preserve">                           </w:t>
      </w:r>
      <w:r w:rsidRPr="006B1991">
        <w:rPr>
          <w:rFonts w:cs="Times New Roman" w:eastAsia="Times New Roman"/>
          <w:b/>
          <w:lang w:eastAsia="hr-HR"/>
        </w:rPr>
        <w:t>Broj:  14. St-60/2017.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B1991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St-1124/2015).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6B1991">
        <w:rPr>
          <w:rFonts w:cs="Times New Roman" w:eastAsia="Times New Roman"/>
          <w:b/>
          <w:u w:val="single"/>
          <w:lang w:eastAsia="hr-HR"/>
        </w:rPr>
        <w:t>DNA: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1)    </w:t>
      </w:r>
      <w:proofErr w:type="spellStart"/>
      <w:r w:rsidRPr="006B1991">
        <w:rPr>
          <w:rFonts w:cs="Times New Roman" w:eastAsia="Times New Roman"/>
          <w:lang w:eastAsia="hr-HR"/>
        </w:rPr>
        <w:t>Steč</w:t>
      </w:r>
      <w:proofErr w:type="spellEnd"/>
      <w:r w:rsidRPr="006B1991">
        <w:rPr>
          <w:rFonts w:cs="Times New Roman" w:eastAsia="Times New Roman"/>
          <w:lang w:eastAsia="hr-HR"/>
        </w:rPr>
        <w:t xml:space="preserve">. upravitelj: </w:t>
      </w:r>
      <w:r w:rsidRPr="006B1991">
        <w:rPr>
          <w:rFonts w:cs="Times New Roman" w:eastAsia="Calibri"/>
        </w:rPr>
        <w:t xml:space="preserve">Ante Mrkonjić, </w:t>
      </w:r>
      <w:proofErr w:type="spellStart"/>
      <w:r w:rsidRPr="006B1991">
        <w:rPr>
          <w:rFonts w:cs="Times New Roman" w:eastAsia="Calibri"/>
        </w:rPr>
        <w:t>Zmijavci</w:t>
      </w:r>
      <w:proofErr w:type="spellEnd"/>
      <w:r w:rsidRPr="006B1991">
        <w:rPr>
          <w:rFonts w:cs="Times New Roman" w:eastAsia="Calibri"/>
        </w:rPr>
        <w:t xml:space="preserve">, Kneza Domagoja 3, </w:t>
      </w:r>
      <w:r w:rsidRPr="006B1991">
        <w:rPr>
          <w:rFonts w:cs="Times New Roman" w:eastAsia="Times New Roman"/>
          <w:lang w:eastAsia="hr-HR"/>
        </w:rPr>
        <w:t>osobno,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2)    Silvia </w:t>
      </w:r>
      <w:proofErr w:type="spellStart"/>
      <w:r w:rsidRPr="006B1991">
        <w:rPr>
          <w:rFonts w:cs="Times New Roman" w:eastAsia="Times New Roman"/>
          <w:lang w:eastAsia="hr-HR"/>
        </w:rPr>
        <w:t>Monterisi</w:t>
      </w:r>
      <w:proofErr w:type="spellEnd"/>
      <w:r w:rsidRPr="006B1991">
        <w:rPr>
          <w:rFonts w:cs="Times New Roman" w:eastAsia="Times New Roman"/>
          <w:lang w:eastAsia="hr-HR"/>
        </w:rPr>
        <w:t xml:space="preserve">, odvjetnica, Split, Lička 4a, (za </w:t>
      </w:r>
      <w:proofErr w:type="spellStart"/>
      <w:r w:rsidRPr="006B1991">
        <w:rPr>
          <w:rFonts w:cs="Times New Roman" w:eastAsia="Times New Roman"/>
          <w:lang w:eastAsia="hr-HR"/>
        </w:rPr>
        <w:t>Marca</w:t>
      </w:r>
      <w:proofErr w:type="spellEnd"/>
      <w:r w:rsidRPr="006B1991">
        <w:rPr>
          <w:rFonts w:cs="Times New Roman" w:eastAsia="Times New Roman"/>
          <w:lang w:eastAsia="hr-HR"/>
        </w:rPr>
        <w:t xml:space="preserve"> </w:t>
      </w:r>
      <w:proofErr w:type="spellStart"/>
      <w:r w:rsidRPr="006B1991">
        <w:rPr>
          <w:rFonts w:cs="Times New Roman" w:eastAsia="Times New Roman"/>
          <w:lang w:eastAsia="hr-HR"/>
        </w:rPr>
        <w:t>Orsolini</w:t>
      </w:r>
      <w:proofErr w:type="spellEnd"/>
      <w:r w:rsidRPr="006B1991">
        <w:rPr>
          <w:rFonts w:cs="Times New Roman" w:eastAsia="Times New Roman"/>
          <w:lang w:eastAsia="hr-HR"/>
        </w:rPr>
        <w:t>-a) osobno,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>3)    ŽDO u Splitu, Građansko upravni odjel, Split, I. Gundulića 29A, osobno,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>4)    Porezna uprava u Splitu, Split, Vukovarska 1,osobno,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>5)    Sudski registar ovog Suda – ovdje, osobno,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>6)    Općinski sud u Splitu, Zemljišnoknjižni odjel Supetar, Supetar, osobno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>7)    e-Oglasna ploča Suda-rok: do ročišta od 06. prosinca 2016. godine,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>8)    Spis,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Split, 13. ožujka 2017.                                                   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  <w:t xml:space="preserve">     S U D A C:</w:t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  <w:r w:rsidRPr="006B199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6B1991">
          <w:rPr>
            <w:rFonts w:cs="Times New Roman" w:eastAsia="Times New Roman"/>
            <w:lang w:eastAsia="hr-HR"/>
          </w:rPr>
          <w:t>Jozo Ćaleta</w:t>
        </w:r>
      </w:smartTag>
      <w:r w:rsidRPr="006B1991">
        <w:rPr>
          <w:rFonts w:cs="Times New Roman" w:eastAsia="Times New Roman"/>
          <w:lang w:eastAsia="hr-HR"/>
        </w:rPr>
        <w:tab/>
        <w:t>,</w:t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  <w:r w:rsidRPr="006B1991">
        <w:rPr>
          <w:rFonts w:cs="Times New Roman" w:eastAsia="Times New Roman"/>
          <w:lang w:eastAsia="hr-HR"/>
        </w:rPr>
        <w:tab/>
      </w: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91" w:rsidP="006B1991" w:rsidR="006B1991" w:rsidRPr="006B1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991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41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St-60/2017-3</izvorni_sadrzaj>
    <derivirana_varijabla naziv="DomainObject.Oznaka_1">St-60/2017-3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ORSOLINI d.o.o. za turizam, ugostiteljstvo i trgovinu zastupanog po punomoćniku Odvjetničko društvo Monterisi &amp; partneri društvo s ograničenom odgovornošću</izvorni_sadrzaj>
    <derivirana_varijabla naziv="DomainObject.Predmet.ProtustrankaFormated_1">  Stečajna masa ORSOLINI d.o.o. za turizam, ugostiteljstvo i trgovinu zastupanog po punomoćniku Odvjetničko društvo Monterisi &amp; partneri društvo s ograničenom odgovornošću</derivirana_varijabla>
  </DomainObject.Predmet.ProtustrankaFormated>
  <DomainObject.Predmet.ProtustrankaFormatedOIB>
    <izvorni_sadrzaj>  Stečajna masa ORSOLINI d.o.o. za turizam, ugostiteljstvo i trgovinu, OIB 59299310889 zastupanog po punomoćniku Odvjetničko društvo Monterisi &amp; partneri društvo s ograničenom odgovornošću</izvorni_sadrzaj>
    <derivirana_varijabla naziv="DomainObject.Predmet.ProtustrankaFormatedOIB_1">  Stečajna masa ORSOLINI d.o.o. za turizam, ugostiteljstvo i trgovinu, OIB 59299310889 zastupanog po punomoćniku Odvjetničko društvo Monterisi &amp; partneri društvo s ograničenom odgovornošću</derivirana_varijabla>
  </DomainObject.Predmet.ProtustrankaFormatedOIB>
  <DomainObject.Predmet.ProtustrankaFormatedWithAdress>
    <izvorni_sadrzaj> Stečajna masa ORSOLINI d.o.o. za turizam, ugostiteljstvo i trgovinu, Milna/bb, 21450 Milna zastupanog po punomoćniku Odvjetničko društvo Monterisi &amp; partneri društvo s ograničenom odgovornošću</izvorni_sadrzaj>
    <derivirana_varijabla naziv="DomainObject.Predmet.ProtustrankaFormatedWithAdress_1"> Stečajna masa ORSOLINI d.o.o. za turizam, ugostiteljstvo i trgovinu, Milna/bb, 21450 Milna zastupanog po punomoćniku Odvjetničko društvo Monterisi &amp; partneri društvo s ograničenom odgovornošću</derivirana_varijabla>
  </DomainObject.Predmet.ProtustrankaFormatedWithAdress>
  <DomainObject.Predmet.ProtustrankaFormatedWithAdressOIB>
    <izvorni_sadrzaj> Stečajna masa ORSOLINI d.o.o. za turizam, ugostiteljstvo i trgovinu, OIB 59299310889, Milna/bb, 21450 Milna zastupanog po punomoćniku Odvjetničko društvo Monterisi &amp; partneri društvo s ograničenom odgovornošću</izvorni_sadrzaj>
    <derivirana_varijabla naziv="DomainObject.Predmet.ProtustrankaFormatedWithAdressOIB_1"> Stečajna masa ORSOLINI d.o.o. za turizam, ugostiteljstvo i trgovinu, OIB 59299310889, Milna/bb, 21450 Milna zastupanog po punomoćniku Odvjetničko društvo Monterisi &amp; partneri društvo s ograničenom odgovornošću</derivirana_varijabla>
  </DomainObject.Predmet.ProtustrankaFormatedWithAdressOIB>
  <DomainObject.Predmet.ProtustrankaWithAdress>
    <izvorni_sadrzaj>Stečajna masa ORSOLINI d.o.o. za turizam, ugostiteljstvo i trgovinu Milna/bb, 21450 Milna</izvorni_sadrzaj>
    <derivirana_varijabla naziv="DomainObject.Predmet.ProtustrankaWithAdress_1">Stečajna masa ORSOLINI d.o.o. za turizam, ugostiteljstvo i trgovinu Milna/bb, 21450 Milna</derivirana_varijabla>
  </DomainObject.Predmet.ProtustrankaWithAdress>
  <DomainObject.Predmet.ProtustrankaWithAdressOIB>
    <izvorni_sadrzaj>Stečajna masa ORSOLINI d.o.o. za turizam, ugostiteljstvo i trgovinu, OIB 59299310889, Milna/bb, 21450 Milna</izvorni_sadrzaj>
    <derivirana_varijabla naziv="DomainObject.Predmet.ProtustrankaWithAdressOIB_1">Stečajna masa ORSOLINI d.o.o. za turizam, ugostiteljstvo i trgovinu, OIB 59299310889, Milna/bb, 21450 Milna</derivirana_varijabla>
  </DomainObject.Predmet.ProtustrankaWithAdressOIB>
  <DomainObject.Predmet.ProtustrankaNazivFormated>
    <izvorni_sadrzaj>Stečajna masa ORSOLINI d.o.o. za turizam, ugostiteljstvo i trgovinu</izvorni_sadrzaj>
    <derivirana_varijabla naziv="DomainObject.Predmet.ProtustrankaNazivFormated_1">Stečajna masa ORSOLINI d.o.o. za turizam, ugostiteljstvo i trgovinu</derivirana_varijabla>
  </DomainObject.Predmet.ProtustrankaNazivFormated>
  <DomainObject.Predmet.ProtustrankaNazivFormatedOIB>
    <izvorni_sadrzaj>Stečajna masa ORSOLINI d.o.o. za turizam, ugostiteljstvo i trgovinu, OIB 59299310889</izvorni_sadrzaj>
    <derivirana_varijabla naziv="DomainObject.Predmet.ProtustrankaNazivFormatedOIB_1">Stečajna masa ORSOLINI d.o.o. za turizam, ugostiteljstvo i trgovinu, OIB 59299310889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SPLIT</izvorni_sadrzaj>
    <derivirana_varijabla naziv="DomainObject.Predmet.StrankaFormated_1">  FINANCIJSKA AGENCIJA  RC SPLIT</derivirana_varijabla>
  </DomainObject.Predmet.StrankaFormated>
  <DomainObject.Predmet.StrankaFormatedOIB>
    <izvorni_sadrzaj>  FINANCIJSKA AGENCIJA  RC SPLIT, OIB 85821130368</izvorni_sadrzaj>
    <derivirana_varijabla naziv="DomainObject.Predmet.StrankaFormatedOIB_1">  FINANCIJSKA AGENCIJA  RC SPLIT, OIB 85821130368</derivirana_varijabla>
  </DomainObject.Predmet.StrankaFormatedOIB>
  <DomainObject.Predmet.StrankaFormatedWithAdress>
    <izvorni_sadrzaj> FINANCIJSKA AGENCIJA  RC SPLIT, Mažuranićevo šetalište 24b, 21000 Split</izvorni_sadrzaj>
    <derivirana_varijabla naziv="DomainObject.Predmet.StrankaFormatedWithAdress_1"> FINANCIJSKA AGENCIJA  RC SPLIT, Mažuranićevo šetalište 24b, 21000 Split</derivirana_varijabla>
  </DomainObject.Predmet.StrankaFormatedWithAdress>
  <DomainObject.Predmet.StrankaFormatedWithAdressOIB>
    <izvorni_sadrzaj> FINANCIJSKA AGENCIJA  RC SPLIT, OIB 85821130368, Mažuranićevo šetalište 24b, 21000 Split</izvorni_sadrzaj>
    <derivirana_varijabla naziv="DomainObject.Predmet.StrankaFormatedWithAdressOIB_1"> FINANCIJSKA AGENCIJA  RC SPLIT, OIB 85821130368, Mažuranićevo šetalište 24b, 21000 Split</derivirana_varijabla>
  </DomainObject.Predmet.StrankaFormatedWithAdressOIB>
  <DomainObject.Predmet.StrankaWithAdress>
    <izvorni_sadrzaj>FINANCIJSKA AGENCIJA  RC SPLIT Mažuranićevo šetalište 24b,21000 Split</izvorni_sadrzaj>
    <derivirana_varijabla naziv="DomainObject.Predmet.StrankaWithAdress_1">FINANCIJSKA AGENCIJA  RC SPLIT Mažuranićevo šetalište 24b,21000 Split</derivirana_varijabla>
  </DomainObject.Predmet.StrankaWithAdress>
  <DomainObject.Predmet.StrankaWithAdressOIB>
    <izvorni_sadrzaj>FINANCIJSKA AGENCIJA  RC SPLIT, OIB 85821130368, Mažuranićevo šetalište 24b,21000 Split</izvorni_sadrzaj>
    <derivirana_varijabla naziv="DomainObject.Predmet.StrankaWithAdressOIB_1">FINANCIJSKA AGENCIJA  RC SPLIT, OIB 85821130368, Mažuranićevo šetalište 24b,21000 Split</derivirana_varijabla>
  </DomainObject.Predmet.StrankaWithAdressOIB>
  <DomainObject.Predmet.StrankaNazivFormated>
    <izvorni_sadrzaj>FINANCIJSKA AGENCIJA  RC SPLIT</izvorni_sadrzaj>
    <derivirana_varijabla naziv="DomainObject.Predmet.StrankaNazivFormated_1">FINANCIJSKA AGENCIJA  RC SPLIT</derivirana_varijabla>
  </DomainObject.Predmet.StrankaNazivFormated>
  <DomainObject.Predmet.StrankaNazivFormatedOIB>
    <izvorni_sadrzaj>FINANCIJSKA AGENCIJA  RC SPLIT, OIB 85821130368</izvorni_sadrzaj>
    <derivirana_varijabla naziv="DomainObject.Predmet.StrankaNazivFormatedOIB_1">FINANCIJSKA AGENCIJA 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 RC SPLIT</item>
    </izvorni_sadrzaj>
    <derivirana_varijabla naziv="DomainObject.Predmet.StrankaListFormated_1">
      <item>FINANCIJSKA AGENCIJA  RC SPLIT</item>
    </derivirana_varijabla>
  </DomainObject.Predmet.StrankaListFormated>
  <DomainObject.Predmet.StrankaListFormatedOIB>
    <izvorni_sadrzaj>
      <item>FINANCIJSKA AGENCIJA  RC SPLIT, OIB 85821130368</item>
    </izvorni_sadrzaj>
    <derivirana_varijabla naziv="DomainObject.Predmet.StrankaListFormatedOIB_1">
      <item>FINANCIJSKA AGENCIJA  RC SPLIT, OIB 85821130368</item>
    </derivirana_varijabla>
  </DomainObject.Predmet.StrankaListFormatedOIB>
  <DomainObject.Predmet.StrankaListFormatedWithAdress>
    <izvorni_sadrzaj>
      <item>FINANCIJSKA AGENCIJA  RC SPLIT, Mažuranićevo šetalište 24b, 21000 Split</item>
    </izvorni_sadrzaj>
    <derivirana_varijabla naziv="DomainObject.Predmet.StrankaListFormatedWithAdress_1">
      <item>FINANCIJSKA AGENCIJA  RC SPLIT, Mažuranićevo šetalište 24b, 21000 Split</item>
    </derivirana_varijabla>
  </DomainObject.Predmet.StrankaListFormatedWithAdress>
  <DomainObject.Predmet.StrankaListFormatedWithAdressOIB>
    <izvorni_sadrzaj>
      <item>FINANCIJSKA AGENCIJA  RC SPLIT, OIB 85821130368, Mažuranićevo šetalište 24b, 21000 Split</item>
    </izvorni_sadrzaj>
    <derivirana_varijabla naziv="DomainObject.Predmet.StrankaListFormatedWithAdressOIB_1">
      <item>FINANCIJSKA AGENCIJA  RC SPLIT, OIB 85821130368, Mažuranićevo šetalište 24b, 21000 Split</item>
    </derivirana_varijabla>
  </DomainObject.Predmet.StrankaListFormatedWithAdressOIB>
  <DomainObject.Predmet.StrankaListNazivFormated>
    <izvorni_sadrzaj>
      <item>FINANCIJSKA AGENCIJA  RC SPLIT</item>
    </izvorni_sadrzaj>
    <derivirana_varijabla naziv="DomainObject.Predmet.StrankaListNazivFormated_1">
      <item>FINANCIJSKA AGENCIJA  RC SPLIT</item>
    </derivirana_varijabla>
  </DomainObject.Predmet.StrankaListNazivFormated>
  <DomainObject.Predmet.StrankaListNazivFormatedOIB>
    <izvorni_sadrzaj>
      <item>FINANCIJSKA AGENCIJA  RC SPLIT, OIB 85821130368</item>
    </izvorni_sadrzaj>
    <derivirana_varijabla naziv="DomainObject.Predmet.StrankaListNazivFormatedOIB_1">
      <item>FINANCIJSKA AGENCIJA  RC SPLIT, OIB 85821130368</item>
    </derivirana_varijabla>
  </DomainObject.Predmet.StrankaListNazivFormatedOIB>
  <DomainObject.Predmet.ProtuStrankaListFormated>
    <izvorni_sadrzaj>
      <item>Stečajna masa ORSOLINI d.o.o. za turizam, ugostiteljstvo i trgovinu zastupanog po punomoćniku Odvjetničko društvo Monterisi &amp; partneri društvo s ograničenom odgovornošću</item>
    </izvorni_sadrzaj>
    <derivirana_varijabla naziv="DomainObject.Predmet.ProtuStrankaListFormated_1">
      <item>Stečajna masa ORSOLINI d.o.o. za turizam, ugostiteljstvo i trgovinu zastupanog po punomoćniku Odvjetničko društvo Monterisi &amp; partneri društvo s ograničenom odgovornošću</item>
    </derivirana_varijabla>
  </DomainObject.Predmet.ProtuStrankaListFormated>
  <DomainObject.Predmet.ProtuStrankaListFormatedOIB>
    <izvorni_sadrzaj>
      <item>Stečajna masa ORSOLINI d.o.o. za turizam, ugostiteljstvo i trgovinu, OIB 59299310889 zastupanog po punomoćniku Odvjetničko društvo Monterisi &amp; partneri društvo s ograničenom odgovornošću</item>
    </izvorni_sadrzaj>
    <derivirana_varijabla naziv="DomainObject.Predmet.ProtuStrankaListFormatedOIB_1">
      <item>Stečajna masa ORSOLINI d.o.o. za turizam, ugostiteljstvo i trgovinu, OIB 59299310889 zastupanog po punomoćniku Odvjetničko društvo Monterisi &amp; partneri društvo s ograničenom odgovornošću</item>
    </derivirana_varijabla>
  </DomainObject.Predmet.ProtuStrankaListFormatedOIB>
  <DomainObject.Predmet.ProtuStrankaListFormatedWithAdress>
    <izvorni_sadrzaj>
      <item>Stečajna masa ORSOLINI d.o.o. za turizam, ugostiteljstvo i trgovinu, Milna/bb, 21450 Milna zastupanog po punomoćniku Odvjetničko društvo Monterisi &amp; partneri društvo s ograničenom odgovornošću</item>
    </izvorni_sadrzaj>
    <derivirana_varijabla naziv="DomainObject.Predmet.ProtuStrankaListFormatedWithAdress_1">
      <item>Stečajna masa ORSOLINI d.o.o. za turizam, ugostiteljstvo i trgovinu, Milna/bb, 21450 Milna zastupanog po punomoćniku Odvjetničko društvo Monterisi &amp; partneri društvo s ograničenom odgovornošću</item>
    </derivirana_varijabla>
  </DomainObject.Predmet.ProtuStrankaListFormatedWithAdress>
  <DomainObject.Predmet.ProtuStrankaListFormatedWithAdressOIB>
    <izvorni_sadrzaj>
      <item>Stečajna masa ORSOLINI d.o.o. za turizam, ugostiteljstvo i trgovinu, OIB 59299310889, Milna/bb, 21450 Milna zastupanog po punomoćniku Odvjetničko društvo Monterisi &amp; partneri društvo s ograničenom odgovornošću</item>
    </izvorni_sadrzaj>
    <derivirana_varijabla naziv="DomainObject.Predmet.ProtuStrankaListFormatedWithAdressOIB_1">
      <item>Stečajna masa ORSOLINI d.o.o. za turizam, ugostiteljstvo i trgovinu, OIB 59299310889, Milna/bb, 21450 Milna zastupanog po punomoćniku Odvjetničko društvo Monterisi &amp; partneri društvo s ograničenom odgovornošću</item>
    </derivirana_varijabla>
  </DomainObject.Predmet.ProtuStrankaListFormatedWithAdressOIB>
  <DomainObject.Predmet.ProtuStrankaListNazivFormated>
    <izvorni_sadrzaj>
      <item>Stečajna masa ORSOLINI d.o.o. za turizam, ugostiteljstvo i trgovinu</item>
    </izvorni_sadrzaj>
    <derivirana_varijabla naziv="DomainObject.Predmet.ProtuStrankaListNazivFormated_1">
      <item>Stečajna masa ORSOLINI d.o.o. za turizam, ugostiteljstvo i trgovinu</item>
    </derivirana_varijabla>
  </DomainObject.Predmet.ProtuStrankaListNazivFormated>
  <DomainObject.Predmet.ProtuStrankaListNazivFormatedOIB>
    <izvorni_sadrzaj>
      <item>Stečajna masa ORSOLINI d.o.o. za turizam, ugostiteljstvo i trgovinu, OIB 59299310889</item>
    </izvorni_sadrzaj>
    <derivirana_varijabla naziv="DomainObject.Predmet.ProtuStrankaListNazivFormatedOIB_1">
      <item>Stečajna masa ORSOLINI d.o.o. za turizam, ugostiteljstvo i trgovinu, OIB 59299310889</item>
    </derivirana_varijabla>
  </DomainObject.Predmet.ProtuStrankaListNazivFormatedOIB>
  <DomainObject.Predmet.OstaliListFormated>
    <izvorni_sadrzaj>
      <item>Odvjetničko društvo Monterisi &amp; partneri društvo s ograničenom odgovornošću punomoćnik sudionika u postupku Stečajna masa ORSOLINI d.o.o. za turizam, ugostiteljstvo i trgovinu</item>
    </izvorni_sadrzaj>
    <derivirana_varijabla naziv="DomainObject.Predmet.OstaliListFormated_1">
      <item>Odvjetničko društvo Monterisi &amp; partneri društvo s ograničenom odgovornošću punomoćnik sudionika u postupku Stečajna masa ORSOLINI d.o.o. za turizam, ugostiteljstvo i trgovinu</item>
    </derivirana_varijabla>
  </DomainObject.Predmet.OstaliListFormated>
  <DomainObject.Predmet.OstaliListFormatedOIB>
    <izvorni_sadrzaj>
      <item>Odvjetničko društvo Monterisi &amp; partneri društvo s ograničenom odgovornošću, OIB 61945831634 punomoćnik sudionika u postupku Stečajna masa ORSOLINI d.o.o. za turizam, ugostiteljstvo i trgovinu</item>
    </izvorni_sadrzaj>
    <derivirana_varijabla naziv="DomainObject.Predmet.OstaliListFormatedOIB_1">
      <item>Odvjetničko društvo Monterisi &amp; partneri društvo s ograničenom odgovornošću, OIB 61945831634 punomoćnik sudionika u postupku Stečajna masa ORSOLINI d.o.o. za turizam, ugostiteljstvo i trgovinu</item>
    </derivirana_varijabla>
  </DomainObject.Predmet.OstaliListFormatedOIB>
  <DomainObject.Predmet.OstaliListFormatedWithAdress>
    <izvorni_sadrzaj>
      <item>Odvjetničko društvo Monterisi &amp; partneri društvo s ograničenom odgovornošću, Lička 4/A, 21000 Split punomoćnik sudionika u postupku Stečajna masa ORSOLINI d.o.o. za turizam, ugostiteljstvo i trgovinu</item>
    </izvorni_sadrzaj>
    <derivirana_varijabla naziv="DomainObject.Predmet.OstaliListFormatedWithAdress_1">
      <item>Odvjetničko društvo Monterisi &amp; partneri društvo s ograničenom odgovornošću, Lička 4/A, 21000 Split punomoćnik sudionika u postupku Stečajna masa ORSOLINI d.o.o. za turizam, ugostiteljstvo i trgovinu</item>
    </derivirana_varijabla>
  </DomainObject.Predmet.OstaliListFormatedWithAdress>
  <DomainObject.Predmet.OstaliListFormatedWithAdressOIB>
    <izvorni_sadrzaj>
      <item>Odvjetničko društvo Monterisi &amp; partneri društvo s ograničenom odgovornošću, OIB 61945831634, Lička 4/A, 21000 Split punomoćnik sudionika u postupku Stečajna masa ORSOLINI d.o.o. za turizam, ugostiteljstvo i trgovinu</item>
    </izvorni_sadrzaj>
    <derivirana_varijabla naziv="DomainObject.Predmet.OstaliListFormatedWithAdressOIB_1">
      <item>Odvjetničko društvo Monterisi &amp; partneri društvo s ograničenom odgovornošću, OIB 61945831634, Lička 4/A, 21000 Split punomoćnik sudionika u postupku Stečajna masa ORSOLINI d.o.o. za turizam, ugostiteljstvo i trgovinu</item>
    </derivirana_varijabla>
  </DomainObject.Predmet.OstaliListFormatedWithAdressOIB>
  <DomainObject.Predmet.OstaliListNazivFormated>
    <izvorni_sadrzaj>
      <item>Odvjetničko društvo Monterisi &amp; partneri društvo s ograničenom odgovornošću</item>
    </izvorni_sadrzaj>
    <derivirana_varijabla naziv="DomainObject.Predmet.OstaliListNazivFormated_1">
      <item>Odvjetničko društvo Monterisi &amp; partneri društvo s ograničenom odgovornošću</item>
    </derivirana_varijabla>
  </DomainObject.Predmet.OstaliListNazivFormated>
  <DomainObject.Predmet.OstaliListNazivFormatedOIB>
    <izvorni_sadrzaj>
      <item>Odvjetničko društvo Monterisi &amp; partneri društvo s ograničenom odgovornošću, OIB 61945831634</item>
    </izvorni_sadrzaj>
    <derivirana_varijabla naziv="DomainObject.Predmet.OstaliListNazivFormatedOIB_1">
      <item>Odvjetničko društvo Monterisi &amp; partneri društvo s ograničenom odgovornošću, OIB 61945831634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St-60/2017-3</izvorni_sadrzaj>
    <derivirana_varijabla naziv="DomainObject.PoslovniBrojDokumenta_1">St-60/2017-3</derivirana_varijabla>
  </DomainObject.PoslovniBrojDokumenta>
  <DomainObject.Predmet.StrankaIDrugi>
    <izvorni_sadrzaj>FINANCIJSKA AGENCIJA  RC SPLIT</izvorni_sadrzaj>
    <derivirana_varijabla naziv="DomainObject.Predmet.StrankaIDrugi_1">FINANCIJSKA AGENCIJA  RC SPLIT</derivirana_varijabla>
  </DomainObject.Predmet.StrankaIDrugi>
  <DomainObject.Predmet.ProtustrankaIDrugi>
    <izvorni_sadrzaj>Stečajna masa ORSOLINI d.o.o. za turizam, ugostiteljstvo i trgovinu</izvorni_sadrzaj>
    <derivirana_varijabla naziv="DomainObject.Predmet.ProtustrankaIDrugi_1">Stečajna masa ORSOLINI d.o.o. za turizam, ugostiteljstvo i trgovinu</derivirana_varijabla>
  </DomainObject.Predmet.ProtustrankaIDrugi>
  <DomainObject.Predmet.StrankaIDrugiAdressOIB>
    <izvorni_sadrzaj>FINANCIJSKA AGENCIJA  RC SPLIT, OIB 85821130368, Mažuranićevo šetalište 24b, 21000 Split</izvorni_sadrzaj>
    <derivirana_varijabla naziv="DomainObject.Predmet.StrankaIDrugiAdressOIB_1">FINANCIJSKA AGENCIJA  RC SPLIT, OIB 85821130368, Mažuranićevo šetalište 24b, 21000 Split</derivirana_varijabla>
  </DomainObject.Predmet.StrankaIDrugiAdressOIB>
  <DomainObject.Predmet.ProtustrankaIDrugiAdressOIB>
    <izvorni_sadrzaj>Stečajna masa ORSOLINI d.o.o. za turizam, ugostiteljstvo i trgovinu, OIB 59299310889, Milna/bb, 21450 Milna</izvorni_sadrzaj>
    <derivirana_varijabla naziv="DomainObject.Predmet.ProtustrankaIDrugiAdressOIB_1">Stečajna masa ORSOLINI d.o.o. za turizam, ugostiteljstvo i trgovinu, OIB 59299310889, Milna/bb,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ORSOLINI d.o.o. za turizam, ugostiteljstvo i trgovinu</item>
      <item>FINANCIJSKA AGENCIJA  RC SPLIT</item>
      <item>Odvjetničko društvo Monterisi &amp; partneri društvo s ograničenom odgovornošću</item>
    </izvorni_sadrzaj>
    <derivirana_varijabla naziv="DomainObject.Predmet.SudioniciListNaziv_1">
      <item>Stečajna masa ORSOLINI d.o.o. za turizam, ugostiteljstvo i trgovinu</item>
      <item>FINANCIJSKA AGENCIJA  RC SPLIT</item>
      <item>Odvjetničko društvo Monterisi &amp; partneri društvo s ograničenom odgovornošću</item>
    </derivirana_varijabla>
  </DomainObject.Predmet.SudioniciListNaziv>
  <DomainObject.Predmet.SudioniciListAdressOIB>
    <izvorni_sadrzaj>
      <item>Stečajna masa ORSOLINI d.o.o. za turizam, ugostiteljstvo i trgovinu, OIB 59299310889, Milna/bb,21450 Milna</item>
      <item>FINANCIJSKA AGENCIJA  RC SPLIT, OIB 85821130368, Mažuranićevo šetalište 24b,21000 Split</item>
      <item>Odvjetničko društvo Monterisi &amp; partneri društvo s ograničenom odgovornošću, OIB 61945831634, Lička 4/A,21000 Split</item>
    </izvorni_sadrzaj>
    <derivirana_varijabla naziv="DomainObject.Predmet.SudioniciListAdressOIB_1">
      <item>Stečajna masa ORSOLINI d.o.o. za turizam, ugostiteljstvo i trgovinu, OIB 59299310889, Milna/bb,21450 Milna</item>
      <item>FINANCIJSKA AGENCIJA  RC SPLIT, OIB 85821130368, Mažuranićevo šetalište 24b,21000 Split</item>
      <item>Odvjetničko društvo Monterisi &amp; partneri društvo s ograničenom odgovornošću, OIB 61945831634, Lička 4/A,21000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E7DC82-25E9-453D-98A0-D2D43B135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1781</properties:Words>
  <properties:Characters>9785</properties:Characters>
  <properties:Lines>235</properties:Lines>
  <properties:Paragraphs>52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2017-03-13T12:06:00Z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St-60/2017-3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