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4e14" w14:paraId="3e84e1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5326D8">
        <w:t>1247</w:t>
      </w:r>
      <w:r w:rsidR="00A315D7">
        <w:t>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 xml:space="preserve">, </w:t>
      </w:r>
      <w:r w:rsidR="005326D8">
        <w:t>u</w:t>
      </w:r>
      <w:r w:rsidR="005326D8" w:rsidRPr="00F53100">
        <w:rPr>
          <w:lang w:val="pt-BR"/>
        </w:rPr>
        <w:t xml:space="preserve"> stečajnom p</w:t>
      </w:r>
      <w:r w:rsidR="005326D8">
        <w:rPr>
          <w:lang w:val="pt-BR"/>
        </w:rPr>
        <w:t>ostupku</w:t>
      </w:r>
      <w:r w:rsidR="005326D8" w:rsidRPr="00F53100">
        <w:rPr>
          <w:lang w:val="pt-BR"/>
        </w:rPr>
        <w:t xml:space="preserve"> u povodu prijedloga predlagatelja </w:t>
      </w:r>
      <w:r w:rsidR="005326D8">
        <w:t>REPUBLIKA HRVATSKA</w:t>
      </w:r>
      <w:r w:rsidR="005326D8" w:rsidRPr="00F03673">
        <w:t xml:space="preserve">, Ministarstvo financija, Porezna uprava, </w:t>
      </w:r>
      <w:r w:rsidR="005326D8">
        <w:t xml:space="preserve">Područni ured Zagreb, </w:t>
      </w:r>
      <w:r w:rsidR="005326D8" w:rsidRPr="00F03673">
        <w:t>OIB: 18683136487</w:t>
      </w:r>
      <w:r w:rsidR="005326D8" w:rsidRPr="00C63030">
        <w:rPr>
          <w:lang w:val="pt-BR"/>
        </w:rPr>
        <w:t xml:space="preserve">, </w:t>
      </w:r>
      <w:r w:rsidR="005326D8">
        <w:rPr>
          <w:lang w:val="pt-BR"/>
        </w:rPr>
        <w:t xml:space="preserve">kojeg zastupa Županijsko državno odvjetništvo u Zagrebu, </w:t>
      </w:r>
      <w:r w:rsidR="00C63030" w:rsidRPr="00C63030">
        <w:rPr>
          <w:lang w:val="pt-BR"/>
        </w:rPr>
        <w:t xml:space="preserve">nad dužnikom </w:t>
      </w:r>
      <w:r w:rsidR="005326D8" w:rsidRPr="008120CF">
        <w:t>INFO STUDIO d.o.o., Zagreb, Kralja Zvonimira 46, OIB:80543081641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07284">
        <w:rPr>
          <w:lang w:val="pt-BR"/>
        </w:rPr>
        <w:t>22. studenoga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5326D8" w:rsidP="00D677F7" w:rsidR="005326D8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E08EB" w:rsidRPr="008120CF">
        <w:t>INFO STUDIO d.o.o., Zagreb, Kralja Zvonimira 46, OIB:80543081641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326D8">
        <w:t>1247</w:t>
      </w:r>
      <w:r w:rsidR="00535D8E" w:rsidRPr="00B9015B">
        <w:t>-</w:t>
      </w:r>
      <w:r w:rsidR="00CD346E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C7886" w:rsidRPr="008120CF">
        <w:t>INFO STUDIO d.o.o., Zagreb, Kralja Zvonimira 46, OIB:80543081641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F6782" w:rsidP="006F6782" w:rsidR="006F6782">
      <w:pPr>
        <w:ind w:firstLine="708"/>
        <w:jc w:val="both"/>
        <w:rPr>
          <w:rFonts w:cstheme="majorBidi" w:hAnsiTheme="majorBidi" w:asciiTheme="majorBidi"/>
        </w:rPr>
      </w:pPr>
      <w:r w:rsidRPr="003E745D">
        <w:t>Financijska agencija podnijela je</w:t>
      </w:r>
      <w:r>
        <w:t>, 15. prosinca 2016.,</w:t>
      </w:r>
      <w:r w:rsidRPr="003E745D">
        <w:t xml:space="preserve"> zahtjev za provedbu skraćenog stečajnog postupka nad dužnikom </w:t>
      </w:r>
      <w:r w:rsidRPr="008120CF">
        <w:t>INFO STUDIO d.o.o., Zagreb, Kralja Zvonimira 46, OIB:80543081641</w:t>
      </w:r>
      <w:r w:rsidRPr="00E4588E">
        <w:t>,</w:t>
      </w:r>
      <w:r w:rsidRPr="003E745D">
        <w:t xml:space="preserve"> na temelju odredbe čl. </w:t>
      </w:r>
      <w:r>
        <w:t>444</w:t>
      </w:r>
      <w:r w:rsidRPr="003E745D">
        <w:t>. st. 1. Stečajnog zakona (“Narodne</w:t>
      </w:r>
      <w:r>
        <w:t xml:space="preserve"> novine” broj 71/15, dalje: SZ), koji postupak je vođen pred ovim sudom pod poslovnim brojem St-2214/15. Pravomoćnim rješenjem ovoga suda poslovni broj St-2214/14 od 6. ožujka 2017. obustavljen je skraćeni stečajni postupak nad dužnikom na temelju odredaba čl. 433. SZ-a uz obrazloženje, u bitnome, kako je </w:t>
      </w:r>
      <w:r>
        <w:rPr>
          <w:rFonts w:cstheme="majorBidi" w:hAnsiTheme="majorBidi" w:asciiTheme="majorBidi"/>
        </w:rPr>
        <w:t>Republika Hrvatska, Ministarstvo financija, Porezna uprava, Područni ured Zagreb, kao vjerovnik, 8. veljače 2016. podnijela prijedlog za otvaranje stečajnog postupka nad dužnikom te je obavijestila sud kako dužnik ima imovinu.</w:t>
      </w:r>
    </w:p>
    <w:p w:rsidRDefault="00803391" w:rsidP="00250A6E" w:rsidR="00803391">
      <w:pPr>
        <w:pStyle w:val="Tijeloteksta"/>
        <w:ind w:firstLine="708"/>
      </w:pPr>
    </w:p>
    <w:p w:rsidRDefault="00225613" w:rsidP="005E1C99" w:rsidR="00C13628">
      <w:pPr>
        <w:pStyle w:val="Tijeloteksta"/>
        <w:ind w:firstLine="708"/>
      </w:pPr>
      <w:r>
        <w:t xml:space="preserve">Rješenjem ovoga suda od </w:t>
      </w:r>
      <w:r w:rsidR="00E063AE">
        <w:t>26. rujna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374BC9">
        <w:t>9. studenoga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13628">
        <w:t xml:space="preserve">, na koje nije pristupio uredno pozvani dužnik, ni osoba ovlaštena za zastupanje dužnika Marko Žunić. Na navedenom </w:t>
      </w:r>
      <w:r w:rsidR="00C13628">
        <w:lastRenderedPageBreak/>
        <w:t>ročištu predlagatelj je u cijelosti ostao kod prijedloga za otvaranje stečajnoga postupka nad dužnikom.</w:t>
      </w:r>
    </w:p>
    <w:p w:rsidRDefault="00C13628" w:rsidP="005E1C99" w:rsidR="00C13628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0959EF">
        <w:t>32</w:t>
      </w:r>
      <w:r w:rsidR="00E757C5" w:rsidRPr="00E757C5">
        <w:t xml:space="preserve">. spisa) proizlazi </w:t>
      </w:r>
      <w:r w:rsidR="00A9414C">
        <w:t xml:space="preserve">kako je na dan </w:t>
      </w:r>
      <w:r w:rsidR="005E1818">
        <w:t>2. listopada</w:t>
      </w:r>
      <w:r w:rsidR="00A9414C">
        <w:t xml:space="preserve"> 2017. dužnik </w:t>
      </w:r>
      <w:r w:rsidR="000C2EC7">
        <w:t xml:space="preserve">u očevidniku redoslijeda osnova za plaćanje </w:t>
      </w:r>
      <w:r w:rsidR="00E757C5" w:rsidRPr="00E757C5">
        <w:t>ima</w:t>
      </w:r>
      <w:r w:rsidR="00A9414C">
        <w:t>o</w:t>
      </w:r>
      <w:r w:rsidR="00E757C5" w:rsidRPr="00E757C5">
        <w:t xml:space="preserve"> evidentirane neizvršene osnove za plaćanje u neprekinutom razdoblju od </w:t>
      </w:r>
      <w:r w:rsidR="000959EF">
        <w:t>2194</w:t>
      </w:r>
      <w:r w:rsidR="00E757C5" w:rsidRPr="00E757C5">
        <w:t xml:space="preserve"> dana</w:t>
      </w:r>
      <w:r w:rsidR="00A9414C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0959EF" w:rsidP="008019C2" w:rsidR="000959EF">
      <w:pPr>
        <w:ind w:firstLine="709"/>
        <w:jc w:val="both"/>
      </w:pPr>
    </w:p>
    <w:p w:rsidRDefault="00221A20" w:rsidP="00221A20" w:rsidR="00221A20">
      <w:pPr>
        <w:pStyle w:val="Tijeloteksta"/>
        <w:ind w:firstLine="708"/>
      </w:pPr>
      <w:r>
        <w:t>Nadalje, sud je, na temelju odredbe čl. 11. st. 3. SZ-a, po službenoj dužnosti zatražio  provjeru podataka iz elektroničkog sustava zemljišnih knjiga i dostavu podataka o nekretninama dužnika, te je utvrdio kako dužnik nije vlasnik nekretnina (list 38. spisa).</w:t>
      </w:r>
    </w:p>
    <w:p w:rsidRDefault="00221A20" w:rsidP="00221A20" w:rsidR="00221A20">
      <w:pPr>
        <w:pStyle w:val="Tijeloteksta"/>
        <w:ind w:firstLine="708"/>
      </w:pPr>
    </w:p>
    <w:p w:rsidRDefault="00221A20" w:rsidP="00221A20" w:rsidR="00221A20">
      <w:pPr>
        <w:pStyle w:val="Tijeloteksta"/>
        <w:ind w:firstLine="708"/>
      </w:pPr>
      <w:r>
        <w:t>Osim toga, iz Uvjerenja Ministarstva unutarnjih poslova od 13. listopada 2017. (list 33. spisa), koje je ovaj sud pribavio na temelju odredbe čl. 11. st. 3. SZ-a, proizlazi kako dužnik nije evidentiran kao vlasnik vozila.</w:t>
      </w:r>
    </w:p>
    <w:p w:rsidRDefault="000959EF" w:rsidP="008019C2" w:rsidR="000959EF">
      <w:pPr>
        <w:ind w:firstLine="709"/>
        <w:jc w:val="both"/>
      </w:pPr>
    </w:p>
    <w:p w:rsidRDefault="00322C35" w:rsidP="00AD0F8F" w:rsidR="00AC71F0">
      <w:pPr>
        <w:autoSpaceDE w:val="false"/>
        <w:autoSpaceDN w:val="false"/>
        <w:adjustRightInd w:val="false"/>
        <w:ind w:firstLine="708"/>
        <w:jc w:val="both"/>
      </w:pPr>
      <w:r>
        <w:rPr>
          <w:rFonts w:eastAsiaTheme="minorHAnsi"/>
          <w:lang w:eastAsia="en-US"/>
        </w:rPr>
        <w:t xml:space="preserve">Konačno, uvidom u godišnji financijski izvještaj za 2013. godinu </w:t>
      </w:r>
      <w:r w:rsidR="006369AA">
        <w:rPr>
          <w:rFonts w:eastAsiaTheme="minorHAnsi"/>
          <w:lang w:eastAsia="en-US"/>
        </w:rPr>
        <w:t>(list 15. spisa), koji je predlagatelj dostavio u spis, utvrđeno je kako je na dan 31. prosinca 2013. dužnik ima</w:t>
      </w:r>
      <w:r w:rsidR="002677F0">
        <w:rPr>
          <w:rFonts w:eastAsiaTheme="minorHAnsi"/>
          <w:lang w:eastAsia="en-US"/>
        </w:rPr>
        <w:t>o</w:t>
      </w:r>
      <w:r w:rsidR="006369AA">
        <w:rPr>
          <w:rFonts w:eastAsiaTheme="minorHAnsi"/>
          <w:lang w:eastAsia="en-US"/>
        </w:rPr>
        <w:t xml:space="preserve"> novčane tražbine prema trećim osobama, i to novčanu tražbinu u iznosu od 12.802,00 kn prema kupcima, te novčanu tražbinu na ime danih zajmova, </w:t>
      </w:r>
      <w:r w:rsidR="00A07B60">
        <w:rPr>
          <w:rFonts w:eastAsiaTheme="minorHAnsi"/>
          <w:lang w:eastAsia="en-US"/>
        </w:rPr>
        <w:t xml:space="preserve">depozita i slično u iznosu </w:t>
      </w:r>
      <w:r w:rsidR="006369AA">
        <w:rPr>
          <w:rFonts w:eastAsiaTheme="minorHAnsi"/>
          <w:lang w:eastAsia="en-US"/>
        </w:rPr>
        <w:t>od 389.448,00 kn</w:t>
      </w:r>
      <w:r w:rsidR="00A07B60">
        <w:rPr>
          <w:rFonts w:eastAsiaTheme="minorHAnsi"/>
          <w:lang w:eastAsia="en-US"/>
        </w:rPr>
        <w:t xml:space="preserve">, </w:t>
      </w:r>
      <w:r w:rsidR="002677F0">
        <w:rPr>
          <w:rFonts w:eastAsiaTheme="minorHAnsi"/>
          <w:lang w:eastAsia="en-US"/>
        </w:rPr>
        <w:t xml:space="preserve">kao i </w:t>
      </w:r>
      <w:r w:rsidR="00A07B60">
        <w:rPr>
          <w:rFonts w:eastAsiaTheme="minorHAnsi"/>
          <w:lang w:eastAsia="en-US"/>
        </w:rPr>
        <w:t>novac u banci i blagajni u iznosu od 9.793,00 kn. Međutim, n</w:t>
      </w:r>
      <w:r w:rsidR="005415B8">
        <w:t>enamirene odnosno nenaplaćene novčane tražb</w:t>
      </w:r>
      <w:r w:rsidR="00232EAD">
        <w:t xml:space="preserve">ine </w:t>
      </w:r>
      <w:r w:rsidR="00AD0F8F">
        <w:t xml:space="preserve">su </w:t>
      </w:r>
      <w:r w:rsidR="00232EAD">
        <w:t>tek potencijalne tražbine. N</w:t>
      </w:r>
      <w:r w:rsidR="005415B8">
        <w:t xml:space="preserve">aime, </w:t>
      </w:r>
      <w:r w:rsidR="00AC71F0">
        <w:t>sve dok se te tražbine ne namire odnosno ne naplate u korist dužnika tj. njegove stečajne mase, vjerovnici dužnika ne mogu se namiriti. U slučaju da dužnik uspije namiriti, odnosno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463A2E" w:rsidP="002C65C8" w:rsidR="00463A2E">
      <w:pPr>
        <w:pStyle w:val="Tijeloteksta"/>
        <w:ind w:firstLine="708"/>
      </w:pPr>
    </w:p>
    <w:p w:rsidRDefault="00463A2E" w:rsidP="00AC71F0" w:rsidR="00765B9F" w:rsidRPr="00765B9F">
      <w:pPr>
        <w:pStyle w:val="Tijeloteksta"/>
        <w:ind w:firstLine="708"/>
      </w:pPr>
      <w:r>
        <w:t xml:space="preserve"> </w:t>
      </w:r>
      <w:r w:rsidR="00AC71F0">
        <w:t>U</w:t>
      </w:r>
      <w:r w:rsidR="00765B9F" w:rsidRPr="00765B9F">
        <w:t xml:space="preserve">zevši u obzir navedeno, sud </w:t>
      </w:r>
      <w:r w:rsidR="00AC71F0">
        <w:t xml:space="preserve">je </w:t>
      </w:r>
      <w:r w:rsidR="00765B9F" w:rsidRPr="00765B9F">
        <w:t xml:space="preserve">utvrdio kako </w:t>
      </w:r>
      <w:r w:rsidR="00765B9F">
        <w:t xml:space="preserve">u konkretnom slučaju </w:t>
      </w:r>
      <w:r w:rsidR="00765B9F" w:rsidRPr="00765B9F">
        <w:t xml:space="preserve">imovina dužnika koja bi ušla u stečajnu masu nije dovoljna ni za namirenje troškova </w:t>
      </w:r>
      <w:r w:rsidR="00AC71F0">
        <w:t>stečajnoga</w:t>
      </w:r>
      <w:r w:rsidR="00765B9F" w:rsidRPr="00765B9F">
        <w:t xml:space="preserve"> postupka zbog čega su, 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lastRenderedPageBreak/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240D5">
        <w:rPr>
          <w:lang w:val="pt-BR"/>
        </w:rPr>
        <w:t xml:space="preserve">22. studenoga </w:t>
      </w:r>
      <w:r w:rsidR="00DD5222">
        <w:t>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FD3CF9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FD3CF9" w:rsidP="00FD3CF9" w:rsidR="00FD3CF9">
      <w:pPr>
        <w:autoSpaceDE w:val="false"/>
        <w:autoSpaceDN w:val="false"/>
        <w:adjustRightInd w:val="false"/>
      </w:pPr>
      <w:r>
        <w:t>Za točnost otpravka - ovlašteni službenik</w:t>
      </w:r>
    </w:p>
    <w:p w:rsidRDefault="00FD3CF9" w:rsidP="00FD3CF9" w:rsidR="00F110C5" w:rsidRPr="00B9015B">
      <w:r>
        <w:t>Katarina Drndelić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FD3CF9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5326D8">
      <w:rPr>
        <w:sz w:val="24"/>
        <w:szCs w:val="24"/>
      </w:rPr>
      <w:t>1247</w:t>
    </w:r>
    <w:r w:rsidR="00A02DCE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240D5"/>
    <w:rsid w:val="0005307D"/>
    <w:rsid w:val="0005588F"/>
    <w:rsid w:val="00060193"/>
    <w:rsid w:val="000617EC"/>
    <w:rsid w:val="0006539F"/>
    <w:rsid w:val="00065B42"/>
    <w:rsid w:val="00082C15"/>
    <w:rsid w:val="000959EF"/>
    <w:rsid w:val="000B22E7"/>
    <w:rsid w:val="000C1F96"/>
    <w:rsid w:val="000C2EC7"/>
    <w:rsid w:val="000D37B5"/>
    <w:rsid w:val="000D4154"/>
    <w:rsid w:val="000E0E52"/>
    <w:rsid w:val="000E335E"/>
    <w:rsid w:val="001013EE"/>
    <w:rsid w:val="00120B25"/>
    <w:rsid w:val="00134F3A"/>
    <w:rsid w:val="00160B46"/>
    <w:rsid w:val="001861A1"/>
    <w:rsid w:val="001A762F"/>
    <w:rsid w:val="001B26D8"/>
    <w:rsid w:val="001E2FD2"/>
    <w:rsid w:val="0021298E"/>
    <w:rsid w:val="00221A20"/>
    <w:rsid w:val="00225613"/>
    <w:rsid w:val="00232D76"/>
    <w:rsid w:val="00232EAD"/>
    <w:rsid w:val="00233208"/>
    <w:rsid w:val="00250A6E"/>
    <w:rsid w:val="00260C00"/>
    <w:rsid w:val="00263FC1"/>
    <w:rsid w:val="002677F0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07284"/>
    <w:rsid w:val="0031443B"/>
    <w:rsid w:val="00322C35"/>
    <w:rsid w:val="003360A3"/>
    <w:rsid w:val="00374BC9"/>
    <w:rsid w:val="003841C8"/>
    <w:rsid w:val="0039760F"/>
    <w:rsid w:val="003D0115"/>
    <w:rsid w:val="003D70DD"/>
    <w:rsid w:val="003E6BF9"/>
    <w:rsid w:val="003F3702"/>
    <w:rsid w:val="004005AE"/>
    <w:rsid w:val="00400D27"/>
    <w:rsid w:val="004079DC"/>
    <w:rsid w:val="00412D47"/>
    <w:rsid w:val="00463A2E"/>
    <w:rsid w:val="0046518B"/>
    <w:rsid w:val="00496278"/>
    <w:rsid w:val="004C428C"/>
    <w:rsid w:val="004F2694"/>
    <w:rsid w:val="00501EBB"/>
    <w:rsid w:val="00510C83"/>
    <w:rsid w:val="00513E2D"/>
    <w:rsid w:val="005326D8"/>
    <w:rsid w:val="005356ED"/>
    <w:rsid w:val="00535D8E"/>
    <w:rsid w:val="00540560"/>
    <w:rsid w:val="005415B8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E1818"/>
    <w:rsid w:val="005E1C99"/>
    <w:rsid w:val="005F03BD"/>
    <w:rsid w:val="00606CC8"/>
    <w:rsid w:val="006369AA"/>
    <w:rsid w:val="00662884"/>
    <w:rsid w:val="00665EFD"/>
    <w:rsid w:val="00681B1A"/>
    <w:rsid w:val="006C7886"/>
    <w:rsid w:val="006D502B"/>
    <w:rsid w:val="006D72C2"/>
    <w:rsid w:val="006F6782"/>
    <w:rsid w:val="00704DD0"/>
    <w:rsid w:val="007150E9"/>
    <w:rsid w:val="0073274A"/>
    <w:rsid w:val="00732F2C"/>
    <w:rsid w:val="00745C75"/>
    <w:rsid w:val="00754CF2"/>
    <w:rsid w:val="00765B9F"/>
    <w:rsid w:val="0077538A"/>
    <w:rsid w:val="007B068E"/>
    <w:rsid w:val="007C2A8A"/>
    <w:rsid w:val="007D02E9"/>
    <w:rsid w:val="007D1233"/>
    <w:rsid w:val="007D5510"/>
    <w:rsid w:val="007E6A6F"/>
    <w:rsid w:val="008019C2"/>
    <w:rsid w:val="00803391"/>
    <w:rsid w:val="008204DE"/>
    <w:rsid w:val="0083257E"/>
    <w:rsid w:val="00857AD7"/>
    <w:rsid w:val="00873CCE"/>
    <w:rsid w:val="0089151C"/>
    <w:rsid w:val="008A27DD"/>
    <w:rsid w:val="008B669A"/>
    <w:rsid w:val="008C2A21"/>
    <w:rsid w:val="008D5709"/>
    <w:rsid w:val="008F656F"/>
    <w:rsid w:val="00901CFD"/>
    <w:rsid w:val="00902F33"/>
    <w:rsid w:val="00923F98"/>
    <w:rsid w:val="00937068"/>
    <w:rsid w:val="00947BCF"/>
    <w:rsid w:val="00973C2C"/>
    <w:rsid w:val="009831B7"/>
    <w:rsid w:val="009B1748"/>
    <w:rsid w:val="009B3D51"/>
    <w:rsid w:val="009C4BF6"/>
    <w:rsid w:val="00A02DCE"/>
    <w:rsid w:val="00A0793E"/>
    <w:rsid w:val="00A07B60"/>
    <w:rsid w:val="00A315D7"/>
    <w:rsid w:val="00A446AE"/>
    <w:rsid w:val="00A473F8"/>
    <w:rsid w:val="00A6064D"/>
    <w:rsid w:val="00A67EC7"/>
    <w:rsid w:val="00A75EA1"/>
    <w:rsid w:val="00A75F17"/>
    <w:rsid w:val="00A851A3"/>
    <w:rsid w:val="00A9414C"/>
    <w:rsid w:val="00AA4086"/>
    <w:rsid w:val="00AB5422"/>
    <w:rsid w:val="00AC0FE4"/>
    <w:rsid w:val="00AC192E"/>
    <w:rsid w:val="00AC5D4E"/>
    <w:rsid w:val="00AC71F0"/>
    <w:rsid w:val="00AD0F8F"/>
    <w:rsid w:val="00AE1ED1"/>
    <w:rsid w:val="00B00D21"/>
    <w:rsid w:val="00B07EF1"/>
    <w:rsid w:val="00B265DA"/>
    <w:rsid w:val="00B62E90"/>
    <w:rsid w:val="00B77471"/>
    <w:rsid w:val="00B9015B"/>
    <w:rsid w:val="00B91F8D"/>
    <w:rsid w:val="00BC67EF"/>
    <w:rsid w:val="00BD0442"/>
    <w:rsid w:val="00BE08EB"/>
    <w:rsid w:val="00BE2D6F"/>
    <w:rsid w:val="00BE5577"/>
    <w:rsid w:val="00BF01D0"/>
    <w:rsid w:val="00BF0DDB"/>
    <w:rsid w:val="00BF16F5"/>
    <w:rsid w:val="00BF6A07"/>
    <w:rsid w:val="00C13628"/>
    <w:rsid w:val="00C23851"/>
    <w:rsid w:val="00C23ADD"/>
    <w:rsid w:val="00C40A44"/>
    <w:rsid w:val="00C42A8D"/>
    <w:rsid w:val="00C63030"/>
    <w:rsid w:val="00C70FDE"/>
    <w:rsid w:val="00C745FC"/>
    <w:rsid w:val="00C90682"/>
    <w:rsid w:val="00C91A56"/>
    <w:rsid w:val="00CB1E7A"/>
    <w:rsid w:val="00CC17F9"/>
    <w:rsid w:val="00CD346E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F86"/>
    <w:rsid w:val="00E04225"/>
    <w:rsid w:val="00E063AE"/>
    <w:rsid w:val="00E0682D"/>
    <w:rsid w:val="00E24B5E"/>
    <w:rsid w:val="00E328A6"/>
    <w:rsid w:val="00E375B5"/>
    <w:rsid w:val="00E43090"/>
    <w:rsid w:val="00E444EA"/>
    <w:rsid w:val="00E50DB1"/>
    <w:rsid w:val="00E520EE"/>
    <w:rsid w:val="00E7239C"/>
    <w:rsid w:val="00E757C5"/>
    <w:rsid w:val="00EF3D26"/>
    <w:rsid w:val="00F110C5"/>
    <w:rsid w:val="00F324F6"/>
    <w:rsid w:val="00F46EE9"/>
    <w:rsid w:val="00F60A6C"/>
    <w:rsid w:val="00F617D8"/>
    <w:rsid w:val="00F74D3E"/>
    <w:rsid w:val="00F97033"/>
    <w:rsid w:val="00FA08F1"/>
    <w:rsid w:val="00FC1891"/>
    <w:rsid w:val="00FC22BC"/>
    <w:rsid w:val="00FC6507"/>
    <w:rsid w:val="00FC7A95"/>
    <w:rsid w:val="00FD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3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02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1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čl.132.st.1. SZ</izvorni_sadrzaj>
    <derivirana_varijabla naziv="DomainObject.Primjedba_1">poziv po čl.132.st.1. SZ</derivirana_varijabla>
  </DomainObject.Primjedba>
  <DomainObject.Oznaka>
    <izvorni_sadrzaj>St-1247/2017-23</izvorni_sadrzaj>
    <derivirana_varijabla naziv="DomainObject.Oznaka_1">St-1247/2017-23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St-1247/2017</izvorni_sadrzaj>
    <derivirana_varijabla naziv="DomainObject.Predmet.OznakaBroj_1">St-1247/2017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STUDIO d.o.o.</izvorni_sadrzaj>
    <derivirana_varijabla naziv="DomainObject.Predmet.ProtustrankaFormated_1">  INFO STUDIO d.o.o.</derivirana_varijabla>
  </DomainObject.Predmet.ProtustrankaFormated>
  <DomainObject.Predmet.ProtustrankaFormatedOIB>
    <izvorni_sadrzaj>  INFO STUDIO d.o.o., OIB 80543081641</izvorni_sadrzaj>
    <derivirana_varijabla naziv="DomainObject.Predmet.ProtustrankaFormatedOIB_1">  INFO STUDIO d.o.o., OIB 80543081641</derivirana_varijabla>
  </DomainObject.Predmet.ProtustrankaFormatedOIB>
  <DomainObject.Predmet.ProtustrankaFormatedWithAdress>
    <izvorni_sadrzaj> INFO STUDIO d.o.o., Kralja Zvonimira 46, 10000 Zagreb</izvorni_sadrzaj>
    <derivirana_varijabla naziv="DomainObject.Predmet.ProtustrankaFormatedWithAdress_1"> INFO STUDIO d.o.o., Kralja Zvonimira 46, 10000 Zagreb</derivirana_varijabla>
  </DomainObject.Predmet.ProtustrankaFormatedWithAdress>
  <DomainObject.Predmet.ProtustrankaFormatedWithAdressOIB>
    <izvorni_sadrzaj> INFO STUDIO d.o.o., OIB 80543081641, Kralja Zvonimira 46, 10000 Zagreb</izvorni_sadrzaj>
    <derivirana_varijabla naziv="DomainObject.Predmet.ProtustrankaFormatedWithAdressOIB_1"> INFO STUDIO d.o.o., OIB 80543081641, Kralja Zvonimira 46, 10000 Zagreb</derivirana_varijabla>
  </DomainObject.Predmet.ProtustrankaFormatedWithAdressOIB>
  <DomainObject.Predmet.ProtustrankaWithAdress>
    <izvorni_sadrzaj>INFO STUDIO d.o.o. Kralja Zvonimira 46, 10000 Zagreb</izvorni_sadrzaj>
    <derivirana_varijabla naziv="DomainObject.Predmet.ProtustrankaWithAdress_1">INFO STUDIO d.o.o. Kralja Zvonimira 46, 10000 Zagreb</derivirana_varijabla>
  </DomainObject.Predmet.ProtustrankaWithAdress>
  <DomainObject.Predmet.ProtustrankaWithAdressOIB>
    <izvorni_sadrzaj>INFO STUDIO d.o.o., OIB 80543081641, Kralja Zvonimira 46, 10000 Zagreb</izvorni_sadrzaj>
    <derivirana_varijabla naziv="DomainObject.Predmet.ProtustrankaWithAdressOIB_1">INFO STUDIO d.o.o., OIB 80543081641, Kralja Zvonimira 46, 10000 Zagreb</derivirana_varijabla>
  </DomainObject.Predmet.ProtustrankaWithAdressOIB>
  <DomainObject.Predmet.ProtustrankaNazivFormated>
    <izvorni_sadrzaj>INFO STUDIO d.o.o.</izvorni_sadrzaj>
    <derivirana_varijabla naziv="DomainObject.Predmet.ProtustrankaNazivFormated_1">INFO STUDIO d.o.o.</derivirana_varijabla>
  </DomainObject.Predmet.ProtustrankaNazivFormated>
  <DomainObject.Predmet.ProtustrankaNazivFormatedOIB>
    <izvorni_sadrzaj>INFO STUDIO d.o.o., OIB 80543081641</izvorni_sadrzaj>
    <derivirana_varijabla naziv="DomainObject.Predmet.ProtustrankaNazivFormatedOIB_1">INFO STUDIO d.o.o., OIB 80543081641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Zagebu</izvorni_sadrzaj>
    <derivirana_varijabla naziv="DomainObject.Predmet.StrankaFormated_1">  FINA Regionalni centar Zagreb; RH MF Porezna uprava Zagreb zastupanog po punomoćniku ŽDO u Zagebu</derivirana_varijabla>
  </DomainObject.Predmet.StrankaFormated>
  <DomainObject.Predmet.StrankaFormatedOIB>
    <izvorni_sadrzaj>  FINA Regionalni centar Zagreb, OIB 85821130368; RH MF Porezna uprava Zagreb, OIB 18683136487 zastupanog po punomoćniku ŽDO u Zagebu</izvorni_sadrzaj>
    <derivirana_varijabla naziv="DomainObject.Predmet.StrankaFormatedOIB_1">  FINA Regionalni centar Zagreb, OIB 85821130368; RH MF Porezna uprava Zagreb, OIB 18683136487 zastupanog po punomoćniku ŽDO u Zagebu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Zagebu</izvorni_sadrzaj>
    <derivirana_varijabla naziv="DomainObject.Predmet.StrankaFormatedWithAdress_1"> FINA Regionalni centar Zagreb, Trg svibanjskih žrtava 1995. 1, 10000 Zagreb; RH MF Porezna uprava Zagreb zastupanog po punomoćniku ŽDO u Zagebu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Zagebu</item>
    </izvorni_sadrzaj>
    <derivirana_varijabla naziv="DomainObject.Predmet.StrankaListFormated_1">
      <item>FINA Regionalni centar Zagreb</item>
      <item>RH MF Porezna uprava Zagreb zastupanog po punomoćniku ŽDO u Zagebu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Zagebu</item>
    </izvorni_sadrzaj>
    <derivirana_varijabla naziv="DomainObject.Predmet.StrankaListFormatedOIB_1">
      <item>FINA Regionalni centar Zagreb, OIB 85821130368</item>
      <item>RH MF Porezna uprava Zagreb, OIB 18683136487 zastupanog po punomoćniku ŽDO u Zagebu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INFO STUDIO d.o.o.</item>
    </izvorni_sadrzaj>
    <derivirana_varijabla naziv="DomainObject.Predmet.ProtuStrankaListFormated_1">
      <item>INFO STUDIO d.o.o.</item>
    </derivirana_varijabla>
  </DomainObject.Predmet.ProtuStrankaListFormated>
  <DomainObject.Predmet.ProtuStrankaListFormatedOIB>
    <izvorni_sadrzaj>
      <item>INFO STUDIO d.o.o., OIB 80543081641</item>
    </izvorni_sadrzaj>
    <derivirana_varijabla naziv="DomainObject.Predmet.ProtuStrankaListFormatedOIB_1">
      <item>INFO STUDIO d.o.o., OIB 80543081641</item>
    </derivirana_varijabla>
  </DomainObject.Predmet.ProtuStrankaListFormatedOIB>
  <DomainObject.Predmet.ProtuStrankaListFormatedWithAdress>
    <izvorni_sadrzaj>
      <item>INFO STUDIO d.o.o., Kralja Zvonimira 46, 10000 Zagreb</item>
    </izvorni_sadrzaj>
    <derivirana_varijabla naziv="DomainObject.Predmet.ProtuStrankaListFormatedWithAdress_1">
      <item>INFO STUDIO d.o.o., Kralja Zvonimira 46, 10000 Zagreb</item>
    </derivirana_varijabla>
  </DomainObject.Predmet.ProtuStrankaListFormatedWithAdress>
  <DomainObject.Predmet.ProtuStrankaListFormatedWithAdressOIB>
    <izvorni_sadrzaj>
      <item>INFO STUDIO d.o.o., OIB 80543081641, Kralja Zvonimira 46, 10000 Zagreb</item>
    </izvorni_sadrzaj>
    <derivirana_varijabla naziv="DomainObject.Predmet.ProtuStrankaListFormatedWithAdressOIB_1">
      <item>INFO STUDIO d.o.o., OIB 80543081641, Kralja Zvonimira 46, 10000 Zagreb</item>
    </derivirana_varijabla>
  </DomainObject.Predmet.ProtuStrankaListFormatedWithAdressOIB>
  <DomainObject.Predmet.ProtuStrankaListNazivFormated>
    <izvorni_sadrzaj>
      <item>INFO STUDIO d.o.o.</item>
    </izvorni_sadrzaj>
    <derivirana_varijabla naziv="DomainObject.Predmet.ProtuStrankaListNazivFormated_1">
      <item>INFO STUDIO d.o.o.</item>
    </derivirana_varijabla>
  </DomainObject.Predmet.ProtuStrankaListNazivFormated>
  <DomainObject.Predmet.ProtuStrankaListNazivFormatedOIB>
    <izvorni_sadrzaj>
      <item>INFO STUDIO d.o.o., OIB 80543081641</item>
    </izvorni_sadrzaj>
    <derivirana_varijabla naziv="DomainObject.Predmet.ProtuStrankaListNazivFormatedOIB_1">
      <item>INFO STUDIO d.o.o., OIB 80543081641</item>
    </derivirana_varijabla>
  </DomainObject.Predmet.ProtuStrankaListNazivFormatedOIB>
  <DomainObject.Predmet.OstaliListFormated>
    <izvorni_sadrzaj>
      <item>ŽDO u Zagebu punomoćnik sudionika u postupku RH MF Porezna uprava Zagreb</item>
      <item>Marko Žunić</item>
      <item>Raiffeisenbank Austria d.d.</item>
    </izvorni_sadrzaj>
    <derivirana_varijabla naziv="DomainObject.Predmet.OstaliListFormated_1">
      <item>ŽDO u Zagebu punomoćnik sudionika u postupku RH MF Porezna uprava Zagreb</item>
      <item>Marko Žunić</item>
      <item>Raiffeisenbank Austria d.d.</item>
    </derivirana_varijabla>
  </DomainObject.Predmet.OstaliListFormated>
  <DomainObject.Predmet.OstaliListFormatedOIB>
    <izvorni_sadrzaj>
      <item>ŽDO u Zagebu, OIB 16488001145 punomoćnik sudionika u postupku RH MF Porezna uprava Zagreb</item>
      <item>Marko Žunić, OIB 96510624702</item>
      <item>Raiffeisenbank Austria d.d., OIB 53056966535</item>
    </izvorni_sadrzaj>
    <derivirana_varijabla naziv="DomainObject.Predmet.OstaliListFormatedOIB_1">
      <item>ŽDO u Zagebu, OIB 16488001145 punomoćnik sudionika u postupku RH MF Porezna uprava Zagreb</item>
      <item>Marko Žunić, OIB 96510624702</item>
      <item>Raiffeisenbank Austria d.d., OIB 53056966535</item>
    </derivirana_varijabla>
  </DomainObject.Predmet.OstaliListFormatedOIB>
  <DomainObject.Predmet.OstaliListFormatedWithAdress>
    <izvorni_sadrzaj>
      <item>ŽDO u Zagebu, Savska cesta 41, 10000 Zagreb punomoćnik sudionika u postupku RH MF Porezna uprava Zagreb</item>
      <item>Marko Žunić, Kralja Zvonimira 46, 10000 Zagreb</item>
      <item>Raiffeisenbank Austria d.d., Magazinska cesta 69, 10000 Zagreb</item>
    </izvorni_sadrzaj>
    <derivirana_varijabla naziv="DomainObject.Predmet.OstaliListFormatedWithAdress_1">
      <item>ŽDO u Zagebu, Savska cesta 41, 10000 Zagreb punomoćnik sudionika u postupku RH MF Porezna uprava Zagreb</item>
      <item>Marko Žunić, Kralja Zvonimira 46, 10000 Zagreb</item>
      <item>Raiffeisenbank Austria d.d., Magazinska cesta 69, 10000 Zagreb</item>
    </derivirana_varijabla>
  </DomainObject.Predmet.OstaliListFormatedWithAdress>
  <DomainObject.Predmet.OstaliListFormatedWithAdressOIB>
    <izvorni_sadrzaj>
      <item>ŽDO u Zagebu, OIB 16488001145, Savska cesta 41, 10000 Zagreb punomoćnik sudionika u postupku RH MF Porezna uprava Zagreb</item>
      <item>Marko Žunić, OIB 96510624702, Kralja Zvonimira 46, 10000 Zagreb</item>
      <item>Raiffeisenbank Austria d.d., OIB 53056966535, Magazinska cesta 69, 10000 Zagreb</item>
    </izvorni_sadrzaj>
    <derivirana_varijabla naziv="DomainObject.Predmet.OstaliListFormatedWithAdressOIB_1">
      <item>ŽDO u Zagebu, OIB 16488001145, Savska cesta 41, 10000 Zagreb punomoćnik sudionika u postupku RH MF Porezna uprava Zagreb</item>
      <item>Marko Žunić, OIB 96510624702, Kralja Zvonimira 46,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ŽDO u Zagebu</item>
      <item>Marko Žunić</item>
      <item>Raiffeisenbank Austria d.d.</item>
    </izvorni_sadrzaj>
    <derivirana_varijabla naziv="DomainObject.Predmet.OstaliListNazivFormated_1">
      <item>ŽDO u Zagebu</item>
      <item>Marko Žunić</item>
      <item>Raiffeisenbank Austria d.d.</item>
    </derivirana_varijabla>
  </DomainObject.Predmet.OstaliListNazivFormated>
  <DomainObject.Predmet.OstaliListNazivFormatedOIB>
    <izvorni_sadrzaj>
      <item>ŽDO u Zagebu, OIB 16488001145</item>
      <item>Marko Žunić, OIB 96510624702</item>
      <item>Raiffeisenbank Austria d.d., OIB 53056966535</item>
    </izvorni_sadrzaj>
    <derivirana_varijabla naziv="DomainObject.Predmet.OstaliListNazivFormatedOIB_1">
      <item>ŽDO u Zagebu, OIB 16488001145</item>
      <item>Marko Žunić, OIB 96510624702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St-1247/2017-23</izvorni_sadrzaj>
    <derivirana_varijabla naziv="DomainObject.PoslovniBrojDokumenta_1">St-1247/2017-23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STUDIO d.o.o.</izvorni_sadrzaj>
    <derivirana_varijabla naziv="DomainObject.Predmet.ProtustrankaIDrugi_1">INFO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STUDIO d.o.o., OIB 80543081641, Kralja Zvonimira 46, 10000 Zagreb</izvorni_sadrzaj>
    <derivirana_varijabla naziv="DomainObject.Predmet.ProtustrankaIDrugiAdressOIB_1">INFO STUDIO d.o.o., OIB 80543081641, Kralja Zvonimira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STUDIO d.o.o.</item>
      <item>FINA Regionalni centar Zagreb</item>
      <item>RH MF Porezna uprava Zagreb</item>
      <item>ŽDO u Zagebu</item>
      <item>Marko Žunić</item>
      <item>Raiffeisenbank Austria d.d.</item>
    </izvorni_sadrzaj>
    <derivirana_varijabla naziv="DomainObject.Predmet.SudioniciListNaziv_1">
      <item>INFO STUDIO d.o.o.</item>
      <item>FINA Regionalni centar Zagreb</item>
      <item>RH MF Porezna uprava Zagreb</item>
      <item>ŽDO u Zagebu</item>
      <item>Marko Žunić</item>
      <item>Raiffeisenbank Austria d.d.</item>
    </derivirana_varijabla>
  </DomainObject.Predmet.SudioniciListNaziv>
  <DomainObject.Predmet.SudioniciListAdressOIB>
    <izvorni_sadrzaj>
      <item>INFO STUDIO d.o.o., OIB 80543081641, Kralja Zvonimira 46,10000 Zagreb</item>
      <item>FINA Regionalni centar Zagreb, OIB 85821130368, Trg svibanjskih žrtava 1995. 1,10000 Zagreb</item>
      <item>RH MF Porezna uprava Zagreb, OIB 18683136487</item>
      <item>ŽDO u Zagebu, OIB 16488001145, Savska cesta 41,10000 Zagreb</item>
      <item>Marko Žunić, OIB 96510624702, Kralja Zvonimira 46,10000 Zagreb</item>
      <item>Raiffeisenbank Austria d.d., OIB 53056966535, Magazinska cesta 69,10000 Zagreb</item>
    </izvorni_sadrzaj>
    <derivirana_varijabla naziv="DomainObject.Predmet.SudioniciListAdressOIB_1">
      <item>INFO STUDIO d.o.o., OIB 80543081641, Kralja Zvonimira 46,10000 Zagreb</item>
      <item>FINA Regionalni centar Zagreb, OIB 85821130368, Trg svibanjskih žrtava 1995. 1,10000 Zagreb</item>
      <item>RH MF Porezna uprava Zagreb, OIB 18683136487</item>
      <item>ŽDO u Zagebu, OIB 16488001145, Savska cesta 41,10000 Zagreb</item>
      <item>Marko Žunić, OIB 96510624702, Kralja Zvonimira 46,10000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80543081641</item>
      <item>, OIB 85821130368</item>
      <item>, OIB 18683136487</item>
      <item>, OIB 16488001145</item>
      <item>, OIB 96510624702</item>
      <item>, OIB 53056966535</item>
    </izvorni_sadrzaj>
    <derivirana_varijabla naziv="DomainObject.Predmet.SudioniciListNazivOIB_1">
      <item>, OIB 80543081641</item>
      <item>, OIB 85821130368</item>
      <item>, OIB 18683136487</item>
      <item>, OIB 16488001145</item>
      <item>, OIB 96510624702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48D265-004B-46A7-9907-89E877D3C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1179</properties:Words>
  <properties:Characters>6448</properties:Characters>
  <properties:Lines>129</properties:Lines>
  <properties:Paragraphs>29</properties:Paragraphs>
  <properties:TotalTime>183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2017-11-22T08:50:00Z</cp:lastPrinted>
  <dcterms:modified xmlns:xsi="http://www.w3.org/2001/XMLSchema-instance" xsi:type="dcterms:W3CDTF">2017-11-22T08:50:00Z</dcterms:modified>
  <cp:revision>156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St-1247/2017-23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