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67a05" w14:paraId="5a67a05" w:rsidRDefault="00FE3A6E" w:rsidP="00FE3A6E" w:rsidR="00057431" w:rsidRPr="00CF65B4">
      <w:pPr>
        <w15:collapsed w:val="false"/>
      </w:pPr>
      <w:bookmarkStart w:name="_GoBack" w:id="0"/>
      <w:bookmarkEnd w:id="0"/>
      <w:r w:rsidRPr="00CF65B4">
        <w:t xml:space="preserve"> </w:t>
      </w:r>
      <w:r w:rsidR="00057431" w:rsidRPr="00CF65B4">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F65B4">
      <w:pPr>
        <w:rPr>
          <w:bCs/>
        </w:rPr>
      </w:pPr>
      <w:r w:rsidRPr="00CF65B4">
        <w:t xml:space="preserve">  </w:t>
      </w:r>
      <w:r w:rsidRPr="00CF65B4">
        <w:rPr>
          <w:bCs/>
        </w:rPr>
        <w:t xml:space="preserve">REPUBLIKA HRVATSKA </w:t>
      </w:r>
    </w:p>
    <w:p w:rsidRDefault="00FE3A6E" w:rsidP="00FE3A6E" w:rsidR="00FE3A6E" w:rsidRPr="00CF65B4">
      <w:pPr>
        <w:rPr>
          <w:bCs/>
        </w:rPr>
      </w:pPr>
      <w:r w:rsidRPr="00CF65B4">
        <w:rPr>
          <w:bCs/>
        </w:rPr>
        <w:t>TRGOVAČKI SUD U ZAGREBU</w:t>
      </w:r>
    </w:p>
    <w:p w:rsidRDefault="00FE3A6E" w:rsidP="00FE3A6E" w:rsidR="00FE3A6E" w:rsidRPr="00CF65B4">
      <w:pPr>
        <w:rPr>
          <w:bCs/>
        </w:rPr>
      </w:pPr>
      <w:r w:rsidRPr="00CF65B4">
        <w:rPr>
          <w:bCs/>
        </w:rPr>
        <w:t>Zagreb, Amruševa 2/II</w:t>
      </w:r>
      <w:r w:rsidRPr="00CF65B4">
        <w:rPr>
          <w:bCs/>
        </w:rPr>
        <w:tab/>
      </w:r>
      <w:r w:rsidRPr="00CF65B4">
        <w:rPr>
          <w:bCs/>
        </w:rPr>
        <w:tab/>
      </w:r>
      <w:r w:rsidRPr="00CF65B4">
        <w:rPr>
          <w:bCs/>
        </w:rPr>
        <w:tab/>
      </w:r>
      <w:r w:rsidRPr="00CF65B4">
        <w:rPr>
          <w:bCs/>
        </w:rPr>
        <w:tab/>
      </w:r>
      <w:r w:rsidRPr="00CF65B4">
        <w:rPr>
          <w:bCs/>
        </w:rPr>
        <w:tab/>
      </w:r>
      <w:r w:rsidRPr="00CF65B4">
        <w:rPr>
          <w:bCs/>
        </w:rPr>
        <w:tab/>
        <w:t>31-ST-</w:t>
      </w:r>
      <w:r w:rsidR="00001B87" w:rsidRPr="00CF65B4">
        <w:rPr>
          <w:bCs/>
        </w:rPr>
        <w:t>790/13-</w:t>
      </w:r>
      <w:r w:rsidR="001B72F3">
        <w:rPr>
          <w:bCs/>
        </w:rPr>
        <w:t>1224</w:t>
      </w:r>
    </w:p>
    <w:p w:rsidRDefault="00FE3A6E" w:rsidP="00FE3A6E" w:rsidR="00FE3A6E" w:rsidRPr="00CF65B4">
      <w:pPr>
        <w:rPr>
          <w:bCs/>
        </w:rPr>
      </w:pPr>
    </w:p>
    <w:p w:rsidRDefault="00FE3A6E" w:rsidP="00FE3A6E" w:rsidR="00FE3A6E" w:rsidRPr="00CF65B4">
      <w:pPr>
        <w:tabs>
          <w:tab w:pos="7320" w:val="left"/>
        </w:tabs>
        <w:jc w:val="center"/>
        <w:rPr>
          <w:bCs/>
        </w:rPr>
      </w:pPr>
      <w:r w:rsidRPr="00CF65B4">
        <w:rPr>
          <w:bCs/>
        </w:rPr>
        <w:t xml:space="preserve">R E P U B L I K A    H R V A T S K A </w:t>
      </w:r>
    </w:p>
    <w:p w:rsidRDefault="00FE3A6E" w:rsidP="00FE3A6E" w:rsidR="00FE3A6E" w:rsidRPr="00CF65B4">
      <w:pPr>
        <w:pStyle w:val="Naslov1"/>
        <w:rPr>
          <w:rFonts w:cs="Times New Roman" w:hAnsi="Times New Roman" w:ascii="Times New Roman"/>
          <w:b w:val="false"/>
        </w:rPr>
      </w:pPr>
      <w:r w:rsidRPr="00CF65B4">
        <w:rPr>
          <w:rFonts w:cs="Times New Roman" w:hAnsi="Times New Roman" w:ascii="Times New Roman"/>
          <w:b w:val="false"/>
        </w:rPr>
        <w:t xml:space="preserve">R J E Š E N J E </w:t>
      </w:r>
    </w:p>
    <w:p w:rsidRDefault="00FE3A6E" w:rsidP="00FE3A6E" w:rsidR="00FE3A6E" w:rsidRPr="00CF65B4">
      <w:pPr>
        <w:jc w:val="center"/>
        <w:rPr>
          <w:bCs/>
        </w:rPr>
      </w:pPr>
      <w:r w:rsidRPr="00CF65B4">
        <w:rPr>
          <w:bCs/>
        </w:rPr>
        <w:t xml:space="preserve">O </w:t>
      </w:r>
    </w:p>
    <w:p w:rsidRDefault="00FE3A6E" w:rsidP="00FE3A6E" w:rsidR="00FE3A6E" w:rsidRPr="00CF65B4">
      <w:pPr>
        <w:jc w:val="center"/>
        <w:rPr>
          <w:bCs/>
        </w:rPr>
      </w:pPr>
      <w:r w:rsidRPr="00CF65B4">
        <w:rPr>
          <w:bCs/>
        </w:rPr>
        <w:t>DOSUDI</w:t>
      </w:r>
    </w:p>
    <w:p w:rsidRDefault="00FE3A6E" w:rsidP="00FE3A6E" w:rsidR="00FE3A6E" w:rsidRPr="00CF65B4">
      <w:pPr>
        <w:jc w:val="center"/>
        <w:rPr>
          <w:bCs/>
        </w:rPr>
      </w:pPr>
    </w:p>
    <w:p w:rsidRDefault="00FE3A6E" w:rsidP="00FE3A6E" w:rsidR="00FE3A6E" w:rsidRPr="00CF65B4">
      <w:r w:rsidRPr="00CF65B4">
        <w:rPr>
          <w:bCs/>
        </w:rPr>
        <w:tab/>
      </w:r>
      <w:r w:rsidRPr="00CF65B4">
        <w:t>TRGOVAČKI SUD U ZAGREBU po stečajnom sucu Nadi Kraljić  u stečajnom predmetu stečajnog dužnika EUROYACHTING d.o.o. – u stečaju, Zagreb, Ogrizovićeva 41, MBS:080455164, OIB:56804906735 d</w:t>
      </w:r>
      <w:r w:rsidR="00024247" w:rsidRPr="00CF65B4">
        <w:t xml:space="preserve">ana </w:t>
      </w:r>
      <w:r w:rsidR="00FA7B56" w:rsidRPr="00CF65B4">
        <w:t xml:space="preserve">13. travnja 2016. </w:t>
      </w:r>
      <w:r w:rsidRPr="00CF65B4">
        <w:t xml:space="preserve"> godine </w:t>
      </w:r>
    </w:p>
    <w:p w:rsidRDefault="00FE3A6E" w:rsidP="00FE3A6E" w:rsidR="00FE3A6E" w:rsidRPr="00CF65B4"/>
    <w:p w:rsidRDefault="00FE3A6E" w:rsidP="00FE3A6E" w:rsidR="00FE3A6E" w:rsidRPr="00CF65B4">
      <w:pPr>
        <w:jc w:val="center"/>
        <w:rPr>
          <w:bCs/>
        </w:rPr>
      </w:pPr>
      <w:r w:rsidRPr="00CF65B4">
        <w:rPr>
          <w:bCs/>
        </w:rPr>
        <w:t xml:space="preserve">r i j e š i o   j e </w:t>
      </w:r>
    </w:p>
    <w:p w:rsidRDefault="00FE3A6E" w:rsidP="00FE3A6E" w:rsidR="00FE3A6E" w:rsidRPr="00CF65B4">
      <w:pPr>
        <w:rPr>
          <w:bCs/>
        </w:rPr>
      </w:pPr>
      <w:r w:rsidRPr="00CF65B4">
        <w:rPr>
          <w:bCs/>
        </w:rPr>
        <w:tab/>
      </w:r>
      <w:r w:rsidRPr="00CF65B4">
        <w:rPr>
          <w:bCs/>
        </w:rPr>
        <w:tab/>
      </w:r>
      <w:r w:rsidRPr="00CF65B4">
        <w:t xml:space="preserve"> </w:t>
      </w:r>
    </w:p>
    <w:p w:rsidRDefault="00FE3A6E" w:rsidP="00FE3A6E" w:rsidR="00FE3A6E" w:rsidRPr="00CF65B4">
      <w:pPr>
        <w:rPr>
          <w:color w:val="000000"/>
        </w:rPr>
      </w:pPr>
      <w:r w:rsidRPr="00CF65B4">
        <w:tab/>
      </w:r>
      <w:r w:rsidRPr="00CF65B4">
        <w:rPr>
          <w:bCs/>
        </w:rPr>
        <w:t>I</w:t>
      </w:r>
      <w:r w:rsidRPr="00CF65B4">
        <w:rPr>
          <w:bCs/>
        </w:rPr>
        <w:tab/>
      </w:r>
      <w:r w:rsidRPr="00CF65B4">
        <w:t xml:space="preserve">Kupcu </w:t>
      </w:r>
      <w:r w:rsidR="002107C9" w:rsidRPr="00CF65B4">
        <w:rPr>
          <w:color w:val="000000"/>
        </w:rPr>
        <w:t xml:space="preserve">MARTINU KOLAREKU – Zagreb, Bukošćanski odvojak 2, OIB: 86866535531 </w:t>
      </w:r>
      <w:r w:rsidRPr="00CF65B4">
        <w:t xml:space="preserve">dosuđuju se nekretnine vlasništvo stečajnog dužnika </w:t>
      </w:r>
      <w:r w:rsidRPr="00CF65B4">
        <w:rPr>
          <w:bCs/>
        </w:rPr>
        <w:t>z.k.č. 77/10 upisane u zk.ul. 8614 k.o. Stenjevec što u naravi čini:</w:t>
      </w:r>
    </w:p>
    <w:p w:rsidRDefault="00FA7B56" w:rsidP="00C87DA9" w:rsidR="00C87DA9" w:rsidRPr="00CF65B4">
      <w:r w:rsidRPr="00CF65B4">
        <w:rPr>
          <w:bCs/>
        </w:rPr>
        <w:tab/>
      </w:r>
      <w:r w:rsidRPr="00CF65B4">
        <w:rPr>
          <w:bCs/>
        </w:rPr>
        <w:tab/>
      </w:r>
      <w:r w:rsidR="002107C9" w:rsidRPr="00CF65B4">
        <w:rPr>
          <w:bCs/>
        </w:rPr>
        <w:t>IA) Poduložak 187. ETAŽA 5/10000</w:t>
      </w:r>
      <w:r w:rsidR="002107C9" w:rsidRPr="00CF65B4">
        <w:t xml:space="preserve"> parkirno garažno mjesto oznake PGM-2.16 u podrumskoj etaži -2; neto korisne površine 6,17čm označeno u planu posebnih dijelova zgrade ljubičastom bojom</w:t>
      </w:r>
    </w:p>
    <w:p w:rsidRDefault="002107C9" w:rsidP="00C87DA9" w:rsidR="002107C9" w:rsidRPr="00CF65B4">
      <w:r w:rsidRPr="00CF65B4">
        <w:tab/>
      </w:r>
      <w:r w:rsidRPr="00CF65B4">
        <w:tab/>
        <w:t xml:space="preserve">IB) </w:t>
      </w:r>
      <w:r w:rsidRPr="00CF65B4">
        <w:rPr>
          <w:bCs/>
        </w:rPr>
        <w:t>Poduložak 229. ETAŽA 5/10000</w:t>
      </w:r>
      <w:r w:rsidRPr="00CF65B4">
        <w:t xml:space="preserve"> parkirno garažno mjesto oznake PGM-2.58 u podrumskoj etaži -2; neto korisne površine 6,17čm označeno u planu posebnih dijelova zgrade svijetlo plavom bojom</w:t>
      </w:r>
    </w:p>
    <w:p w:rsidRDefault="00C87DA9" w:rsidP="00C87DA9" w:rsidR="00FE3A6E" w:rsidRPr="00CF65B4">
      <w:pPr>
        <w:ind w:firstLine="708"/>
        <w:rPr>
          <w:color w:val="000000"/>
        </w:rPr>
      </w:pPr>
      <w:r w:rsidRPr="00CF65B4">
        <w:rPr>
          <w:bCs/>
        </w:rPr>
        <w:t xml:space="preserve"> </w:t>
      </w:r>
      <w:r w:rsidR="00FE3A6E" w:rsidRPr="00CF65B4">
        <w:rPr>
          <w:bCs/>
        </w:rPr>
        <w:t>II</w:t>
      </w:r>
      <w:r w:rsidR="00FE3A6E" w:rsidRPr="00CF65B4">
        <w:rPr>
          <w:bCs/>
        </w:rPr>
        <w:tab/>
      </w:r>
      <w:r w:rsidR="00FE3A6E" w:rsidRPr="00CF65B4">
        <w:t>Kupac</w:t>
      </w:r>
      <w:r w:rsidR="002107C9" w:rsidRPr="00CF65B4">
        <w:rPr>
          <w:color w:val="000000"/>
        </w:rPr>
        <w:t xml:space="preserve"> MARTIN KOLAREK – Zagreb, Bukošćanski odvojak 2, OIB: 86866535531  </w:t>
      </w:r>
      <w:r w:rsidR="00FE3A6E" w:rsidRPr="00CF65B4">
        <w:t xml:space="preserve">dužan je u roku od 15 dana od pravomoćnosti rješenja o dosudi uplatiti razliku kupovnine za nekretninu pod I </w:t>
      </w:r>
      <w:r w:rsidR="00685E16" w:rsidRPr="00CF65B4">
        <w:t>A</w:t>
      </w:r>
      <w:r w:rsidR="00472C8C" w:rsidRPr="00CF65B4">
        <w:t xml:space="preserve"> </w:t>
      </w:r>
      <w:r w:rsidR="001A082D" w:rsidRPr="00CF65B4">
        <w:t xml:space="preserve"> </w:t>
      </w:r>
      <w:r w:rsidR="00FE3A6E" w:rsidRPr="00CF65B4">
        <w:t xml:space="preserve">u iznosu </w:t>
      </w:r>
      <w:r w:rsidR="00CD1685" w:rsidRPr="00CF65B4">
        <w:t xml:space="preserve">od </w:t>
      </w:r>
      <w:r w:rsidR="00685E16" w:rsidRPr="00CF65B4">
        <w:rPr>
          <w:bCs/>
        </w:rPr>
        <w:t xml:space="preserve">16.913,03 </w:t>
      </w:r>
      <w:r w:rsidR="00CD1685" w:rsidRPr="00CF65B4">
        <w:t>kuna</w:t>
      </w:r>
      <w:r w:rsidR="00685E16" w:rsidRPr="00CF65B4">
        <w:t xml:space="preserve"> i nekretninu pod IB) u iznosu od </w:t>
      </w:r>
      <w:r w:rsidR="00685E16" w:rsidRPr="00CF65B4">
        <w:rPr>
          <w:bCs/>
        </w:rPr>
        <w:t>11.913,03 kuna</w:t>
      </w:r>
      <w:r w:rsidR="00CD1685" w:rsidRPr="00CF65B4">
        <w:t xml:space="preserve"> </w:t>
      </w:r>
      <w:r w:rsidR="00FE3A6E" w:rsidRPr="00CF65B4">
        <w:t>na žiro račun sudskog depozita Trgovačkog suda u Zagrebu kod Hrvatske poštanske banke d.d. Zagreb,</w:t>
      </w:r>
      <w:r w:rsidR="00CD1685" w:rsidRPr="00CF65B4">
        <w:t xml:space="preserve"> broj 2390001-1300000460 (IBAN: </w:t>
      </w:r>
      <w:r w:rsidR="00FE3A6E" w:rsidRPr="00CF65B4">
        <w:t xml:space="preserve">HR9223900011300000460)   s pozivom na broj </w:t>
      </w:r>
      <w:r w:rsidR="00FE3A6E" w:rsidRPr="00CF65B4">
        <w:rPr>
          <w:lang w:val="de-DE"/>
        </w:rPr>
        <w:t>05 – 790-13.</w:t>
      </w:r>
    </w:p>
    <w:p w:rsidRDefault="00FE3A6E" w:rsidP="00FE3A6E" w:rsidR="00FE3A6E" w:rsidRPr="00CF65B4">
      <w:r w:rsidRPr="00CF65B4">
        <w:tab/>
        <w:t>III</w:t>
      </w:r>
      <w:r w:rsidRPr="00CF65B4">
        <w:tab/>
        <w:t xml:space="preserve">Određuje se upis prava vlasništva u korist kupca na dosuđenim nekretninama nakon pravomoćnosti ovog rješenja i nakon što kupac uplati razliku kupovnine navedene u točki II ovog rješenja. </w:t>
      </w:r>
    </w:p>
    <w:p w:rsidRDefault="00FE3A6E" w:rsidP="00FE3A6E" w:rsidR="000E2A79" w:rsidRPr="00CF65B4">
      <w:r w:rsidRPr="00CF65B4">
        <w:tab/>
        <w:t>IV</w:t>
      </w:r>
      <w:r w:rsidRPr="00CF65B4">
        <w:tab/>
        <w:t xml:space="preserve">Određuje se brisanje prava i tereta koji prestaju prodajom i to: </w:t>
      </w:r>
    </w:p>
    <w:p w:rsidRDefault="00685E16" w:rsidP="00FE3A6E" w:rsidR="00685E16">
      <w:r w:rsidRPr="00CF65B4">
        <w:tab/>
      </w:r>
      <w:r w:rsidRPr="00CF65B4">
        <w:tab/>
        <w:t xml:space="preserve">Za nekretninu pod IA): </w:t>
      </w:r>
    </w:p>
    <w:p w:rsidRDefault="00993415" w:rsidP="00FE3A6E" w:rsidR="00993415" w:rsidRPr="00CF65B4">
      <w:r>
        <w:tab/>
      </w:r>
      <w:r>
        <w:tab/>
        <w:t>- zabilježba rješenja o otvaranju stečajnog postupka pod brojem Z-16631/15</w:t>
      </w:r>
    </w:p>
    <w:p w:rsidRDefault="00FE3A6E" w:rsidP="00FE3A6E" w:rsidR="00FE3A6E" w:rsidRPr="00CF65B4">
      <w:pPr>
        <w:ind w:firstLine="708"/>
      </w:pPr>
      <w:r w:rsidRPr="00CF65B4">
        <w:tab/>
        <w:t>- pravo zaloga za korist Hypo- Alpe Adria Bank International AG, Klagenfurt, Republika Austrija,  9020 Klagenfurt , Alpen-Adria Platz 1, OIB: 90730821413 pod brojem Z-44622/09</w:t>
      </w:r>
    </w:p>
    <w:p w:rsidRDefault="00FE3A6E" w:rsidP="00FE3A6E" w:rsidR="00FE3A6E" w:rsidRPr="00CF65B4">
      <w:pPr>
        <w:ind w:firstLine="708"/>
      </w:pPr>
      <w:r w:rsidRPr="00CF65B4">
        <w:tab/>
        <w:t xml:space="preserve">- zabilježba pod brojem Z-44622/09 </w:t>
      </w:r>
    </w:p>
    <w:p w:rsidRDefault="00FE3A6E" w:rsidP="00FE3A6E" w:rsidR="00FE3A6E" w:rsidRPr="00CF65B4">
      <w:pPr>
        <w:ind w:firstLine="708"/>
      </w:pPr>
      <w:r w:rsidRPr="00CF65B4">
        <w:lastRenderedPageBreak/>
        <w:tab/>
        <w:t xml:space="preserve">- </w:t>
      </w:r>
      <w:r w:rsidR="002662D0">
        <w:t>pravo zaloga</w:t>
      </w:r>
      <w:r w:rsidRPr="00CF65B4">
        <w:t xml:space="preserve"> za korist Hypo- Alpe Adria Bank International AG, Klagenfurt, Republika Austrija,  9020 Klagenfurt , Alpen-Adria Platz 1, OIB: 90730821413 pod brojem Z-6312/10 i Z-114/09</w:t>
      </w:r>
    </w:p>
    <w:p w:rsidRDefault="00FE3A6E" w:rsidP="00FE3A6E" w:rsidR="00FE3A6E" w:rsidRPr="00CF65B4">
      <w:pPr>
        <w:ind w:firstLine="708"/>
      </w:pPr>
      <w:r w:rsidRPr="00CF65B4">
        <w:tab/>
        <w:t>- zabilježba pod brojem Z-6312/10 i Z-114/09</w:t>
      </w:r>
    </w:p>
    <w:p w:rsidRDefault="00FE3A6E" w:rsidP="00FE3A6E" w:rsidR="00FE3A6E" w:rsidRPr="00CF65B4">
      <w:pPr>
        <w:ind w:firstLine="708"/>
      </w:pPr>
      <w:r w:rsidRPr="00CF65B4">
        <w:tab/>
        <w:t xml:space="preserve">- pravo zaloga za korist Hypo-Alpe Adria Bank prijenos tereta uslijed otpisa nekretnine iz z.k. uloška 838 k.o. Stenjevec broj Z-57494/07 </w:t>
      </w:r>
    </w:p>
    <w:p w:rsidRDefault="000E2A79" w:rsidP="000E2A79" w:rsidR="00D52410">
      <w:pPr>
        <w:ind w:firstLine="708" w:left="708"/>
      </w:pPr>
      <w:r w:rsidRPr="00CF65B4">
        <w:t xml:space="preserve">- </w:t>
      </w:r>
      <w:r w:rsidR="00D52410">
        <w:t xml:space="preserve">založno pravo </w:t>
      </w:r>
      <w:r w:rsidRPr="00CF65B4">
        <w:t xml:space="preserve"> za korist Republike Hrvatske OIB: 52634238587 pod brojem </w:t>
      </w:r>
    </w:p>
    <w:p w:rsidRDefault="000E2A79" w:rsidP="00D52410" w:rsidR="000E2A79" w:rsidRPr="00CF65B4">
      <w:r w:rsidRPr="00CF65B4">
        <w:t>Z-2883/14</w:t>
      </w:r>
    </w:p>
    <w:p w:rsidRDefault="000E2A79" w:rsidP="000E2A79" w:rsidR="000E2A79" w:rsidRPr="00CF65B4">
      <w:pPr>
        <w:ind w:firstLine="708"/>
      </w:pPr>
      <w:r w:rsidRPr="00CF65B4">
        <w:tab/>
        <w:t>- zabilježba ovršivosti tražbine broj Z-2883/14</w:t>
      </w:r>
    </w:p>
    <w:p w:rsidRDefault="00685E16" w:rsidP="000E2A79" w:rsidR="00685E16" w:rsidRPr="00CF65B4">
      <w:pPr>
        <w:ind w:firstLine="708"/>
      </w:pPr>
    </w:p>
    <w:p w:rsidRDefault="00685E16" w:rsidP="000E2A79" w:rsidR="00685E16">
      <w:pPr>
        <w:ind w:firstLine="708"/>
      </w:pPr>
      <w:r w:rsidRPr="00CF65B4">
        <w:tab/>
        <w:t xml:space="preserve">Za nekretninu pod IB): </w:t>
      </w:r>
    </w:p>
    <w:p w:rsidRDefault="00B3561F" w:rsidP="000E2A79" w:rsidR="00B3561F" w:rsidRPr="00CF65B4">
      <w:pPr>
        <w:ind w:firstLine="708"/>
      </w:pPr>
      <w:r>
        <w:tab/>
        <w:t>- zabilježba rješenja o otvaranju stečajnog postupka pod brojem Z-16631/15</w:t>
      </w:r>
    </w:p>
    <w:p w:rsidRDefault="00685E16" w:rsidP="00685E16" w:rsidR="00685E16" w:rsidRPr="00CF65B4">
      <w:pPr>
        <w:ind w:firstLine="708"/>
      </w:pPr>
      <w:r w:rsidRPr="00CF65B4">
        <w:tab/>
        <w:t>- pravo zaloga za korist Hypo- Alpe Adria Bank International AG, Klagenfurt, Republika Austrija,  9020 Klagenfurt , Alpen-Adria Platz 1, OIB: 90730821413 pod brojem Z-44622/09</w:t>
      </w:r>
    </w:p>
    <w:p w:rsidRDefault="00685E16" w:rsidP="00685E16" w:rsidR="00685E16" w:rsidRPr="00CF65B4">
      <w:pPr>
        <w:ind w:firstLine="708"/>
      </w:pPr>
      <w:r w:rsidRPr="00CF65B4">
        <w:tab/>
        <w:t xml:space="preserve">- zabilježba pod brojem Z-44622/09 </w:t>
      </w:r>
    </w:p>
    <w:p w:rsidRDefault="00685E16" w:rsidP="00685E16" w:rsidR="00685E16" w:rsidRPr="00CF65B4">
      <w:pPr>
        <w:ind w:firstLine="708"/>
      </w:pPr>
      <w:r w:rsidRPr="00CF65B4">
        <w:tab/>
        <w:t xml:space="preserve">- </w:t>
      </w:r>
      <w:r w:rsidR="00A5600E">
        <w:t>pravo zaloga</w:t>
      </w:r>
      <w:r w:rsidRPr="00CF65B4">
        <w:t xml:space="preserve"> za korist Hypo- Alpe Adria Bank International AG, Klagenfurt, Republika Austrija,  9020 Klagenfurt , Alpen-Adria Platz 1, OIB: 90730821413 pod brojem Z-6312/10 i Z-114/09</w:t>
      </w:r>
    </w:p>
    <w:p w:rsidRDefault="00685E16" w:rsidP="00685E16" w:rsidR="00685E16" w:rsidRPr="00CF65B4">
      <w:pPr>
        <w:ind w:firstLine="708"/>
      </w:pPr>
      <w:r w:rsidRPr="00CF65B4">
        <w:tab/>
        <w:t>- zabilježba pod brojem Z-6312/10 i Z-114/09</w:t>
      </w:r>
    </w:p>
    <w:p w:rsidRDefault="00685E16" w:rsidP="00685E16" w:rsidR="00685E16" w:rsidRPr="00CF65B4">
      <w:pPr>
        <w:ind w:firstLine="708"/>
      </w:pPr>
      <w:r w:rsidRPr="00CF65B4">
        <w:tab/>
        <w:t xml:space="preserve">- pravo zaloga za korist Hypo-Alpe Adria Bank prijenos tereta uslijed otpisa nekretnine iz z.k. uloška 838 k.o. Stenjevec broj Z-57494/07 </w:t>
      </w:r>
    </w:p>
    <w:p w:rsidRDefault="00685E16" w:rsidP="00685E16" w:rsidR="00685E16" w:rsidRPr="00CF65B4">
      <w:pPr>
        <w:ind w:firstLine="708" w:left="708"/>
      </w:pPr>
      <w:r w:rsidRPr="00CF65B4">
        <w:t xml:space="preserve">- </w:t>
      </w:r>
      <w:r w:rsidR="00A5600E">
        <w:t>založno pravo</w:t>
      </w:r>
      <w:r w:rsidRPr="00CF65B4">
        <w:t xml:space="preserve"> za korist Republike Hrvatske OIB: 52634238587 pod brojem Z-2883/14</w:t>
      </w:r>
    </w:p>
    <w:p w:rsidRDefault="00685E16" w:rsidP="00685E16" w:rsidR="00685E16" w:rsidRPr="00CF65B4">
      <w:pPr>
        <w:ind w:firstLine="708"/>
      </w:pPr>
      <w:r w:rsidRPr="00CF65B4">
        <w:tab/>
        <w:t>- zabilježba ovršivosti tražbine broj Z-2883/14</w:t>
      </w:r>
    </w:p>
    <w:p w:rsidRDefault="00E23DFE" w:rsidP="00685E16" w:rsidR="00E23DFE" w:rsidRPr="00CF65B4">
      <w:r w:rsidRPr="00CF65B4">
        <w:tab/>
      </w:r>
    </w:p>
    <w:p w:rsidRDefault="00FE3A6E" w:rsidP="00FE3A6E" w:rsidR="00FE3A6E" w:rsidRPr="00CF65B4">
      <w:pPr>
        <w:ind w:firstLine="708"/>
      </w:pPr>
      <w:r w:rsidRPr="00CF65B4">
        <w:t>V</w:t>
      </w:r>
      <w:r w:rsidRPr="00CF65B4">
        <w:tab/>
        <w:t>Nalaže se Zemljišno knjižnom odjelu Općinskog građanskog suda u Zagrebu  –izvršiti upis prava vlasništva te brisanje prava i tereta na temelju pravomoćnog rješenja o dosudi za nekretninu pod I  i potvrde ovog suda da je kupac položio kupovninu u cijelosti.</w:t>
      </w:r>
    </w:p>
    <w:p w:rsidRDefault="00FE3A6E" w:rsidP="00FE3A6E" w:rsidR="00FE3A6E" w:rsidRPr="00CF65B4">
      <w:pPr>
        <w:ind w:firstLine="708"/>
      </w:pPr>
      <w:r w:rsidRPr="00CF65B4">
        <w:t>VI</w:t>
      </w:r>
      <w:r w:rsidRPr="00CF65B4">
        <w:tab/>
        <w:t>Nekretnine pod</w:t>
      </w:r>
      <w:r w:rsidR="00FE505F">
        <w:t xml:space="preserve"> točkom IA) i IB) </w:t>
      </w:r>
      <w:r w:rsidRPr="00CF65B4">
        <w:t xml:space="preserve">ovog rješenja predat će se kupcu zaključkom o predaji nekretnina nakon što ovo rješenje postane pravomoćno i nakon što kupac uplati razliku kupovnine iz točke II. </w:t>
      </w:r>
    </w:p>
    <w:p w:rsidRDefault="00FE3A6E" w:rsidP="00FE3A6E" w:rsidR="00FE3A6E" w:rsidRPr="00CF65B4">
      <w:pPr>
        <w:ind w:firstLine="708"/>
      </w:pPr>
      <w:r w:rsidRPr="00CF65B4">
        <w:t>VII</w:t>
      </w:r>
      <w:r w:rsidRPr="00CF65B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F65B4">
      <w:pPr>
        <w:ind w:firstLine="708"/>
      </w:pPr>
      <w:r w:rsidRPr="00CF65B4">
        <w:t>VIII</w:t>
      </w:r>
      <w:r w:rsidRPr="00CF65B4">
        <w:tab/>
        <w:t xml:space="preserve"> Nalaže se ZK odjelu Općinskog građanskog suda u Zagrebu zabilježiti u Zemljišnim knjigama dosudu nekretnina navedenih u točki I ovog rješenja.</w:t>
      </w:r>
    </w:p>
    <w:p w:rsidRDefault="00FE3A6E" w:rsidP="00FE3A6E" w:rsidR="00FE3A6E" w:rsidRPr="00CF65B4"/>
    <w:p w:rsidRDefault="00FE3A6E" w:rsidP="00FE3A6E" w:rsidR="00FE3A6E" w:rsidRPr="00CF65B4">
      <w:pPr>
        <w:pStyle w:val="Naslov1"/>
        <w:rPr>
          <w:rFonts w:cs="Times New Roman" w:hAnsi="Times New Roman" w:ascii="Times New Roman"/>
          <w:b w:val="false"/>
        </w:rPr>
      </w:pPr>
      <w:r w:rsidRPr="00CF65B4">
        <w:rPr>
          <w:rFonts w:cs="Times New Roman" w:hAnsi="Times New Roman" w:ascii="Times New Roman"/>
          <w:b w:val="false"/>
        </w:rPr>
        <w:t>Obrazloženje</w:t>
      </w:r>
    </w:p>
    <w:p w:rsidRDefault="00FE3A6E" w:rsidP="00FE3A6E" w:rsidR="00FE3A6E" w:rsidRPr="00CF65B4">
      <w:pPr>
        <w:jc w:val="center"/>
        <w:rPr>
          <w:bCs/>
        </w:rPr>
      </w:pPr>
    </w:p>
    <w:p w:rsidRDefault="00FE3A6E" w:rsidP="00E96EF3" w:rsidR="005A20BC" w:rsidRPr="00CF65B4">
      <w:pPr>
        <w:ind w:firstLine="708"/>
      </w:pPr>
      <w:r w:rsidRPr="00CF65B4">
        <w:t xml:space="preserve">Na usmenoj javnoj dražbi održanoj dana </w:t>
      </w:r>
      <w:r w:rsidR="00E96EF3" w:rsidRPr="00CF65B4">
        <w:t xml:space="preserve">1. travnja 2016. </w:t>
      </w:r>
      <w:r w:rsidRPr="00CF65B4">
        <w:t xml:space="preserve"> radi prodaje </w:t>
      </w:r>
    </w:p>
    <w:p w:rsidRDefault="00FE3A6E" w:rsidP="005A20BC" w:rsidR="00FE3A6E" w:rsidRPr="00CF65B4">
      <w:pPr>
        <w:rPr>
          <w:color w:val="000000"/>
        </w:rPr>
      </w:pPr>
      <w:r w:rsidRPr="00CF65B4">
        <w:t xml:space="preserve">nekretnina  iz točke I kao </w:t>
      </w:r>
      <w:r w:rsidR="00E96EF3" w:rsidRPr="00CF65B4">
        <w:t xml:space="preserve">ponuditelji </w:t>
      </w:r>
      <w:r w:rsidRPr="00CF65B4">
        <w:t>za ne</w:t>
      </w:r>
      <w:r w:rsidR="005B50AA" w:rsidRPr="00CF65B4">
        <w:t>kretninu pod točkom I</w:t>
      </w:r>
      <w:r w:rsidR="00685E16" w:rsidRPr="00CF65B4">
        <w:t>A)</w:t>
      </w:r>
      <w:r w:rsidR="00E96EF3" w:rsidRPr="00CF65B4">
        <w:t xml:space="preserve"> sudjelovali su </w:t>
      </w:r>
      <w:r w:rsidR="0092204C" w:rsidRPr="00CF65B4">
        <w:t xml:space="preserve">Stjepan Stojaković, </w:t>
      </w:r>
      <w:r w:rsidR="00685E16" w:rsidRPr="00CF65B4">
        <w:t>Vanja Bakarčić i Martin Kolarek</w:t>
      </w:r>
      <w:r w:rsidR="0092204C" w:rsidRPr="00CF65B4">
        <w:rPr>
          <w:bCs/>
        </w:rPr>
        <w:t>.</w:t>
      </w:r>
    </w:p>
    <w:p w:rsidRDefault="00E96EF3" w:rsidP="00E96EF3" w:rsidR="00FE3A6E" w:rsidRPr="00CF65B4">
      <w:pPr>
        <w:ind w:firstLine="708"/>
        <w:rPr>
          <w:bCs/>
        </w:rPr>
      </w:pPr>
      <w:r w:rsidRPr="00CF65B4">
        <w:t xml:space="preserve">Tijekom dražbe </w:t>
      </w:r>
      <w:r w:rsidR="00FE3A6E" w:rsidRPr="00CF65B4">
        <w:t xml:space="preserve"> </w:t>
      </w:r>
      <w:r w:rsidR="0092204C" w:rsidRPr="00CF65B4">
        <w:rPr>
          <w:bCs/>
        </w:rPr>
        <w:t xml:space="preserve">Stjepan Stojaković i </w:t>
      </w:r>
      <w:r w:rsidR="00685E16" w:rsidRPr="00CF65B4">
        <w:rPr>
          <w:bCs/>
        </w:rPr>
        <w:t>Vanja Bakarčić</w:t>
      </w:r>
      <w:r w:rsidR="0092204C" w:rsidRPr="00CF65B4">
        <w:rPr>
          <w:bCs/>
        </w:rPr>
        <w:t xml:space="preserve"> </w:t>
      </w:r>
      <w:r w:rsidRPr="00CF65B4">
        <w:rPr>
          <w:bCs/>
        </w:rPr>
        <w:t>odustali su od daljnjeg dražbovanja</w:t>
      </w:r>
      <w:r w:rsidRPr="00CF65B4">
        <w:rPr>
          <w:color w:val="000000"/>
        </w:rPr>
        <w:t xml:space="preserve">, dok je ponuditelj </w:t>
      </w:r>
      <w:r w:rsidR="00685E16" w:rsidRPr="00CF65B4">
        <w:rPr>
          <w:bCs/>
        </w:rPr>
        <w:t>Martin Kolarek</w:t>
      </w:r>
      <w:r w:rsidR="0092204C" w:rsidRPr="00CF65B4">
        <w:rPr>
          <w:bCs/>
        </w:rPr>
        <w:t xml:space="preserve"> </w:t>
      </w:r>
      <w:r w:rsidRPr="00CF65B4">
        <w:t>ponudio</w:t>
      </w:r>
      <w:r w:rsidR="00FE3A6E" w:rsidRPr="00CF65B4">
        <w:t xml:space="preserve"> cijenu za nekretninu pod I</w:t>
      </w:r>
      <w:r w:rsidR="00685E16" w:rsidRPr="00CF65B4">
        <w:t>A)</w:t>
      </w:r>
      <w:r w:rsidR="00FE3A6E" w:rsidRPr="00CF65B4">
        <w:t xml:space="preserve"> u iznosu od </w:t>
      </w:r>
      <w:r w:rsidR="00685E16" w:rsidRPr="00CF65B4">
        <w:rPr>
          <w:bCs/>
        </w:rPr>
        <w:t xml:space="preserve">26.913,03 </w:t>
      </w:r>
      <w:r w:rsidRPr="00CF65B4">
        <w:rPr>
          <w:bCs/>
        </w:rPr>
        <w:t>kn.</w:t>
      </w:r>
    </w:p>
    <w:p w:rsidRDefault="00685E16" w:rsidP="00685E16" w:rsidR="00685E16" w:rsidRPr="00CF65B4">
      <w:pPr>
        <w:ind w:firstLine="708"/>
        <w:rPr>
          <w:color w:val="000000"/>
        </w:rPr>
      </w:pPr>
      <w:r w:rsidRPr="00CF65B4">
        <w:lastRenderedPageBreak/>
        <w:t>Kao ponuditelji za nekretninu pod točkom IB) sudjelovali su Stjepan Stojaković, Domagoj Vilić i Martin Kolarek</w:t>
      </w:r>
      <w:r w:rsidRPr="00CF65B4">
        <w:rPr>
          <w:bCs/>
        </w:rPr>
        <w:t>.</w:t>
      </w:r>
    </w:p>
    <w:p w:rsidRDefault="00685E16" w:rsidP="00685E16" w:rsidR="00685E16" w:rsidRPr="00CF65B4">
      <w:pPr>
        <w:ind w:firstLine="708"/>
        <w:rPr>
          <w:bCs/>
        </w:rPr>
      </w:pPr>
      <w:r w:rsidRPr="00CF65B4">
        <w:t xml:space="preserve">Tijekom dražbe  </w:t>
      </w:r>
      <w:r w:rsidRPr="00CF65B4">
        <w:rPr>
          <w:bCs/>
        </w:rPr>
        <w:t>Stjepan Stojaković i Domagoj Vilić odustali su od daljnjeg dražbovanja</w:t>
      </w:r>
      <w:r w:rsidRPr="00CF65B4">
        <w:rPr>
          <w:color w:val="000000"/>
        </w:rPr>
        <w:t xml:space="preserve">, dok je ponuditelj </w:t>
      </w:r>
      <w:r w:rsidRPr="00CF65B4">
        <w:rPr>
          <w:bCs/>
        </w:rPr>
        <w:t xml:space="preserve">Martin Kolarek </w:t>
      </w:r>
      <w:r w:rsidRPr="00CF65B4">
        <w:t xml:space="preserve">ponudio cijenu za nekretninu pod IB) u iznosu od </w:t>
      </w:r>
      <w:r w:rsidRPr="00CF65B4">
        <w:rPr>
          <w:bCs/>
        </w:rPr>
        <w:t>21.913,03 kn.</w:t>
      </w:r>
    </w:p>
    <w:p w:rsidRDefault="00FE3A6E" w:rsidP="0092204C" w:rsidR="00057431" w:rsidRPr="00CF65B4">
      <w:pPr>
        <w:ind w:firstLine="708"/>
      </w:pPr>
      <w:r w:rsidRPr="00CF65B4">
        <w:t>Nekretnina</w:t>
      </w:r>
      <w:r w:rsidR="00E96EF3" w:rsidRPr="00CF65B4">
        <w:t xml:space="preserve"> pod točkom I</w:t>
      </w:r>
      <w:r w:rsidR="00685E16" w:rsidRPr="00CF65B4">
        <w:t xml:space="preserve">A) i IB) </w:t>
      </w:r>
      <w:r w:rsidRPr="00CF65B4">
        <w:t xml:space="preserve">predati </w:t>
      </w:r>
      <w:r w:rsidR="00E96EF3" w:rsidRPr="00CF65B4">
        <w:t xml:space="preserve">će se </w:t>
      </w:r>
      <w:r w:rsidRPr="00CF65B4">
        <w:t xml:space="preserve">kupcu  </w:t>
      </w:r>
      <w:r w:rsidR="00685E16" w:rsidRPr="00CF65B4">
        <w:rPr>
          <w:bCs/>
        </w:rPr>
        <w:t>Martinu Kolarku</w:t>
      </w:r>
      <w:r w:rsidR="0092204C" w:rsidRPr="00CF65B4">
        <w:rPr>
          <w:bCs/>
        </w:rPr>
        <w:t xml:space="preserve"> </w:t>
      </w:r>
      <w:r w:rsidRPr="00CF65B4">
        <w:t xml:space="preserve">nakon </w:t>
      </w:r>
    </w:p>
    <w:p w:rsidRDefault="00FE3A6E" w:rsidP="00057431" w:rsidR="00FE3A6E" w:rsidRPr="00CF65B4">
      <w:r w:rsidRPr="00CF65B4">
        <w:t>pravomoćnosti ovog rješenja i uplate razlike kupovnine do izlicitirane cijene, a koja s obzirom na uplaćenu jamčevinu za nekretninu pod I</w:t>
      </w:r>
      <w:r w:rsidR="00685E16" w:rsidRPr="00CF65B4">
        <w:t>A)</w:t>
      </w:r>
      <w:r w:rsidR="0092204C" w:rsidRPr="00CF65B4">
        <w:t xml:space="preserve"> iznosi </w:t>
      </w:r>
      <w:r w:rsidR="00685E16" w:rsidRPr="00CF65B4">
        <w:rPr>
          <w:bCs/>
        </w:rPr>
        <w:t xml:space="preserve">16.913,03 kuna i za nekretninu pod IB) iznosi 11.913,03 kuna. </w:t>
      </w:r>
    </w:p>
    <w:p w:rsidRDefault="00FE3A6E" w:rsidP="00FE3A6E" w:rsidR="00FE3A6E" w:rsidRPr="00CF65B4">
      <w:pPr>
        <w:ind w:firstLine="708"/>
        <w:jc w:val="both"/>
      </w:pPr>
      <w:r w:rsidRPr="00CF65B4">
        <w:t xml:space="preserve">Izreka pod točkom II do VI temelji se na odredbi čl. 108 Ovršnog zakona, a odredba pod točkom VII temelji se na odredbi čl. 103 Ovršnog zakona. </w:t>
      </w:r>
    </w:p>
    <w:p w:rsidRDefault="00FE3A6E" w:rsidP="00FE3A6E" w:rsidR="00FE3A6E" w:rsidRPr="00CF65B4">
      <w:pPr>
        <w:jc w:val="both"/>
      </w:pPr>
      <w:r w:rsidRPr="00CF65B4">
        <w:t xml:space="preserve"> </w:t>
      </w:r>
    </w:p>
    <w:p w:rsidRDefault="00FE3A6E" w:rsidP="00FE3A6E" w:rsidR="00FE3A6E" w:rsidRPr="00CF65B4">
      <w:pPr>
        <w:jc w:val="center"/>
      </w:pPr>
      <w:r w:rsidRPr="00CF65B4">
        <w:t xml:space="preserve">U Zagrebu, </w:t>
      </w:r>
      <w:r w:rsidR="00E96EF3" w:rsidRPr="00CF65B4">
        <w:t xml:space="preserve">13. travnja 2016. </w:t>
      </w:r>
    </w:p>
    <w:p w:rsidRDefault="00FE3A6E" w:rsidP="00FE3A6E" w:rsidR="00FE3A6E" w:rsidRPr="00CF65B4">
      <w:pPr>
        <w:jc w:val="both"/>
      </w:pPr>
      <w:r w:rsidRPr="00CF65B4">
        <w:tab/>
      </w:r>
      <w:r w:rsidRPr="00CF65B4">
        <w:tab/>
      </w:r>
      <w:r w:rsidRPr="00CF65B4">
        <w:tab/>
      </w:r>
      <w:r w:rsidRPr="00CF65B4">
        <w:tab/>
      </w:r>
      <w:r w:rsidRPr="00CF65B4">
        <w:tab/>
      </w:r>
      <w:r w:rsidRPr="00CF65B4">
        <w:tab/>
      </w:r>
      <w:r w:rsidRPr="00CF65B4">
        <w:tab/>
      </w:r>
      <w:r w:rsidRPr="00CF65B4">
        <w:tab/>
      </w:r>
      <w:r w:rsidRPr="00CF65B4">
        <w:tab/>
        <w:t xml:space="preserve">STEČAJNI SUDAC </w:t>
      </w:r>
    </w:p>
    <w:p w:rsidRDefault="00FE3A6E" w:rsidP="00FE3A6E" w:rsidR="00335744" w:rsidRPr="00CF65B4">
      <w:pPr>
        <w:jc w:val="both"/>
      </w:pPr>
      <w:r w:rsidRPr="00CF65B4">
        <w:tab/>
      </w:r>
      <w:r w:rsidRPr="00CF65B4">
        <w:tab/>
      </w:r>
      <w:r w:rsidRPr="00CF65B4">
        <w:tab/>
      </w:r>
      <w:r w:rsidRPr="00CF65B4">
        <w:tab/>
      </w:r>
      <w:r w:rsidRPr="00CF65B4">
        <w:tab/>
      </w:r>
      <w:r w:rsidRPr="00CF65B4">
        <w:tab/>
      </w:r>
      <w:r w:rsidRPr="00CF65B4">
        <w:tab/>
      </w:r>
      <w:r w:rsidRPr="00CF65B4">
        <w:tab/>
      </w:r>
      <w:r w:rsidRPr="00CF65B4">
        <w:tab/>
        <w:t>Nada Kraljić</w:t>
      </w:r>
      <w:r w:rsidR="000876E0">
        <w:t>,v.r.</w:t>
      </w:r>
    </w:p>
    <w:p w:rsidRDefault="00FE3A6E" w:rsidP="00FE3A6E" w:rsidR="00FE3A6E" w:rsidRPr="00CF65B4">
      <w:pPr>
        <w:jc w:val="both"/>
        <w:rPr>
          <w:bCs/>
        </w:rPr>
      </w:pPr>
      <w:r w:rsidRPr="00CF65B4">
        <w:rPr>
          <w:bCs/>
        </w:rPr>
        <w:t xml:space="preserve">POUKA O PRAVNOM LIJEKU: </w:t>
      </w:r>
    </w:p>
    <w:p w:rsidRDefault="00FE3A6E" w:rsidP="005A20BC" w:rsidR="008C3B13" w:rsidRPr="00CF65B4">
      <w:pPr>
        <w:jc w:val="both"/>
      </w:pPr>
      <w:r w:rsidRPr="00CF65B4">
        <w:t>Protiv ovog rješenja nezadovoljna stranka može uložiti žalbu Visokom trgovačkom sudu Republike Hrvatske u roku od 8 dana po primitku rješenja, a ulaže se putem ovog suda u 3 primjerka</w:t>
      </w:r>
      <w:r w:rsidR="00CC5CD0" w:rsidRPr="00CF65B4">
        <w:tab/>
      </w:r>
      <w:r w:rsidR="00CC5CD0" w:rsidRPr="00CF65B4">
        <w:tab/>
      </w:r>
      <w:r w:rsidR="00CC5CD0" w:rsidRPr="00CF65B4">
        <w:tab/>
      </w:r>
      <w:r w:rsidR="00CC5CD0" w:rsidRPr="00CF65B4">
        <w:tab/>
      </w:r>
      <w:r w:rsidR="00CC5CD0" w:rsidRPr="00CF65B4">
        <w:tab/>
      </w:r>
      <w:r w:rsidR="00CC5CD0" w:rsidRPr="00CF65B4">
        <w:tab/>
      </w:r>
      <w:r w:rsidR="00CC5CD0" w:rsidRPr="00CF65B4">
        <w:tab/>
      </w:r>
      <w:r w:rsidR="00CC5CD0" w:rsidRPr="00CF65B4">
        <w:tab/>
      </w:r>
    </w:p>
    <w:p w:rsidRDefault="000876E0" w:rsidR="000876E0">
      <w:r>
        <w:tab/>
      </w:r>
      <w:r>
        <w:tab/>
      </w:r>
      <w:r>
        <w:tab/>
      </w:r>
      <w:r>
        <w:tab/>
      </w:r>
      <w:r>
        <w:tab/>
      </w:r>
      <w:r>
        <w:tab/>
      </w:r>
      <w:r>
        <w:tab/>
      </w:r>
      <w:r>
        <w:tab/>
        <w:t>Za točnost otpravka-ovl.službenik</w:t>
      </w:r>
    </w:p>
    <w:p w:rsidRDefault="000876E0" w:rsidP="000876E0" w:rsidR="000876E0">
      <w:pPr>
        <w:ind w:firstLine="708" w:left="5664"/>
      </w:pPr>
      <w:r>
        <w:t>Vinka Mihalinčić</w:t>
      </w:r>
    </w:p>
    <w:p w:rsidRDefault="008C3B13" w:rsidP="0072109C" w:rsidR="008C3B13" w:rsidRPr="00CF65B4"/>
    <w:sectPr w:rsidSect="008C3B13" w:rsidR="008C3B13" w:rsidRPr="00CF65B4">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7683230"/>
      <w:docPartObj>
        <w:docPartGallery w:val="Page Numbers (Top of Page)"/>
        <w:docPartUnique/>
      </w:docPartObj>
    </w:sdtPr>
    <w:sdtEndPr/>
    <w:sdtContent>
      <w:p w:rsidRDefault="009522F3" w:rsidP="009522F3" w:rsidR="009522F3">
        <w:pPr>
          <w:pStyle w:val="Zaglavlje"/>
          <w:ind w:firstLine="2124"/>
          <w:jc w:val="center"/>
        </w:pPr>
        <w:r>
          <w:fldChar w:fldCharType="begin"/>
        </w:r>
        <w:r>
          <w:instrText>PAGE   \* MERGEFORMAT</w:instrText>
        </w:r>
        <w:r>
          <w:fldChar w:fldCharType="separate"/>
        </w:r>
        <w:r w:rsidR="000876E0">
          <w:rPr>
            <w:noProof/>
          </w:rPr>
          <w:t>3</w:t>
        </w:r>
        <w:r>
          <w:fldChar w:fldCharType="end"/>
        </w:r>
        <w:r>
          <w:t xml:space="preserve">         </w:t>
        </w:r>
        <w:r w:rsidR="00CD1685">
          <w:t xml:space="preserve">                31-St-790/13-</w:t>
        </w:r>
        <w:r w:rsidR="001B72F3">
          <w:t>1224</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1B87"/>
    <w:rsid w:val="00007DC8"/>
    <w:rsid w:val="00024247"/>
    <w:rsid w:val="00057431"/>
    <w:rsid w:val="000876E0"/>
    <w:rsid w:val="000E2A79"/>
    <w:rsid w:val="00125663"/>
    <w:rsid w:val="0015645C"/>
    <w:rsid w:val="001A082D"/>
    <w:rsid w:val="001B72F3"/>
    <w:rsid w:val="001C6B43"/>
    <w:rsid w:val="002107C9"/>
    <w:rsid w:val="002662D0"/>
    <w:rsid w:val="00283809"/>
    <w:rsid w:val="002A6164"/>
    <w:rsid w:val="002D7583"/>
    <w:rsid w:val="0030413A"/>
    <w:rsid w:val="00335744"/>
    <w:rsid w:val="00341B62"/>
    <w:rsid w:val="003F1C56"/>
    <w:rsid w:val="003F5D58"/>
    <w:rsid w:val="00424FA1"/>
    <w:rsid w:val="004367B7"/>
    <w:rsid w:val="00462590"/>
    <w:rsid w:val="00472C8C"/>
    <w:rsid w:val="004A0E50"/>
    <w:rsid w:val="004B72A9"/>
    <w:rsid w:val="004D61B5"/>
    <w:rsid w:val="005151FF"/>
    <w:rsid w:val="00522491"/>
    <w:rsid w:val="005254A3"/>
    <w:rsid w:val="005315D9"/>
    <w:rsid w:val="00576EAA"/>
    <w:rsid w:val="005A20BC"/>
    <w:rsid w:val="005B50AA"/>
    <w:rsid w:val="005F7370"/>
    <w:rsid w:val="006630E6"/>
    <w:rsid w:val="00685E16"/>
    <w:rsid w:val="006A2909"/>
    <w:rsid w:val="006D37EF"/>
    <w:rsid w:val="006D7209"/>
    <w:rsid w:val="0072109C"/>
    <w:rsid w:val="00763DBD"/>
    <w:rsid w:val="007A5DAF"/>
    <w:rsid w:val="007C5E77"/>
    <w:rsid w:val="007D64D3"/>
    <w:rsid w:val="00805EA0"/>
    <w:rsid w:val="00852BC6"/>
    <w:rsid w:val="008A4CC2"/>
    <w:rsid w:val="008C3B13"/>
    <w:rsid w:val="008D12F2"/>
    <w:rsid w:val="0092204C"/>
    <w:rsid w:val="009357C1"/>
    <w:rsid w:val="009522F3"/>
    <w:rsid w:val="00993415"/>
    <w:rsid w:val="00A5600E"/>
    <w:rsid w:val="00A66F5F"/>
    <w:rsid w:val="00A81191"/>
    <w:rsid w:val="00A97E67"/>
    <w:rsid w:val="00B3561F"/>
    <w:rsid w:val="00B67A9F"/>
    <w:rsid w:val="00B71151"/>
    <w:rsid w:val="00BD271E"/>
    <w:rsid w:val="00C259E9"/>
    <w:rsid w:val="00C87DA9"/>
    <w:rsid w:val="00CB121F"/>
    <w:rsid w:val="00CC1E66"/>
    <w:rsid w:val="00CC4CC9"/>
    <w:rsid w:val="00CC5CD0"/>
    <w:rsid w:val="00CD1685"/>
    <w:rsid w:val="00CF65B4"/>
    <w:rsid w:val="00D51262"/>
    <w:rsid w:val="00D52410"/>
    <w:rsid w:val="00D92198"/>
    <w:rsid w:val="00DD686D"/>
    <w:rsid w:val="00DE0D50"/>
    <w:rsid w:val="00E23DFE"/>
    <w:rsid w:val="00E372DD"/>
    <w:rsid w:val="00E87314"/>
    <w:rsid w:val="00E96EF3"/>
    <w:rsid w:val="00EA30C4"/>
    <w:rsid w:val="00EA3AF8"/>
    <w:rsid w:val="00EB07C2"/>
    <w:rsid w:val="00EE6B44"/>
    <w:rsid w:val="00F33CE5"/>
    <w:rsid w:val="00F45796"/>
    <w:rsid w:val="00F941E3"/>
    <w:rsid w:val="00FA7B56"/>
    <w:rsid w:val="00FB0244"/>
    <w:rsid w:val="00FD2EE3"/>
    <w:rsid w:val="00FE3A6E"/>
    <w:rsid w:val="00FE50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0574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743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876E0"/>
    <w:rPr>
      <w:color w:val="808080"/>
      <w:bdr w:space="0" w:sz="0" w:color="auto" w:val="none"/>
      <w:shd w:fill="auto" w:color="auto" w:val="clear"/>
    </w:rPr>
  </w:style>
  <w:style w:customStyle="true" w:styleId="eSPISCCParagraphDefaultFont" w:type="character">
    <w:name w:val="eSPIS_CC_Paragraph Default Font"/>
    <w:basedOn w:val="Zadanifontodlomka"/>
    <w:rsid w:val="000876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76E0"/>
    <w:rPr>
      <w:bdr w:space="0" w:sz="0" w:color="auto" w:val="none"/>
      <w:shd w:fill="FFFFCC" w:color="auto" w:val="clear"/>
      <w:lang w:val="hr-HR"/>
    </w:rPr>
  </w:style>
  <w:style w:customStyle="true" w:styleId="PozadinaSvijetloCrvena" w:type="character">
    <w:name w:val="Pozadina_SvijetloCrvena"/>
    <w:basedOn w:val="eSPISCCParagraphDefaultFont"/>
    <w:rsid w:val="000876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76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057431"/>
    <w:rPr>
      <w:rFonts w:ascii="Tahoma" w:cs="Tahoma" w:hAnsi="Tahoma"/>
      <w:sz w:val="16"/>
      <w:szCs w:val="16"/>
    </w:rPr>
  </w:style>
  <w:style w:customStyle="1" w:styleId="TekstbaloniaChar" w:type="character">
    <w:name w:val="Tekst balončića Char"/>
    <w:basedOn w:val="Zadanifontodlomka"/>
    <w:link w:val="Tekstbalonia"/>
    <w:uiPriority w:val="99"/>
    <w:semiHidden/>
    <w:rsid w:val="0005743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876E0"/>
    <w:rPr>
      <w:color w:val="808080"/>
      <w:bdr w:color="auto" w:space="0" w:sz="0" w:val="none"/>
      <w:shd w:color="auto" w:fill="auto" w:val="clear"/>
    </w:rPr>
  </w:style>
  <w:style w:customStyle="1" w:styleId="eSPISCCParagraphDefaultFont" w:type="character">
    <w:name w:val="eSPIS_CC_Paragraph Default Font"/>
    <w:basedOn w:val="Zadanifontodlomka"/>
    <w:rsid w:val="000876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76E0"/>
    <w:rPr>
      <w:bdr w:color="auto" w:space="0" w:sz="0" w:val="none"/>
      <w:shd w:color="auto" w:fill="FFFFCC" w:val="clear"/>
      <w:lang w:val="hr-HR"/>
    </w:rPr>
  </w:style>
  <w:style w:customStyle="1" w:styleId="PozadinaSvijetloCrvena" w:type="character">
    <w:name w:val="Pozadina_SvijetloCrvena"/>
    <w:basedOn w:val="eSPISCCParagraphDefaultFont"/>
    <w:rsid w:val="000876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76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863</properties:Words>
  <properties:Characters>4706</properties:Characters>
  <properties:Lines>108</properties:Lines>
  <properties:Paragraphs>54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2016-04-13T09:05:00Z</dcterms:created>
  <dc:creator>Vinka Mihalinčić</dc:creator>
  <cp:lastModifiedBy>Vinka Mihalinčić</cp:lastModifiedBy>
  <cp:lastPrinted>2016-04-13T09:12:00Z</cp:lastPrinted>
  <dcterms:modified xmlns:xsi="http://www.w3.org/2001/XMLSchema-instance" xsi:type="dcterms:W3CDTF">2016-04-13T11:02:00Z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