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dc77" w14:paraId="2e3dc7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F1766E">
        <w:rPr>
          <w:rFonts w:hAnsi="Times New Roman" w:ascii="Times New Roman"/>
          <w:szCs w:val="24"/>
          <w:lang w:val="hr-HR"/>
        </w:rPr>
        <w:t>1167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294E2E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294E2E">
        <w:rPr>
          <w:rFonts w:hAnsi="Times New Roman" w:ascii="Times New Roman"/>
        </w:rPr>
        <w:t>Trgovački sud u Zagrebu, po sucu mr.sc. Ivani Koštarić Fegeš, u</w:t>
      </w:r>
      <w:r w:rsidR="00DA2CDC" w:rsidRPr="00294E2E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294E2E">
        <w:rPr>
          <w:rFonts w:hAnsi="Times New Roman" w:ascii="Times New Roman"/>
        </w:rPr>
        <w:t>85821130368</w:t>
      </w:r>
      <w:r w:rsidR="00DA2CDC" w:rsidRPr="00294E2E">
        <w:rPr>
          <w:rFonts w:hAnsi="Times New Roman" w:ascii="Times New Roman"/>
          <w:lang w:val="pt-BR"/>
        </w:rPr>
        <w:t xml:space="preserve">, za otvaranje stečajnog postupka nad dužnikom </w:t>
      </w:r>
      <w:r w:rsidR="00294E2E" w:rsidRPr="00294E2E">
        <w:rPr>
          <w:rFonts w:hAnsi="Times New Roman" w:ascii="Times New Roman"/>
          <w:lang w:val="pt-BR"/>
        </w:rPr>
        <w:t>GVOZDANIĆ DELIKATESE j.d.o.o., Šiljakovina, Josipa Kovačića 13, OIB: 50659629190</w:t>
      </w:r>
      <w:r w:rsidR="00D4254F" w:rsidRPr="00294E2E">
        <w:rPr>
          <w:rFonts w:hAnsi="Times New Roman" w:ascii="Times New Roman"/>
          <w:lang w:val="hr-HR"/>
        </w:rPr>
        <w:t>,</w:t>
      </w:r>
      <w:r w:rsidR="00464CAD" w:rsidRPr="00294E2E">
        <w:rPr>
          <w:rFonts w:hAnsi="Times New Roman" w:ascii="Times New Roman"/>
          <w:szCs w:val="24"/>
          <w:lang w:val="hr-HR"/>
        </w:rPr>
        <w:t xml:space="preserve"> </w:t>
      </w:r>
      <w:r w:rsidR="00F1766E" w:rsidRPr="00294E2E">
        <w:rPr>
          <w:rFonts w:hAnsi="Times New Roman" w:ascii="Times New Roman"/>
          <w:szCs w:val="24"/>
          <w:lang w:val="hr-HR"/>
        </w:rPr>
        <w:t>1</w:t>
      </w:r>
      <w:r w:rsidR="00BD6FD5" w:rsidRPr="00294E2E">
        <w:rPr>
          <w:rFonts w:hAnsi="Times New Roman" w:ascii="Times New Roman"/>
          <w:szCs w:val="24"/>
          <w:lang w:val="hr-HR"/>
        </w:rPr>
        <w:t xml:space="preserve">. </w:t>
      </w:r>
      <w:r w:rsidR="00F1766E" w:rsidRPr="00294E2E">
        <w:rPr>
          <w:rFonts w:hAnsi="Times New Roman" w:ascii="Times New Roman"/>
          <w:szCs w:val="24"/>
          <w:lang w:val="hr-HR"/>
        </w:rPr>
        <w:t>listopada</w:t>
      </w:r>
      <w:r w:rsidR="00BD6FD5" w:rsidRPr="00294E2E">
        <w:rPr>
          <w:rFonts w:hAnsi="Times New Roman" w:ascii="Times New Roman"/>
          <w:szCs w:val="24"/>
          <w:lang w:val="hr-HR"/>
        </w:rPr>
        <w:t xml:space="preserve"> </w:t>
      </w:r>
      <w:r w:rsidR="00464CAD" w:rsidRPr="00294E2E">
        <w:rPr>
          <w:rFonts w:hAnsi="Times New Roman" w:ascii="Times New Roman"/>
          <w:szCs w:val="24"/>
          <w:lang w:val="hr-HR"/>
        </w:rPr>
        <w:t>201</w:t>
      </w:r>
      <w:r w:rsidR="003D3C0B" w:rsidRPr="00294E2E">
        <w:rPr>
          <w:rFonts w:hAnsi="Times New Roman" w:ascii="Times New Roman"/>
          <w:szCs w:val="24"/>
          <w:lang w:val="hr-HR"/>
        </w:rPr>
        <w:t>8</w:t>
      </w:r>
      <w:r w:rsidR="00464CAD" w:rsidRPr="00294E2E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0A2ADA" w:rsidRPr="00294E2E">
        <w:rPr>
          <w:rFonts w:hAnsi="Times New Roman" w:ascii="Times New Roman"/>
          <w:lang w:val="pt-BR"/>
        </w:rPr>
        <w:t>GVOZDANIĆ DELIKATESE j.d.o.o., Šiljakovina, Josipa Kovačića 13, OIB: 50659629190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366D92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1766E">
        <w:rPr>
          <w:rFonts w:hAnsi="Times New Roman" w:ascii="Times New Roman"/>
          <w:szCs w:val="24"/>
          <w:lang w:val="hr-HR"/>
        </w:rPr>
        <w:t>listopada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>. u 1</w:t>
      </w:r>
      <w:r w:rsidR="00F1766E">
        <w:rPr>
          <w:rFonts w:hAnsi="Times New Roman" w:ascii="Times New Roman"/>
          <w:szCs w:val="24"/>
          <w:lang w:val="hr-HR"/>
        </w:rPr>
        <w:t>1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EB4B35">
        <w:rPr>
          <w:rFonts w:hAnsi="Times New Roman" w:ascii="Times New Roman"/>
          <w:szCs w:val="24"/>
        </w:rPr>
        <w:t>Ana Vičanin</w:t>
      </w:r>
      <w:r w:rsidR="00C76281">
        <w:rPr>
          <w:rFonts w:hAnsi="Times New Roman" w:ascii="Times New Roman"/>
          <w:szCs w:val="24"/>
        </w:rPr>
        <w:t>-</w:t>
      </w:r>
      <w:r w:rsidR="00EB4B35">
        <w:rPr>
          <w:rFonts w:hAnsi="Times New Roman" w:ascii="Times New Roman"/>
          <w:szCs w:val="24"/>
        </w:rPr>
        <w:t xml:space="preserve">Gračanin, Čavle, </w:t>
      </w:r>
      <w:r w:rsidR="00C76281">
        <w:rPr>
          <w:rFonts w:hAnsi="Times New Roman" w:ascii="Times New Roman"/>
          <w:szCs w:val="24"/>
        </w:rPr>
        <w:t xml:space="preserve">Šušnjevac 3, OIB: </w:t>
      </w:r>
      <w:r w:rsidR="00231522">
        <w:rPr>
          <w:rFonts w:hAnsi="Times New Roman" w:ascii="Times New Roman"/>
          <w:szCs w:val="24"/>
        </w:rPr>
        <w:t>75471893129.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60451" w:rsidRPr="00294E2E">
        <w:rPr>
          <w:rFonts w:hAnsi="Times New Roman" w:ascii="Times New Roman"/>
          <w:lang w:val="pt-BR"/>
        </w:rPr>
        <w:t>GVOZDANIĆ DELIKATESE j.d.o.o., Šiljakovina, Josipa Kovačića 13, OIB: 50659629190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60451" w:rsidP="00A60451" w:rsidR="00A60451" w:rsidRPr="00A60451">
      <w:pPr>
        <w:ind w:firstLine="709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>Financijska agencija podnijela je ovom sudu prijedlog za otvaranje stečajnog postupka nad dužnikom GVOZDANIĆ DELIKATESE j.d.o.o., Šiljakovina, Josipa Kovačića 13, OIB: 50659629190 (dalje: dužnik), na temelju odredbe članka 110. stavka 1. Stečajnog zakona („Narodne novine“ broj 71/15. i 104/17., dalje: SZ). U prijedlogu za otvaranje stečajnog postupka se u bitnome navodi kako je 25. travnja 2018. dužnik u Očevidniku redoslijeda osnova za plaćanje imao evidentirane neizvršene osnove za plaćanje u neprekinutom razdoblju od 120 dana, u ukupnom iznosu od 11.415,50 kn, te je imao 1 zaposlenog..</w:t>
      </w:r>
    </w:p>
    <w:p w:rsidRDefault="00A60451" w:rsidP="00A60451" w:rsidR="00A60451" w:rsidRPr="00A60451">
      <w:pPr>
        <w:ind w:firstLine="709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 xml:space="preserve">Rješenjem suda od 8. svibnja 2018., koje je istoga dana objavljeno na mrežnoj stranici e-oglasna ploča ovoga suda, pokrenut je prethodni postupak nad dužnikom u skladu s </w:t>
      </w:r>
      <w:r w:rsidRPr="00A60451">
        <w:rPr>
          <w:rFonts w:hAnsi="Times New Roman" w:ascii="Times New Roman"/>
          <w:lang w:val="hr-HR"/>
        </w:rPr>
        <w:lastRenderedPageBreak/>
        <w:t>odredbom članka 115. stavka 1. SZ-a, dok je 12. srpnja 2018. održano ročište radi očitovanja o prijedlogu za otvaranje stečajnoga postupka, na koje nije pristupio uredno pozvani dužnik niti osoba ovlaštena za zastupanje dužnika.</w:t>
      </w:r>
    </w:p>
    <w:p w:rsidRDefault="00A60451" w:rsidP="00A60451" w:rsidR="00A60451" w:rsidRPr="00A60451">
      <w:pPr>
        <w:ind w:firstLine="708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>Odredbom članka 132. stavka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A60451" w:rsidP="00A60451" w:rsidR="00A60451" w:rsidRPr="00A60451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 xml:space="preserve">Iz Potvrde o neizvršenim osnovama za plaćanje (list 11. spisa) proizlazi kako </w:t>
      </w:r>
      <w:r w:rsidRPr="00A60451">
        <w:rPr>
          <w:rFonts w:eastAsiaTheme="minorHAnsi" w:hAnsi="Times New Roman" w:ascii="Times New Roman"/>
          <w:lang w:eastAsia="en-US" w:val="hr-HR"/>
        </w:rPr>
        <w:t xml:space="preserve">je 10. svibnja 2018. dužnik u Očevidniku redoslijeda osnova za plaćanje imao evidentirane neizvršene osnove za plaćanje u neprekinutom razdoblju od 134 dana. </w:t>
      </w:r>
      <w:r w:rsidRPr="00A60451">
        <w:rPr>
          <w:rFonts w:hAnsi="Times New Roman" w:ascii="Times New Roman"/>
          <w:lang w:val="hr-HR"/>
        </w:rPr>
        <w:t>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A60451" w:rsidP="00A60451" w:rsidR="00A60451" w:rsidRPr="00A60451">
      <w:pPr>
        <w:ind w:firstLine="708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 xml:space="preserve">Uvidom u izvješće o financijsko-gospodarskom stanju dužnika (list 13. spisa) utvrđeno je kako dužnik ne posjeduje nikakvu imovinu (pokretnu ni nepokretnu) niti ima bilo kakva potraživanja ili bilo kakvu drugu imovinu. </w:t>
      </w:r>
    </w:p>
    <w:p w:rsidRDefault="00A60451" w:rsidP="00A60451" w:rsidR="00A60451" w:rsidRPr="00A60451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lang w:val="hr-HR"/>
        </w:rPr>
      </w:pPr>
      <w:r w:rsidRPr="00A60451">
        <w:rPr>
          <w:rFonts w:hAnsi="Times New Roman" w:ascii="Times New Roman"/>
          <w:lang w:val="hr-HR"/>
        </w:rPr>
        <w:t>Osim toga, sud je, na temelju odredbe članka 11. stavka 3. SZ-a, po službenoj dužnosti zatražio  provjeru podataka iz elektroničkog sustava zemljišnih knjiga i dostavu podataka o nekretninama dužnika, te je utvrdio kako dužnik nije vlasnik nekretnina (ispis na listu 8. spisa).</w:t>
      </w:r>
    </w:p>
    <w:p w:rsidRDefault="00A60451" w:rsidP="00A60451" w:rsidR="00A60451">
      <w:pPr>
        <w:pStyle w:val="Tijeloteksta"/>
        <w:ind w:firstLine="708"/>
      </w:pPr>
      <w:r w:rsidRPr="00A60451">
        <w:t>Nadalje, iz Uvjerenja Stanice za tehnički pregled vozila od 21. svibnja 2018. (list 12. spisa), koje je sud pribavio na temelju odredbe</w:t>
      </w:r>
      <w:r>
        <w:t xml:space="preserve">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B64E9A">
        <w:rPr>
          <w:rFonts w:hAnsi="Times New Roman" w:ascii="Times New Roman"/>
          <w:lang w:val="pt-BR"/>
        </w:rPr>
        <w:t>12.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73158A">
        <w:rPr>
          <w:rFonts w:hAnsi="Times New Roman" w:ascii="Times New Roman"/>
          <w:lang w:val="pt-BR"/>
        </w:rPr>
        <w:t>12</w:t>
      </w:r>
      <w:r w:rsidR="006C617B">
        <w:rPr>
          <w:rFonts w:hAnsi="Times New Roman" w:ascii="Times New Roman"/>
          <w:lang w:val="pt-BR"/>
        </w:rPr>
        <w:t xml:space="preserve">. </w:t>
      </w:r>
      <w:r w:rsidR="0073158A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BD6FD5">
        <w:rPr>
          <w:rFonts w:hAnsi="Times New Roman" w:ascii="Times New Roman"/>
          <w:szCs w:val="24"/>
          <w:lang w:val="hr-HR"/>
        </w:rPr>
        <w:t xml:space="preserve">1. </w:t>
      </w:r>
      <w:r w:rsidR="008D59AA">
        <w:rPr>
          <w:rFonts w:hAnsi="Times New Roman" w:ascii="Times New Roman"/>
          <w:szCs w:val="24"/>
          <w:lang w:val="hr-HR"/>
        </w:rPr>
        <w:t>listopada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223B65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996057" w:rsidP="00B576D2" w:rsidR="00996057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>Protiv ovog rješenja</w:t>
      </w:r>
      <w:r w:rsidR="00030AD2">
        <w:rPr>
          <w:rFonts w:hAnsi="Times New Roman" w:ascii="Times New Roman"/>
          <w:szCs w:val="24"/>
          <w:lang w:val="hr-HR"/>
        </w:rPr>
        <w:t xml:space="preserve"> </w:t>
      </w:r>
      <w:r w:rsidRPr="003843F0">
        <w:rPr>
          <w:rFonts w:hAnsi="Times New Roman" w:ascii="Times New Roman"/>
          <w:szCs w:val="24"/>
          <w:lang w:val="hr-HR"/>
        </w:rPr>
        <w:t xml:space="preserve">može </w:t>
      </w:r>
      <w:r w:rsidR="00030AD2">
        <w:rPr>
          <w:rFonts w:hAnsi="Times New Roman" w:ascii="Times New Roman"/>
          <w:szCs w:val="24"/>
          <w:lang w:val="hr-HR"/>
        </w:rPr>
        <w:t xml:space="preserve">se izjaviti </w:t>
      </w:r>
      <w:r w:rsidRPr="003843F0">
        <w:rPr>
          <w:rFonts w:hAnsi="Times New Roman" w:ascii="Times New Roman"/>
          <w:szCs w:val="24"/>
          <w:lang w:val="hr-HR"/>
        </w:rPr>
        <w:t>žalb</w:t>
      </w:r>
      <w:r w:rsidR="00030AD2">
        <w:rPr>
          <w:rFonts w:hAnsi="Times New Roman" w:ascii="Times New Roman"/>
          <w:szCs w:val="24"/>
          <w:lang w:val="hr-HR"/>
        </w:rPr>
        <w:t>a</w:t>
      </w:r>
      <w:r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3B65" w:rsidR="00223B65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3B65" w:rsidP="00223B65" w:rsidR="00223B6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223B65" w:rsidP="00223B65" w:rsidR="001F7AF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223B65" w:rsidRPr="00223B6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8D59AA">
          <w:rPr>
            <w:rFonts w:hAnsi="Times New Roman" w:ascii="Times New Roman"/>
          </w:rPr>
          <w:t>1167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30AD2"/>
    <w:rsid w:val="000410B8"/>
    <w:rsid w:val="00046071"/>
    <w:rsid w:val="0005364E"/>
    <w:rsid w:val="00053F52"/>
    <w:rsid w:val="00074E79"/>
    <w:rsid w:val="00082CF7"/>
    <w:rsid w:val="00095C65"/>
    <w:rsid w:val="000A23B5"/>
    <w:rsid w:val="000A2ADA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28FC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C7C98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23B65"/>
    <w:rsid w:val="00231522"/>
    <w:rsid w:val="00236AF3"/>
    <w:rsid w:val="002552B7"/>
    <w:rsid w:val="00257C05"/>
    <w:rsid w:val="002712ED"/>
    <w:rsid w:val="00280A5F"/>
    <w:rsid w:val="00294E2E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437CE"/>
    <w:rsid w:val="00352E5B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4050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161B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158A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45622"/>
    <w:rsid w:val="008557E7"/>
    <w:rsid w:val="008608CD"/>
    <w:rsid w:val="008658FB"/>
    <w:rsid w:val="00866628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D59AA"/>
    <w:rsid w:val="008F4C87"/>
    <w:rsid w:val="008F6BD1"/>
    <w:rsid w:val="009302EB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057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0451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64E9A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76281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4B35"/>
    <w:rsid w:val="00EB57CC"/>
    <w:rsid w:val="00EE5750"/>
    <w:rsid w:val="00EE69E5"/>
    <w:rsid w:val="00F01628"/>
    <w:rsid w:val="00F13F75"/>
    <w:rsid w:val="00F1400B"/>
    <w:rsid w:val="00F16B54"/>
    <w:rsid w:val="00F1766E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St-1167/2018-15</izvorni_sadrzaj>
    <derivirana_varijabla naziv="DomainObject.Oznaka_1">St-1167/2018-15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St-1167/2018</izvorni_sadrzaj>
    <derivirana_varijabla naziv="DomainObject.Predmet.OznakaBroj_1">St-1167/2018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GVOZDANIĆ DELIKATESE j.d.o.o. za trgovinu i usluge</izvorni_sadrzaj>
    <derivirana_varijabla naziv="DomainObject.Predmet.ProtustrankaFormated_1">  GVOZDANIĆ DELIKATESE j.d.o.o. za trgovinu i usluge</derivirana_varijabla>
  </DomainObject.Predmet.ProtustrankaFormated>
  <DomainObject.Predmet.ProtustrankaFormatedOIB>
    <izvorni_sadrzaj>  GVOZDANIĆ DELIKATESE j.d.o.o. za trgovinu i usluge, OIB 50659629190</izvorni_sadrzaj>
    <derivirana_varijabla naziv="DomainObject.Predmet.ProtustrankaFormatedOIB_1">  GVOZDANIĆ DELIKATESE j.d.o.o. za trgovinu i usluge, OIB 50659629190</derivirana_varijabla>
  </DomainObject.Predmet.ProtustrankaFormatedOIB>
  <DomainObject.Predmet.ProtustrankaFormatedWithAdress>
    <izvorni_sadrzaj> GVOZDANIĆ DELIKATESE j.d.o.o. za trgovinu i usluge, Josipa Kovačića 13, 10413 Šiljakovina</izvorni_sadrzaj>
    <derivirana_varijabla naziv="DomainObject.Predmet.ProtustrankaFormatedWithAdress_1"> GVOZDANIĆ DELIKATESE j.d.o.o. za trgovinu i usluge, Josipa Kovačića 13, 10413 Šiljakovina</derivirana_varijabla>
  </DomainObject.Predmet.ProtustrankaFormatedWithAdress>
  <DomainObject.Predmet.ProtustrankaFormatedWithAdressOIB>
    <izvorni_sadrzaj> GVOZDANIĆ DELIKATESE j.d.o.o. za trgovinu i usluge, OIB 50659629190, Josipa Kovačića 13, 10413 Šiljakovina</izvorni_sadrzaj>
    <derivirana_varijabla naziv="DomainObject.Predmet.ProtustrankaFormatedWithAdressOIB_1"> GVOZDANIĆ DELIKATESE j.d.o.o. za trgovinu i usluge, OIB 50659629190, Josipa Kovačića 13, 10413 Šiljakovina</derivirana_varijabla>
  </DomainObject.Predmet.ProtustrankaFormatedWithAdressOIB>
  <DomainObject.Predmet.ProtustrankaWithAdress>
    <izvorni_sadrzaj>GVOZDANIĆ DELIKATESE j.d.o.o. za trgovinu i usluge Josipa Kovačića 13, 10413 Šiljakovina</izvorni_sadrzaj>
    <derivirana_varijabla naziv="DomainObject.Predmet.ProtustrankaWithAdress_1">GVOZDANIĆ DELIKATESE j.d.o.o. za trgovinu i usluge Josipa Kovačića 13, 10413 Šiljakovina</derivirana_varijabla>
  </DomainObject.Predmet.ProtustrankaWithAdress>
  <DomainObject.Predmet.ProtustrankaWithAdressOIB>
    <izvorni_sadrzaj>GVOZDANIĆ DELIKATESE j.d.o.o. za trgovinu i usluge, OIB 50659629190, Josipa Kovačića 13, 10413 Šiljakovina</izvorni_sadrzaj>
    <derivirana_varijabla naziv="DomainObject.Predmet.ProtustrankaWithAdressOIB_1">GVOZDANIĆ DELIKATESE j.d.o.o. za trgovinu i usluge, OIB 50659629190, Josipa Kovačića 13, 10413 Šiljakovina</derivirana_varijabla>
  </DomainObject.Predmet.ProtustrankaWithAdressOIB>
  <DomainObject.Predmet.ProtustrankaNazivFormated>
    <izvorni_sadrzaj>GVOZDANIĆ DELIKATESE j.d.o.o. za trgovinu i usluge</izvorni_sadrzaj>
    <derivirana_varijabla naziv="DomainObject.Predmet.ProtustrankaNazivFormated_1">GVOZDANIĆ DELIKATESE j.d.o.o. za trgovinu i usluge</derivirana_varijabla>
  </DomainObject.Predmet.ProtustrankaNazivFormated>
  <DomainObject.Predmet.ProtustrankaNazivFormatedOIB>
    <izvorni_sadrzaj>GVOZDANIĆ DELIKATESE j.d.o.o. za trgovinu i usluge, OIB 50659629190</izvorni_sadrzaj>
    <derivirana_varijabla naziv="DomainObject.Predmet.ProtustrankaNazivFormatedOIB_1">GVOZDANIĆ DELIKATESE j.d.o.o. za trgovinu i usluge, OIB 50659629190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GVOZDANIĆ DELIKATESE j.d.o.o. za trgovinu i usluge</item>
    </izvorni_sadrzaj>
    <derivirana_varijabla naziv="DomainObject.Predmet.ProtuStrankaListFormated_1">
      <item>GVOZDANIĆ DELIKATESE j.d.o.o. za trgovinu i usluge</item>
    </derivirana_varijabla>
  </DomainObject.Predmet.ProtuStrankaListFormated>
  <DomainObject.Predmet.ProtuStrankaListFormatedOIB>
    <izvorni_sadrzaj>
      <item>GVOZDANIĆ DELIKATESE j.d.o.o. za trgovinu i usluge, OIB 50659629190</item>
    </izvorni_sadrzaj>
    <derivirana_varijabla naziv="DomainObject.Predmet.ProtuStrankaListFormatedOIB_1">
      <item>GVOZDANIĆ DELIKATESE j.d.o.o. za trgovinu i usluge, OIB 50659629190</item>
    </derivirana_varijabla>
  </DomainObject.Predmet.ProtuStrankaListFormatedOIB>
  <DomainObject.Predmet.ProtuStrankaListFormatedWithAdress>
    <izvorni_sadrzaj>
      <item>GVOZDANIĆ DELIKATESE j.d.o.o. za trgovinu i usluge, Josipa Kovačića 13, 10413 Šiljakovina</item>
    </izvorni_sadrzaj>
    <derivirana_varijabla naziv="DomainObject.Predmet.ProtuStrankaListFormatedWithAdress_1">
      <item>GVOZDANIĆ DELIKATESE j.d.o.o. za trgovinu i usluge, Josipa Kovačića 13, 10413 Šiljakovina</item>
    </derivirana_varijabla>
  </DomainObject.Predmet.ProtuStrankaListFormatedWithAdress>
  <DomainObject.Predmet.ProtuStrankaListFormatedWithAdressOIB>
    <izvorni_sadrzaj>
      <item>GVOZDANIĆ DELIKATESE j.d.o.o. za trgovinu i usluge, OIB 50659629190, Josipa Kovačića 13, 10413 Šiljakovina</item>
    </izvorni_sadrzaj>
    <derivirana_varijabla naziv="DomainObject.Predmet.ProtuStrankaListFormatedWithAdressOIB_1">
      <item>GVOZDANIĆ DELIKATESE j.d.o.o. za trgovinu i usluge, OIB 50659629190, Josipa Kovačića 13, 10413 Šiljakovina</item>
    </derivirana_varijabla>
  </DomainObject.Predmet.ProtuStrankaListFormatedWithAdressOIB>
  <DomainObject.Predmet.ProtuStrankaListNazivFormated>
    <izvorni_sadrzaj>
      <item>GVOZDANIĆ DELIKATESE j.d.o.o. za trgovinu i usluge</item>
    </izvorni_sadrzaj>
    <derivirana_varijabla naziv="DomainObject.Predmet.ProtuStrankaListNazivFormated_1">
      <item>GVOZDANIĆ DELIKATESE j.d.o.o. za trgovinu i usluge</item>
    </derivirana_varijabla>
  </DomainObject.Predmet.ProtuStrankaListNazivFormated>
  <DomainObject.Predmet.ProtuStrankaListNazivFormatedOIB>
    <izvorni_sadrzaj>
      <item>GVOZDANIĆ DELIKATESE j.d.o.o. za trgovinu i usluge, OIB 50659629190</item>
    </izvorni_sadrzaj>
    <derivirana_varijabla naziv="DomainObject.Predmet.ProtuStrankaListNazivFormatedOIB_1">
      <item>GVOZDANIĆ DELIKATESE j.d.o.o. za trgovinu i usluge, OIB 50659629190</item>
    </derivirana_varijabla>
  </DomainObject.Predmet.ProtuStrankaListNazivFormatedOIB>
  <DomainObject.Predmet.OstaliListFormated>
    <izvorni_sadrzaj>
      <item>Višnja Gvozdanić</item>
      <item>ZAGREBAČKA BANKA DIONIČKO DRUŠTVO</item>
    </izvorni_sadrzaj>
    <derivirana_varijabla naziv="DomainObject.Predmet.OstaliListFormated_1">
      <item>Višnja Gvozdanić</item>
      <item>ZAGREBAČKA BANKA DIONIČKO DRUŠTVO</item>
    </derivirana_varijabla>
  </DomainObject.Predmet.OstaliListFormated>
  <DomainObject.Predmet.OstaliListFormatedOIB>
    <izvorni_sadrzaj>
      <item>Višnja Gvozdanić, OIB 56009612063</item>
      <item>ZAGREBAČKA BANKA DIONIČKO DRUŠTVO, OIB 92963223473</item>
    </izvorni_sadrzaj>
    <derivirana_varijabla naziv="DomainObject.Predmet.OstaliListFormatedOIB_1">
      <item>Višnja Gvozdanić, OIB 56009612063</item>
      <item>ZAGREBAČKA BANKA DIONIČKO DRUŠTVO, OIB 92963223473</item>
    </derivirana_varijabla>
  </DomainObject.Predmet.OstaliListFormatedOIB>
  <DomainObject.Predmet.OstaliListFormatedWithAdress>
    <izvorni_sadrzaj>
      <item>Višnja Gvozdanić, Ulica Josipa Kovačića 13, 10413 Šiljakovina</item>
      <item>ZAGREBAČKA BANKA DIONIČKO DRUŠTVO, Trg bana Josipa Jelačića 10, 10000 Zagreb</item>
    </izvorni_sadrzaj>
    <derivirana_varijabla naziv="DomainObject.Predmet.OstaliListFormatedWithAdress_1">
      <item>Višnja Gvozdanić, Ulica Josipa Kovačića 13, 10413 Šiljakovina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Višnja Gvozdanić, OIB 56009612063, Ulica Josipa Kovačića 13, 10413 Šiljakovina</item>
      <item>ZAGREBAČKA BANKA DIONIČKO DRUŠTVO, OIB 92963223473, Trg bana Josipa Jelačića 10, 10000 Zagreb</item>
    </izvorni_sadrzaj>
    <derivirana_varijabla naziv="DomainObject.Predmet.OstaliListFormatedWithAdressOIB_1">
      <item>Višnja Gvozdanić, OIB 56009612063, Ulica Josipa Kovačića 13, 10413 Šiljakovina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Višnja Gvozdanić</item>
      <item>ZAGREBAČKA BANKA DIONIČKO DRUŠTVO</item>
    </izvorni_sadrzaj>
    <derivirana_varijabla naziv="DomainObject.Predmet.OstaliListNazivFormated_1">
      <item>Višnja Gvozdanić</item>
      <item>ZAGREBAČKA BANKA DIONIČKO DRUŠTVO</item>
    </derivirana_varijabla>
  </DomainObject.Predmet.OstaliListNazivFormated>
  <DomainObject.Predmet.OstaliListNazivFormatedOIB>
    <izvorni_sadrzaj>
      <item>Višnja Gvozdanić, OIB 56009612063</item>
      <item>ZAGREBAČKA BANKA DIONIČKO DRUŠTVO, OIB 92963223473</item>
    </izvorni_sadrzaj>
    <derivirana_varijabla naziv="DomainObject.Predmet.OstaliListNazivFormatedOIB_1">
      <item>Višnja Gvozdanić, OIB 56009612063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St-1167/2018-15</izvorni_sadrzaj>
    <derivirana_varijabla naziv="DomainObject.PoslovniBrojDokumenta_1">St-1167/2018-15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GVOZDANIĆ DELIKATESE j.d.o.o. za trgovinu i usluge</izvorni_sadrzaj>
    <derivirana_varijabla naziv="DomainObject.Predmet.ProtustrankaIDrugi_1">GVOZDANIĆ DELIKATESE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GVOZDANIĆ DELIKATESE j.d.o.o. za trgovinu i usluge, OIB 50659629190, Josipa Kovačića 13, 10413 Šiljakovina</izvorni_sadrzaj>
    <derivirana_varijabla naziv="DomainObject.Predmet.ProtustrankaIDrugiAdressOIB_1">GVOZDANIĆ DELIKATESE j.d.o.o. za trgovinu i usluge, OIB 50659629190, Josipa Kovačića 13,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St-1167/2018-15</izvorni_sadrzaj>
    <derivirana_varijabla naziv="DomainObject.Predmet.OdlukaRjesenje.Oznaka_1">St-1167/2018-15</derivirana_varijabla>
  </DomainObject.Predmet.OdlukaRjesenje.Oznaka>
  <DomainObject.Predmet.SudioniciListNaziv>
    <izvorni_sadrzaj>
      <item>FINA Regionalni centar Zagreb</item>
      <item>GVOZDANIĆ DELIKATESE j.d.o.o. za trgovinu i usluge</item>
      <item>Višnja Gvozdanić</item>
      <item>ZAGREBAČKA BANKA DIONIČKO DRUŠTVO</item>
    </izvorni_sadrzaj>
    <derivirana_varijabla naziv="DomainObject.Predmet.SudioniciListNaziv_1">
      <item>FINA Regionalni centar Zagreb</item>
      <item>GVOZDANIĆ DELIKATESE j.d.o.o. za trgovinu i usluge</item>
      <item>Višnja Gvozdanić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GVOZDANIĆ DELIKATESE j.d.o.o. za trgovinu i usluge, OIB 50659629190, Josipa Kovačića 13,10413 Šiljakovina</item>
      <item>Višnja Gvozdanić, OIB 56009612063, Ulica Josipa Kovačića 13,10413 Šiljakovina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GVOZDANIĆ DELIKATESE j.d.o.o. za trgovinu i usluge, OIB 50659629190, Josipa Kovačića 13,10413 Šiljakovina</item>
      <item>Višnja Gvozdanić, OIB 56009612063, Ulica Josipa Kovačića 13,10413 Šiljakovina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50659629190</item>
      <item>, OIB 56009612063</item>
      <item>, OIB 92963223473</item>
    </izvorni_sadrzaj>
    <derivirana_varijabla naziv="DomainObject.Predmet.SudioniciListNazivOIB_1">
      <item>, OIB 85821130368</item>
      <item>, OIB 50659629190</item>
      <item>, OIB 56009612063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31EE3-EF87-4A9A-AE0C-F1090D0BC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1148</properties:Words>
  <properties:Characters>6230</properties:Characters>
  <properties:Lines>125</properties:Lines>
  <properties:Paragraphs>34</properties:Paragraphs>
  <properties:TotalTime>302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2018-10-01T08:45:00Z</dcterms:modified>
  <cp:revision>262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St-1167/2018-15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